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4B61" w:rsidRDefault="00E24B61">
      <w:pPr>
        <w:rPr>
          <w:color w:val="auto"/>
          <w:sz w:val="23"/>
          <w:szCs w:val="21"/>
        </w:rPr>
      </w:pPr>
    </w:p>
    <w:p w:rsidR="00E24B61" w:rsidRDefault="00E24B61">
      <w:pPr>
        <w:rPr>
          <w:color w:val="auto"/>
          <w:sz w:val="23"/>
          <w:szCs w:val="21"/>
        </w:rPr>
      </w:pPr>
    </w:p>
    <w:p w:rsidR="00E24B61" w:rsidRDefault="00E24B61">
      <w:pPr>
        <w:rPr>
          <w:color w:val="auto"/>
          <w:sz w:val="23"/>
          <w:szCs w:val="21"/>
        </w:rPr>
      </w:pPr>
    </w:p>
    <w:p w:rsidR="00E24B61" w:rsidRDefault="00E24B61">
      <w:pPr>
        <w:rPr>
          <w:color w:val="auto"/>
          <w:sz w:val="23"/>
          <w:szCs w:val="21"/>
        </w:rPr>
      </w:pPr>
    </w:p>
    <w:p w:rsidR="00E24B61" w:rsidRDefault="00E24B61">
      <w:pPr>
        <w:rPr>
          <w:color w:val="auto"/>
          <w:sz w:val="23"/>
          <w:szCs w:val="21"/>
        </w:rPr>
      </w:pPr>
    </w:p>
    <w:p w:rsidR="00E24B61" w:rsidRDefault="00E24B61">
      <w:pPr>
        <w:rPr>
          <w:color w:val="auto"/>
          <w:sz w:val="23"/>
          <w:szCs w:val="21"/>
        </w:rPr>
      </w:pPr>
    </w:p>
    <w:p w:rsidR="00E24B61" w:rsidRDefault="00E24B61">
      <w:pPr>
        <w:rPr>
          <w:color w:val="auto"/>
          <w:sz w:val="23"/>
          <w:szCs w:val="21"/>
        </w:rPr>
      </w:pPr>
    </w:p>
    <w:p w:rsidR="00E24B61" w:rsidRDefault="00E24B61">
      <w:pPr>
        <w:rPr>
          <w:color w:val="auto"/>
          <w:sz w:val="23"/>
          <w:szCs w:val="21"/>
        </w:rPr>
      </w:pPr>
    </w:p>
    <w:p w:rsidR="00E24B61" w:rsidRDefault="00E24B61" w:rsidP="00E24B61">
      <w:pPr>
        <w:jc w:val="center"/>
        <w:rPr>
          <w:color w:val="auto"/>
          <w:sz w:val="23"/>
          <w:szCs w:val="21"/>
        </w:rPr>
      </w:pPr>
      <w:r>
        <w:rPr>
          <w:noProof/>
          <w:color w:val="auto"/>
          <w:sz w:val="23"/>
          <w:szCs w:val="21"/>
        </w:rPr>
        <w:drawing>
          <wp:inline distT="0" distB="0" distL="0" distR="0">
            <wp:extent cx="6035040" cy="6071029"/>
            <wp:effectExtent l="0" t="0" r="0" b="0"/>
            <wp:docPr id="248577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77326" name="Picture 248577326"/>
                    <pic:cNvPicPr/>
                  </pic:nvPicPr>
                  <pic:blipFill>
                    <a:blip r:embed="rId8">
                      <a:extLst>
                        <a:ext uri="{28A0092B-C50C-407E-A947-70E740481C1C}">
                          <a14:useLocalDpi xmlns:a14="http://schemas.microsoft.com/office/drawing/2010/main" val="0"/>
                        </a:ext>
                      </a:extLst>
                    </a:blip>
                    <a:stretch>
                      <a:fillRect/>
                    </a:stretch>
                  </pic:blipFill>
                  <pic:spPr>
                    <a:xfrm>
                      <a:off x="0" y="0"/>
                      <a:ext cx="6035040" cy="6071029"/>
                    </a:xfrm>
                    <a:prstGeom prst="rect">
                      <a:avLst/>
                    </a:prstGeom>
                  </pic:spPr>
                </pic:pic>
              </a:graphicData>
            </a:graphic>
          </wp:inline>
        </w:drawing>
      </w:r>
      <w:r>
        <w:rPr>
          <w:color w:val="auto"/>
          <w:sz w:val="23"/>
          <w:szCs w:val="21"/>
        </w:rPr>
        <w:br w:type="page"/>
      </w:r>
    </w:p>
    <w:p w:rsidR="00F122A1" w:rsidRPr="00B9019B" w:rsidRDefault="00F122A1" w:rsidP="002A616A">
      <w:pPr>
        <w:spacing w:line="245" w:lineRule="auto"/>
        <w:jc w:val="both"/>
        <w:rPr>
          <w:color w:val="auto"/>
          <w:sz w:val="23"/>
          <w:szCs w:val="21"/>
        </w:rPr>
      </w:pPr>
    </w:p>
    <w:p w:rsidR="00F122A1" w:rsidRPr="00B9019B" w:rsidRDefault="00F122A1" w:rsidP="002A616A">
      <w:pPr>
        <w:spacing w:line="245" w:lineRule="auto"/>
        <w:jc w:val="both"/>
        <w:rPr>
          <w:color w:val="auto"/>
          <w:sz w:val="23"/>
          <w:szCs w:val="21"/>
        </w:rPr>
      </w:pPr>
    </w:p>
    <w:p w:rsidR="00F122A1" w:rsidRPr="00B9019B" w:rsidRDefault="00F122A1" w:rsidP="002A616A">
      <w:pPr>
        <w:spacing w:line="245" w:lineRule="auto"/>
        <w:jc w:val="both"/>
        <w:rPr>
          <w:color w:val="auto"/>
          <w:sz w:val="23"/>
          <w:szCs w:val="21"/>
        </w:rPr>
      </w:pPr>
    </w:p>
    <w:p w:rsidR="00F122A1" w:rsidRPr="00B9019B" w:rsidRDefault="00F122A1" w:rsidP="002A616A">
      <w:pPr>
        <w:spacing w:line="245" w:lineRule="auto"/>
        <w:jc w:val="both"/>
        <w:rPr>
          <w:color w:val="auto"/>
          <w:sz w:val="23"/>
          <w:szCs w:val="21"/>
        </w:rPr>
      </w:pPr>
    </w:p>
    <w:p w:rsidR="00F122A1" w:rsidRPr="00B9019B" w:rsidRDefault="00F122A1" w:rsidP="002A616A">
      <w:pPr>
        <w:spacing w:line="245" w:lineRule="auto"/>
        <w:jc w:val="both"/>
        <w:rPr>
          <w:color w:val="auto"/>
          <w:sz w:val="23"/>
          <w:szCs w:val="21"/>
        </w:rPr>
      </w:pPr>
    </w:p>
    <w:p w:rsidR="00F122A1" w:rsidRPr="00B9019B" w:rsidRDefault="00F122A1" w:rsidP="002A616A">
      <w:pPr>
        <w:spacing w:line="245" w:lineRule="auto"/>
        <w:jc w:val="both"/>
        <w:rPr>
          <w:color w:val="auto"/>
          <w:sz w:val="23"/>
          <w:szCs w:val="21"/>
        </w:rPr>
      </w:pPr>
    </w:p>
    <w:p w:rsidR="00F122A1" w:rsidRPr="00B9019B" w:rsidRDefault="00F122A1" w:rsidP="002A616A">
      <w:pPr>
        <w:spacing w:line="245" w:lineRule="auto"/>
        <w:jc w:val="both"/>
        <w:rPr>
          <w:color w:val="auto"/>
          <w:sz w:val="23"/>
          <w:szCs w:val="21"/>
        </w:rPr>
      </w:pPr>
    </w:p>
    <w:p w:rsidR="00F122A1" w:rsidRPr="00B9019B" w:rsidRDefault="00F122A1" w:rsidP="002A616A">
      <w:pPr>
        <w:spacing w:line="245" w:lineRule="auto"/>
        <w:jc w:val="both"/>
        <w:rPr>
          <w:color w:val="auto"/>
          <w:sz w:val="23"/>
          <w:szCs w:val="21"/>
        </w:rPr>
      </w:pPr>
    </w:p>
    <w:p w:rsidR="00F122A1" w:rsidRPr="00B9019B" w:rsidRDefault="00F122A1" w:rsidP="002A616A">
      <w:pPr>
        <w:spacing w:line="245" w:lineRule="auto"/>
        <w:jc w:val="both"/>
        <w:rPr>
          <w:color w:val="auto"/>
          <w:sz w:val="23"/>
          <w:szCs w:val="21"/>
        </w:rPr>
      </w:pPr>
    </w:p>
    <w:p w:rsidR="00F122A1" w:rsidRPr="00B9019B" w:rsidRDefault="00F122A1" w:rsidP="00845D21">
      <w:pPr>
        <w:spacing w:line="408" w:lineRule="auto"/>
        <w:jc w:val="center"/>
        <w:rPr>
          <w:rFonts w:ascii="Arial Black" w:hAnsi="Arial Black"/>
          <w:color w:val="auto"/>
          <w:spacing w:val="40"/>
          <w:sz w:val="28"/>
          <w:szCs w:val="21"/>
        </w:rPr>
      </w:pPr>
      <w:r w:rsidRPr="00B9019B">
        <w:rPr>
          <w:rFonts w:ascii="Arial Black" w:hAnsi="Arial Black"/>
          <w:color w:val="auto"/>
          <w:spacing w:val="40"/>
          <w:sz w:val="28"/>
          <w:szCs w:val="21"/>
        </w:rPr>
        <w:t>MILITARY CRYPTOGRAPHY</w:t>
      </w:r>
    </w:p>
    <w:p w:rsidR="00311888" w:rsidRPr="00B9019B" w:rsidRDefault="00F122A1" w:rsidP="00F122A1">
      <w:pPr>
        <w:spacing w:line="408" w:lineRule="auto"/>
        <w:ind w:left="2448" w:right="2448"/>
        <w:jc w:val="center"/>
        <w:rPr>
          <w:color w:val="auto"/>
          <w:szCs w:val="21"/>
        </w:rPr>
      </w:pPr>
      <w:r w:rsidRPr="00B9019B">
        <w:rPr>
          <w:color w:val="auto"/>
          <w:szCs w:val="21"/>
        </w:rPr>
        <w:t>or</w:t>
      </w:r>
    </w:p>
    <w:p w:rsidR="00311888" w:rsidRPr="00B9019B" w:rsidRDefault="00F122A1" w:rsidP="00F122A1">
      <w:pPr>
        <w:spacing w:line="408" w:lineRule="auto"/>
        <w:ind w:left="2448" w:right="2448"/>
        <w:jc w:val="center"/>
        <w:rPr>
          <w:rFonts w:ascii="Arial Black" w:hAnsi="Arial Black"/>
          <w:color w:val="auto"/>
          <w:szCs w:val="21"/>
        </w:rPr>
      </w:pPr>
      <w:r w:rsidRPr="00B9019B">
        <w:rPr>
          <w:rFonts w:ascii="Arial Black" w:hAnsi="Arial Black"/>
          <w:color w:val="auto"/>
          <w:szCs w:val="21"/>
        </w:rPr>
        <w:t>CIPHERS USED IN TIME OF WAR</w:t>
      </w:r>
    </w:p>
    <w:p w:rsidR="00311888" w:rsidRPr="00B9019B" w:rsidRDefault="00F122A1" w:rsidP="00845D21">
      <w:pPr>
        <w:spacing w:line="408" w:lineRule="auto"/>
        <w:ind w:left="2736" w:right="2736"/>
        <w:jc w:val="center"/>
        <w:rPr>
          <w:color w:val="auto"/>
          <w:sz w:val="28"/>
          <w:szCs w:val="21"/>
        </w:rPr>
      </w:pPr>
      <w:r w:rsidRPr="00B9019B">
        <w:rPr>
          <w:color w:val="auto"/>
          <w:sz w:val="28"/>
          <w:szCs w:val="21"/>
        </w:rPr>
        <w:t xml:space="preserve">With a New Process of Decipherment Applicable to </w:t>
      </w:r>
      <w:r w:rsidRPr="00B9019B">
        <w:rPr>
          <w:color w:val="auto"/>
          <w:sz w:val="28"/>
          <w:szCs w:val="21"/>
        </w:rPr>
        <w:br/>
        <w:t xml:space="preserve">Double-Key </w:t>
      </w:r>
      <w:r w:rsidRPr="00B9019B">
        <w:rPr>
          <w:color w:val="auto"/>
          <w:sz w:val="28"/>
          <w:szCs w:val="21"/>
        </w:rPr>
        <w:br/>
        <w:t>Systems.</w:t>
      </w:r>
    </w:p>
    <w:p w:rsidR="00F122A1" w:rsidRPr="00B9019B" w:rsidRDefault="00F122A1" w:rsidP="00F122A1">
      <w:pPr>
        <w:spacing w:line="245" w:lineRule="auto"/>
        <w:jc w:val="center"/>
        <w:rPr>
          <w:color w:val="auto"/>
          <w:sz w:val="22"/>
          <w:szCs w:val="21"/>
        </w:rPr>
      </w:pPr>
    </w:p>
    <w:p w:rsidR="00F122A1" w:rsidRPr="00B9019B" w:rsidRDefault="00F122A1" w:rsidP="00F122A1">
      <w:pPr>
        <w:spacing w:line="245" w:lineRule="auto"/>
        <w:jc w:val="center"/>
        <w:rPr>
          <w:color w:val="auto"/>
          <w:sz w:val="22"/>
          <w:szCs w:val="21"/>
        </w:rPr>
      </w:pPr>
    </w:p>
    <w:p w:rsidR="00311888" w:rsidRPr="00B9019B" w:rsidRDefault="00F122A1" w:rsidP="00F122A1">
      <w:pPr>
        <w:spacing w:line="245" w:lineRule="auto"/>
        <w:jc w:val="center"/>
        <w:rPr>
          <w:color w:val="auto"/>
          <w:sz w:val="28"/>
          <w:szCs w:val="21"/>
        </w:rPr>
      </w:pPr>
      <w:r w:rsidRPr="00B9019B">
        <w:rPr>
          <w:color w:val="auto"/>
          <w:sz w:val="28"/>
          <w:szCs w:val="21"/>
        </w:rPr>
        <w:t>by</w:t>
      </w:r>
    </w:p>
    <w:p w:rsidR="00F122A1" w:rsidRPr="00B9019B" w:rsidRDefault="00F122A1" w:rsidP="00F122A1">
      <w:pPr>
        <w:spacing w:line="245" w:lineRule="auto"/>
        <w:jc w:val="center"/>
        <w:rPr>
          <w:color w:val="auto"/>
          <w:sz w:val="28"/>
          <w:szCs w:val="21"/>
        </w:rPr>
      </w:pPr>
    </w:p>
    <w:p w:rsidR="00311888" w:rsidRPr="00B9019B" w:rsidRDefault="00F122A1" w:rsidP="00F122A1">
      <w:pPr>
        <w:spacing w:line="396" w:lineRule="auto"/>
        <w:jc w:val="center"/>
        <w:rPr>
          <w:color w:val="auto"/>
          <w:sz w:val="28"/>
          <w:szCs w:val="21"/>
        </w:rPr>
      </w:pPr>
      <w:r w:rsidRPr="00B9019B">
        <w:rPr>
          <w:color w:val="auto"/>
          <w:sz w:val="28"/>
          <w:szCs w:val="21"/>
        </w:rPr>
        <w:t xml:space="preserve">Auguste KERCKHOFFS </w:t>
      </w:r>
      <w:r w:rsidRPr="00B9019B">
        <w:rPr>
          <w:color w:val="auto"/>
          <w:sz w:val="28"/>
          <w:szCs w:val="21"/>
        </w:rPr>
        <w:br/>
        <w:t>(1883)</w:t>
      </w:r>
    </w:p>
    <w:p w:rsidR="00F122A1" w:rsidRPr="00B9019B" w:rsidRDefault="00F122A1" w:rsidP="00F122A1">
      <w:pPr>
        <w:spacing w:line="396" w:lineRule="auto"/>
        <w:jc w:val="center"/>
        <w:rPr>
          <w:color w:val="auto"/>
          <w:sz w:val="28"/>
          <w:szCs w:val="21"/>
        </w:rPr>
      </w:pPr>
    </w:p>
    <w:p w:rsidR="00F122A1" w:rsidRPr="00B9019B" w:rsidRDefault="00F122A1" w:rsidP="00F122A1">
      <w:pPr>
        <w:spacing w:line="396" w:lineRule="auto"/>
        <w:jc w:val="center"/>
        <w:rPr>
          <w:color w:val="auto"/>
          <w:sz w:val="28"/>
          <w:szCs w:val="21"/>
        </w:rPr>
      </w:pPr>
    </w:p>
    <w:p w:rsidR="00F122A1" w:rsidRPr="00B9019B" w:rsidRDefault="00F122A1" w:rsidP="00F122A1">
      <w:pPr>
        <w:spacing w:line="396" w:lineRule="auto"/>
        <w:jc w:val="center"/>
        <w:rPr>
          <w:color w:val="auto"/>
          <w:sz w:val="28"/>
          <w:szCs w:val="21"/>
        </w:rPr>
      </w:pPr>
    </w:p>
    <w:p w:rsidR="00F122A1" w:rsidRPr="00B9019B" w:rsidRDefault="00F122A1" w:rsidP="00F122A1">
      <w:pPr>
        <w:spacing w:line="396" w:lineRule="auto"/>
        <w:jc w:val="center"/>
        <w:rPr>
          <w:color w:val="auto"/>
          <w:sz w:val="28"/>
          <w:szCs w:val="21"/>
        </w:rPr>
      </w:pPr>
    </w:p>
    <w:p w:rsidR="00F122A1" w:rsidRPr="00B9019B" w:rsidRDefault="00F122A1" w:rsidP="00F122A1">
      <w:pPr>
        <w:spacing w:line="396" w:lineRule="auto"/>
        <w:jc w:val="center"/>
        <w:rPr>
          <w:color w:val="auto"/>
          <w:sz w:val="28"/>
          <w:szCs w:val="21"/>
        </w:rPr>
      </w:pPr>
    </w:p>
    <w:p w:rsidR="00F122A1" w:rsidRPr="00B9019B" w:rsidRDefault="00F122A1" w:rsidP="008D6587">
      <w:pPr>
        <w:spacing w:line="396" w:lineRule="auto"/>
        <w:jc w:val="center"/>
        <w:rPr>
          <w:color w:val="auto"/>
          <w:sz w:val="28"/>
          <w:szCs w:val="21"/>
        </w:rPr>
      </w:pPr>
      <w:r w:rsidRPr="00B9019B">
        <w:rPr>
          <w:color w:val="auto"/>
          <w:sz w:val="28"/>
          <w:szCs w:val="21"/>
        </w:rPr>
        <w:t xml:space="preserve">Translated by </w:t>
      </w:r>
      <w:r w:rsidR="006D4BA0" w:rsidRPr="00B9019B">
        <w:rPr>
          <w:color w:val="auto"/>
          <w:sz w:val="28"/>
          <w:szCs w:val="21"/>
        </w:rPr>
        <w:t>“</w:t>
      </w:r>
      <w:r w:rsidR="008D6587" w:rsidRPr="008D6587">
        <w:rPr>
          <w:color w:val="auto"/>
          <w:sz w:val="28"/>
          <w:szCs w:val="21"/>
        </w:rPr>
        <w:t>Warren Thomas McCready</w:t>
      </w:r>
      <w:r w:rsidR="006D4BA0" w:rsidRPr="00B9019B">
        <w:rPr>
          <w:color w:val="auto"/>
          <w:sz w:val="28"/>
          <w:szCs w:val="21"/>
        </w:rPr>
        <w:t>”</w:t>
      </w:r>
    </w:p>
    <w:p w:rsidR="00F122A1" w:rsidRPr="00B9019B" w:rsidRDefault="00F122A1" w:rsidP="00F122A1">
      <w:pPr>
        <w:spacing w:line="396" w:lineRule="auto"/>
        <w:jc w:val="center"/>
        <w:rPr>
          <w:color w:val="auto"/>
          <w:sz w:val="28"/>
          <w:szCs w:val="21"/>
        </w:rPr>
      </w:pPr>
      <w:r w:rsidRPr="00B9019B">
        <w:rPr>
          <w:color w:val="auto"/>
          <w:sz w:val="28"/>
          <w:szCs w:val="21"/>
        </w:rPr>
        <w:t>American Cryptogram Association</w:t>
      </w:r>
    </w:p>
    <w:p w:rsidR="00BE15D0" w:rsidRPr="00B9019B" w:rsidRDefault="00F122A1" w:rsidP="00845D21">
      <w:pPr>
        <w:spacing w:line="396" w:lineRule="auto"/>
        <w:jc w:val="center"/>
        <w:rPr>
          <w:color w:val="auto"/>
          <w:sz w:val="23"/>
          <w:szCs w:val="21"/>
        </w:rPr>
      </w:pPr>
      <w:r w:rsidRPr="00B9019B">
        <w:rPr>
          <w:color w:val="auto"/>
          <w:sz w:val="28"/>
          <w:szCs w:val="21"/>
        </w:rPr>
        <w:t>1964</w:t>
      </w:r>
    </w:p>
    <w:p w:rsidR="00BE15D0" w:rsidRPr="00B9019B" w:rsidRDefault="00BE15D0" w:rsidP="00F122A1">
      <w:pPr>
        <w:spacing w:line="245" w:lineRule="auto"/>
        <w:jc w:val="center"/>
        <w:rPr>
          <w:color w:val="auto"/>
          <w:sz w:val="23"/>
          <w:szCs w:val="21"/>
        </w:rPr>
        <w:sectPr w:rsidR="00BE15D0" w:rsidRPr="00B9019B" w:rsidSect="00BE15D0">
          <w:pgSz w:w="11909" w:h="16840" w:code="9"/>
          <w:pgMar w:top="1440" w:right="1343" w:bottom="2610" w:left="999" w:header="1008" w:footer="0" w:gutter="0"/>
          <w:pgNumType w:start="1"/>
          <w:cols w:space="720"/>
          <w:noEndnote/>
          <w:docGrid w:linePitch="360"/>
        </w:sectPr>
      </w:pPr>
    </w:p>
    <w:p w:rsidR="00311888" w:rsidRPr="00B9019B" w:rsidRDefault="00F122A1" w:rsidP="00C67781">
      <w:pPr>
        <w:pStyle w:val="Heading1"/>
      </w:pPr>
      <w:bookmarkStart w:id="0" w:name="_Toc133156169"/>
      <w:r w:rsidRPr="00B9019B">
        <w:lastRenderedPageBreak/>
        <w:t>PREFACE</w:t>
      </w:r>
      <w:bookmarkEnd w:id="0"/>
    </w:p>
    <w:p w:rsidR="00F122A1" w:rsidRPr="00B9019B" w:rsidRDefault="00F122A1" w:rsidP="00845D21">
      <w:pPr>
        <w:ind w:firstLine="792"/>
        <w:jc w:val="both"/>
        <w:rPr>
          <w:rFonts w:ascii="Century" w:hAnsi="Century"/>
          <w:color w:val="auto"/>
        </w:rPr>
      </w:pP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A taste for cryptographic studies seems to be revealed among us since </w:t>
      </w:r>
      <w:r w:rsidRPr="00B9019B">
        <w:rPr>
          <w:rFonts w:ascii="Century" w:hAnsi="Century"/>
          <w:color w:val="auto"/>
          <w:lang w:val="en-US" w:eastAsia="it-IT" w:bidi="it-IT"/>
        </w:rPr>
        <w:t xml:space="preserve">some </w:t>
      </w:r>
      <w:r w:rsidRPr="00B9019B">
        <w:rPr>
          <w:rFonts w:ascii="Century" w:hAnsi="Century"/>
          <w:color w:val="auto"/>
        </w:rPr>
        <w:t>years ago: cryptography is taught today in our military schools, popular magazines outline the elements of it, and new systems are proposed in the magazines to the Minister for War.</w:t>
      </w:r>
    </w:p>
    <w:p w:rsidR="00311888" w:rsidRPr="00B9019B" w:rsidRDefault="00F122A1" w:rsidP="00845D21">
      <w:pPr>
        <w:ind w:firstLine="792"/>
        <w:jc w:val="both"/>
        <w:rPr>
          <w:rFonts w:ascii="Century" w:hAnsi="Century"/>
          <w:color w:val="auto"/>
        </w:rPr>
      </w:pPr>
      <w:r w:rsidRPr="00B9019B">
        <w:rPr>
          <w:rFonts w:ascii="Century" w:hAnsi="Century"/>
          <w:color w:val="auto"/>
        </w:rPr>
        <w:t>If the efforts made by different people to give our army a cipher both safe and practical are worthy of praise and testify to perfectly justified concern, it is no less true that, with hardly one or two exceptions, they show in their authors an incomplete knowledge of previous works as well as of different decrypting procedures.</w:t>
      </w:r>
    </w:p>
    <w:p w:rsidR="00311888" w:rsidRPr="00B9019B" w:rsidRDefault="00F122A1" w:rsidP="00845D21">
      <w:pPr>
        <w:ind w:firstLine="792"/>
        <w:jc w:val="both"/>
        <w:rPr>
          <w:rFonts w:ascii="Century" w:hAnsi="Century"/>
          <w:color w:val="auto"/>
        </w:rPr>
      </w:pPr>
      <w:r w:rsidRPr="00B9019B">
        <w:rPr>
          <w:rFonts w:ascii="Century" w:hAnsi="Century"/>
          <w:color w:val="auto"/>
        </w:rPr>
        <w:t>I have therefore thought that it would be rendering a service to the persons who are interested in the future of military cryptography to summarize for them the works already published on the question, and to indicate to them the principles which must guide them in the creation or valuation of every cipher destined to war service.</w:t>
      </w:r>
    </w:p>
    <w:p w:rsidR="00311888" w:rsidRPr="00B9019B" w:rsidRDefault="00F122A1" w:rsidP="00845D21">
      <w:pPr>
        <w:ind w:firstLine="792"/>
        <w:jc w:val="both"/>
        <w:rPr>
          <w:rFonts w:ascii="Century" w:hAnsi="Century"/>
          <w:color w:val="auto"/>
        </w:rPr>
      </w:pPr>
      <w:r w:rsidRPr="00B9019B">
        <w:rPr>
          <w:rFonts w:ascii="Century" w:hAnsi="Century"/>
          <w:color w:val="auto"/>
        </w:rPr>
        <w:t>The present work will be equally useful to officers who might be called upon to apply, at a given moment, some method of cryptographic correspondence: because it is only after being initiated into decrypting procedures that they will be able to avoid certain imprudences which jeopardize the security of the best systems.</w:t>
      </w:r>
    </w:p>
    <w:p w:rsidR="00F122A1" w:rsidRPr="00B9019B" w:rsidRDefault="00F122A1" w:rsidP="00845D21">
      <w:pPr>
        <w:jc w:val="both"/>
        <w:rPr>
          <w:rFonts w:ascii="Century" w:hAnsi="Century"/>
          <w:color w:val="auto"/>
        </w:rPr>
      </w:pPr>
    </w:p>
    <w:tbl>
      <w:tblPr>
        <w:tblOverlap w:val="never"/>
        <w:tblW w:w="0" w:type="auto"/>
        <w:tblLayout w:type="fixed"/>
        <w:tblCellMar>
          <w:left w:w="10" w:type="dxa"/>
          <w:right w:w="10" w:type="dxa"/>
        </w:tblCellMar>
        <w:tblLook w:val="04A0" w:firstRow="1" w:lastRow="0" w:firstColumn="1" w:lastColumn="0" w:noHBand="0" w:noVBand="1"/>
      </w:tblPr>
      <w:tblGrid>
        <w:gridCol w:w="5500"/>
        <w:gridCol w:w="3241"/>
      </w:tblGrid>
      <w:tr w:rsidR="00311888" w:rsidRPr="00B9019B" w:rsidTr="0007094C">
        <w:tc>
          <w:tcPr>
            <w:tcW w:w="5500" w:type="dxa"/>
            <w:shd w:val="clear" w:color="auto" w:fill="auto"/>
          </w:tcPr>
          <w:p w:rsidR="00311888" w:rsidRPr="00B9019B" w:rsidRDefault="00F122A1" w:rsidP="00845D21">
            <w:pPr>
              <w:jc w:val="both"/>
              <w:rPr>
                <w:rFonts w:ascii="Century" w:hAnsi="Century"/>
                <w:color w:val="auto"/>
              </w:rPr>
            </w:pPr>
            <w:r w:rsidRPr="00B9019B">
              <w:rPr>
                <w:rFonts w:ascii="Century" w:hAnsi="Century"/>
                <w:color w:val="auto"/>
              </w:rPr>
              <w:t>Paris, 1883.</w:t>
            </w:r>
          </w:p>
        </w:tc>
        <w:tc>
          <w:tcPr>
            <w:tcW w:w="3241" w:type="dxa"/>
            <w:shd w:val="clear" w:color="auto" w:fill="auto"/>
          </w:tcPr>
          <w:p w:rsidR="00311888" w:rsidRPr="00B9019B" w:rsidRDefault="00F122A1" w:rsidP="00845D21">
            <w:pPr>
              <w:jc w:val="both"/>
              <w:rPr>
                <w:rFonts w:ascii="Century" w:hAnsi="Century"/>
                <w:color w:val="auto"/>
              </w:rPr>
            </w:pPr>
            <w:r w:rsidRPr="00B9019B">
              <w:rPr>
                <w:rFonts w:ascii="Century" w:hAnsi="Century"/>
                <w:color w:val="auto"/>
              </w:rPr>
              <w:t>Auguste Kerckhoffs</w:t>
            </w:r>
          </w:p>
        </w:tc>
      </w:tr>
    </w:tbl>
    <w:p w:rsidR="00F122A1" w:rsidRPr="00B9019B" w:rsidRDefault="00F122A1" w:rsidP="00845D21">
      <w:pPr>
        <w:jc w:val="both"/>
        <w:rPr>
          <w:rFonts w:ascii="Century" w:hAnsi="Century"/>
          <w:color w:val="auto"/>
        </w:rPr>
      </w:pPr>
    </w:p>
    <w:p w:rsidR="00F122A1" w:rsidRPr="00B9019B" w:rsidRDefault="00F122A1" w:rsidP="00845D21">
      <w:pPr>
        <w:jc w:val="both"/>
        <w:rPr>
          <w:rFonts w:ascii="Century" w:hAnsi="Century"/>
          <w:color w:val="auto"/>
        </w:rPr>
      </w:pPr>
    </w:p>
    <w:p w:rsidR="00924D32" w:rsidRPr="00B9019B" w:rsidRDefault="00924D32" w:rsidP="00845D21">
      <w:pPr>
        <w:jc w:val="both"/>
        <w:rPr>
          <w:rFonts w:ascii="Century" w:hAnsi="Century"/>
          <w:color w:val="auto"/>
        </w:rPr>
      </w:pPr>
    </w:p>
    <w:p w:rsidR="00F122A1" w:rsidRPr="00B9019B" w:rsidRDefault="00F122A1" w:rsidP="00924D32">
      <w:pPr>
        <w:pStyle w:val="Heading1"/>
      </w:pPr>
      <w:bookmarkStart w:id="1" w:name="_Toc133156170"/>
      <w:r w:rsidRPr="00B9019B">
        <w:t>I.</w:t>
      </w:r>
      <w:r w:rsidR="00924D32" w:rsidRPr="00B9019B">
        <w:br/>
      </w:r>
      <w:r w:rsidRPr="00B9019B">
        <w:t>CRYPTOGRAPHY IN THE ARMY.</w:t>
      </w:r>
      <w:bookmarkEnd w:id="1"/>
    </w:p>
    <w:p w:rsidR="00F122A1" w:rsidRPr="00B9019B" w:rsidRDefault="00F122A1" w:rsidP="00845D21">
      <w:pPr>
        <w:jc w:val="center"/>
        <w:rPr>
          <w:rFonts w:ascii="Arial Black" w:hAnsi="Arial Black"/>
          <w:b/>
          <w:bCs/>
          <w:color w:val="auto"/>
          <w:sz w:val="18"/>
          <w:szCs w:val="18"/>
        </w:rPr>
      </w:pPr>
    </w:p>
    <w:p w:rsidR="00311888" w:rsidRPr="00B9019B" w:rsidRDefault="00F122A1" w:rsidP="00924D32">
      <w:pPr>
        <w:pStyle w:val="Heading2"/>
      </w:pPr>
      <w:bookmarkStart w:id="2" w:name="_Toc133156171"/>
      <w:r w:rsidRPr="00B9019B">
        <w:t>A.</w:t>
      </w:r>
      <w:r w:rsidR="00924D32" w:rsidRPr="00B9019B">
        <w:tab/>
      </w:r>
      <w:r w:rsidRPr="00B9019B">
        <w:t>Historical Review.</w:t>
      </w:r>
      <w:bookmarkEnd w:id="2"/>
    </w:p>
    <w:p w:rsidR="00F122A1" w:rsidRPr="00B9019B" w:rsidRDefault="00F122A1" w:rsidP="00845D21">
      <w:pPr>
        <w:ind w:firstLine="792"/>
        <w:jc w:val="both"/>
        <w:rPr>
          <w:rFonts w:ascii="Century" w:hAnsi="Century"/>
          <w:color w:val="auto"/>
          <w:sz w:val="20"/>
          <w:szCs w:val="20"/>
        </w:rPr>
      </w:pPr>
    </w:p>
    <w:p w:rsidR="00924D32" w:rsidRPr="00B9019B" w:rsidRDefault="00924D32" w:rsidP="00845D21">
      <w:pPr>
        <w:ind w:firstLine="792"/>
        <w:jc w:val="both"/>
        <w:rPr>
          <w:rFonts w:ascii="Century" w:hAnsi="Century"/>
          <w:color w:val="auto"/>
          <w:sz w:val="20"/>
          <w:szCs w:val="20"/>
        </w:rPr>
      </w:pPr>
    </w:p>
    <w:p w:rsidR="00311888" w:rsidRPr="00B9019B" w:rsidRDefault="00AE7B07" w:rsidP="00C67781">
      <w:pPr>
        <w:ind w:firstLine="792"/>
        <w:jc w:val="both"/>
        <w:rPr>
          <w:rFonts w:ascii="Century" w:hAnsi="Century"/>
          <w:color w:val="auto"/>
        </w:rPr>
      </w:pPr>
      <w:r w:rsidRPr="00B9019B">
        <w:rPr>
          <w:rFonts w:ascii="Century" w:hAnsi="Century"/>
          <w:color w:val="auto"/>
          <w:u w:val="single"/>
        </w:rPr>
        <w:t>Cryptography</w:t>
      </w:r>
      <w:r w:rsidR="00F122A1" w:rsidRPr="00B9019B">
        <w:rPr>
          <w:rFonts w:ascii="Century" w:hAnsi="Century"/>
          <w:color w:val="auto"/>
        </w:rPr>
        <w:t xml:space="preserve">, or the </w:t>
      </w:r>
      <w:r w:rsidR="00F122A1" w:rsidRPr="00B9019B">
        <w:rPr>
          <w:rFonts w:ascii="Century" w:hAnsi="Century"/>
          <w:color w:val="auto"/>
          <w:u w:val="single"/>
        </w:rPr>
        <w:t>Art of ciphering</w:t>
      </w:r>
      <w:r w:rsidR="00F122A1" w:rsidRPr="00B9019B">
        <w:rPr>
          <w:rFonts w:ascii="Century" w:hAnsi="Century"/>
          <w:color w:val="auto"/>
        </w:rPr>
        <w:t>, is a science as old as the world</w:t>
      </w:r>
      <w:r w:rsidR="00C67781" w:rsidRPr="00B9019B">
        <w:rPr>
          <w:rFonts w:ascii="Century" w:hAnsi="Century"/>
          <w:color w:val="auto"/>
        </w:rPr>
        <w:t>;</w:t>
      </w:r>
      <w:r w:rsidR="00F122A1" w:rsidRPr="00B9019B">
        <w:rPr>
          <w:rFonts w:ascii="Century" w:hAnsi="Century"/>
          <w:color w:val="auto"/>
        </w:rPr>
        <w:t xml:space="preserve"> confused at first with military telegraphy, it has been cultivated, since the greatest antiquity, by the Chinese,the Persians,the Carthaginians; it was taught in the tactical schools of Greece,and held in high esteem by the most illustrious Roman generals </w:t>
      </w:r>
      <w:bookmarkStart w:id="3" w:name="b1"/>
      <w:r w:rsidR="00000000">
        <w:fldChar w:fldCharType="begin"/>
      </w:r>
      <w:r w:rsidR="00000000">
        <w:instrText>HYPERLINK \l "FN1"</w:instrText>
      </w:r>
      <w:r w:rsidR="00000000">
        <w:fldChar w:fldCharType="separate"/>
      </w:r>
      <w:r w:rsidR="00F122A1" w:rsidRPr="00726F37">
        <w:rPr>
          <w:rStyle w:val="Hyperlink"/>
          <w:rFonts w:ascii="Century" w:hAnsi="Century"/>
        </w:rPr>
        <w:t>(1)</w:t>
      </w:r>
      <w:r w:rsidR="00000000">
        <w:rPr>
          <w:rStyle w:val="Hyperlink"/>
          <w:rFonts w:ascii="Century" w:hAnsi="Century"/>
        </w:rPr>
        <w:fldChar w:fldCharType="end"/>
      </w:r>
      <w:bookmarkEnd w:id="3"/>
      <w:r w:rsidR="00F122A1" w:rsidRPr="00B9019B">
        <w:rPr>
          <w:rFonts w:ascii="Century" w:hAnsi="Century"/>
          <w:color w:val="auto"/>
        </w:rPr>
        <w:t>.</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From the modest scytale of the Lacedemonians and the </w:t>
      </w:r>
      <w:r w:rsidR="006D4BA0" w:rsidRPr="00B9019B">
        <w:rPr>
          <w:rFonts w:ascii="Century" w:hAnsi="Century"/>
          <w:color w:val="auto"/>
        </w:rPr>
        <w:t>“</w:t>
      </w:r>
      <w:r w:rsidRPr="00B9019B">
        <w:rPr>
          <w:rFonts w:ascii="Century" w:hAnsi="Century"/>
          <w:color w:val="auto"/>
        </w:rPr>
        <w:t>tricks</w:t>
      </w:r>
      <w:r w:rsidR="006D4BA0" w:rsidRPr="00B9019B">
        <w:rPr>
          <w:rFonts w:ascii="Century" w:hAnsi="Century"/>
          <w:color w:val="auto"/>
        </w:rPr>
        <w:t>”</w:t>
      </w:r>
      <w:r w:rsidRPr="00B9019B">
        <w:rPr>
          <w:rFonts w:ascii="Century" w:hAnsi="Century"/>
          <w:color w:val="auto"/>
        </w:rPr>
        <w:t xml:space="preserve"> invented or reported by Aeneas the Tactician </w:t>
      </w:r>
      <w:bookmarkStart w:id="4" w:name="b2"/>
      <w:r w:rsidR="00000000">
        <w:fldChar w:fldCharType="begin"/>
      </w:r>
      <w:r w:rsidR="00000000">
        <w:instrText>HYPERLINK \l "FN2"</w:instrText>
      </w:r>
      <w:r w:rsidR="00000000">
        <w:fldChar w:fldCharType="separate"/>
      </w:r>
      <w:r w:rsidRPr="00726F37">
        <w:rPr>
          <w:rStyle w:val="Hyperlink"/>
          <w:rFonts w:ascii="Century" w:hAnsi="Century"/>
        </w:rPr>
        <w:t>(2)</w:t>
      </w:r>
      <w:r w:rsidR="00000000">
        <w:rPr>
          <w:rStyle w:val="Hyperlink"/>
          <w:rFonts w:ascii="Century" w:hAnsi="Century"/>
        </w:rPr>
        <w:fldChar w:fldCharType="end"/>
      </w:r>
      <w:bookmarkEnd w:id="4"/>
      <w:r w:rsidRPr="00B9019B">
        <w:rPr>
          <w:rFonts w:ascii="Century" w:hAnsi="Century"/>
          <w:color w:val="auto"/>
        </w:rPr>
        <w:t xml:space="preserve">, up to the famous drum of Kessler </w:t>
      </w:r>
      <w:bookmarkStart w:id="5" w:name="b3"/>
      <w:r w:rsidR="00000000">
        <w:fldChar w:fldCharType="begin"/>
      </w:r>
      <w:r w:rsidR="00000000">
        <w:instrText>HYPERLINK \l "FN3"</w:instrText>
      </w:r>
      <w:r w:rsidR="00000000">
        <w:fldChar w:fldCharType="separate"/>
      </w:r>
      <w:r w:rsidRPr="00726F37">
        <w:rPr>
          <w:rStyle w:val="Hyperlink"/>
          <w:rFonts w:ascii="Century" w:hAnsi="Century"/>
        </w:rPr>
        <w:t>(3)</w:t>
      </w:r>
      <w:r w:rsidR="00000000">
        <w:rPr>
          <w:rStyle w:val="Hyperlink"/>
          <w:rFonts w:ascii="Century" w:hAnsi="Century"/>
        </w:rPr>
        <w:fldChar w:fldCharType="end"/>
      </w:r>
      <w:bookmarkEnd w:id="5"/>
      <w:r w:rsidRPr="00B9019B">
        <w:rPr>
          <w:rFonts w:ascii="Century" w:hAnsi="Century"/>
          <w:color w:val="auto"/>
        </w:rPr>
        <w:t>, men of war have invented many procedures for transmitting secret orders over a distance, or for protecting their instructions from investigation or surprise by the enemy.</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We possess, however, only very incomplete facts about cryptographic processes, properly speaking, in use among the ancients; aside from the commentaries of Aeneas, one finds on the subject that occupies us, only isolated passages in Polybius </w:t>
      </w:r>
      <w:bookmarkStart w:id="6" w:name="b4"/>
      <w:r w:rsidR="00000000">
        <w:fldChar w:fldCharType="begin"/>
      </w:r>
      <w:r w:rsidR="00000000">
        <w:instrText>HYPERLINK \l "FN4"</w:instrText>
      </w:r>
      <w:r w:rsidR="00000000">
        <w:fldChar w:fldCharType="separate"/>
      </w:r>
      <w:r w:rsidRPr="00726F37">
        <w:rPr>
          <w:rStyle w:val="Hyperlink"/>
          <w:rFonts w:ascii="Century" w:hAnsi="Century"/>
        </w:rPr>
        <w:t>(4)</w:t>
      </w:r>
      <w:r w:rsidR="00000000">
        <w:rPr>
          <w:rStyle w:val="Hyperlink"/>
          <w:rFonts w:ascii="Century" w:hAnsi="Century"/>
        </w:rPr>
        <w:fldChar w:fldCharType="end"/>
      </w:r>
      <w:bookmarkEnd w:id="6"/>
      <w:r w:rsidRPr="00B9019B">
        <w:rPr>
          <w:rFonts w:ascii="Century" w:hAnsi="Century"/>
          <w:color w:val="auto"/>
        </w:rPr>
        <w:t xml:space="preserve">, Plutarch </w:t>
      </w:r>
      <w:bookmarkStart w:id="7" w:name="b5"/>
      <w:r w:rsidR="00000000">
        <w:fldChar w:fldCharType="begin"/>
      </w:r>
      <w:r w:rsidR="00000000">
        <w:instrText>HYPERLINK \l "FN5"</w:instrText>
      </w:r>
      <w:r w:rsidR="00000000">
        <w:fldChar w:fldCharType="separate"/>
      </w:r>
      <w:r w:rsidRPr="00726F37">
        <w:rPr>
          <w:rStyle w:val="Hyperlink"/>
          <w:rFonts w:ascii="Century" w:hAnsi="Century"/>
        </w:rPr>
        <w:t>(5)</w:t>
      </w:r>
      <w:r w:rsidR="00000000">
        <w:rPr>
          <w:rStyle w:val="Hyperlink"/>
          <w:rFonts w:ascii="Century" w:hAnsi="Century"/>
        </w:rPr>
        <w:fldChar w:fldCharType="end"/>
      </w:r>
      <w:bookmarkEnd w:id="7"/>
      <w:r w:rsidRPr="00B9019B">
        <w:rPr>
          <w:rFonts w:ascii="Century" w:hAnsi="Century"/>
          <w:color w:val="auto"/>
        </w:rPr>
        <w:t xml:space="preserve">, Dion Cassius </w:t>
      </w:r>
      <w:bookmarkStart w:id="8" w:name="b6"/>
      <w:r w:rsidR="00000000">
        <w:fldChar w:fldCharType="begin"/>
      </w:r>
      <w:r w:rsidR="00000000">
        <w:instrText>HYPERLINK \l "FN6"</w:instrText>
      </w:r>
      <w:r w:rsidR="00000000">
        <w:fldChar w:fldCharType="separate"/>
      </w:r>
      <w:r w:rsidRPr="00726F37">
        <w:rPr>
          <w:rStyle w:val="Hyperlink"/>
          <w:rFonts w:ascii="Century" w:hAnsi="Century"/>
        </w:rPr>
        <w:t>(6)</w:t>
      </w:r>
      <w:r w:rsidR="00000000">
        <w:rPr>
          <w:rStyle w:val="Hyperlink"/>
          <w:rFonts w:ascii="Century" w:hAnsi="Century"/>
        </w:rPr>
        <w:fldChar w:fldCharType="end"/>
      </w:r>
      <w:bookmarkEnd w:id="8"/>
      <w:r w:rsidRPr="00B9019B">
        <w:rPr>
          <w:rFonts w:ascii="Century" w:hAnsi="Century"/>
          <w:color w:val="auto"/>
        </w:rPr>
        <w:t xml:space="preserve">, Suetonius </w:t>
      </w:r>
      <w:bookmarkStart w:id="9" w:name="b7"/>
      <w:r w:rsidR="00000000">
        <w:fldChar w:fldCharType="begin"/>
      </w:r>
      <w:r w:rsidR="00000000">
        <w:instrText>HYPERLINK \l "FN7"</w:instrText>
      </w:r>
      <w:r w:rsidR="00000000">
        <w:fldChar w:fldCharType="separate"/>
      </w:r>
      <w:r w:rsidRPr="00726F37">
        <w:rPr>
          <w:rStyle w:val="Hyperlink"/>
          <w:rFonts w:ascii="Century" w:hAnsi="Century"/>
        </w:rPr>
        <w:t>(7)</w:t>
      </w:r>
      <w:r w:rsidR="00000000">
        <w:rPr>
          <w:rStyle w:val="Hyperlink"/>
          <w:rFonts w:ascii="Century" w:hAnsi="Century"/>
        </w:rPr>
        <w:fldChar w:fldCharType="end"/>
      </w:r>
      <w:bookmarkEnd w:id="9"/>
      <w:r w:rsidRPr="00B9019B">
        <w:rPr>
          <w:rFonts w:ascii="Century" w:hAnsi="Century"/>
          <w:color w:val="auto"/>
        </w:rPr>
        <w:t xml:space="preserve">, Aulus Gellius </w:t>
      </w:r>
      <w:bookmarkStart w:id="10" w:name="b8"/>
      <w:r w:rsidR="00000000">
        <w:fldChar w:fldCharType="begin"/>
      </w:r>
      <w:r w:rsidR="00000000">
        <w:instrText>HYPERLINK \l "FN8"</w:instrText>
      </w:r>
      <w:r w:rsidR="00000000">
        <w:fldChar w:fldCharType="separate"/>
      </w:r>
      <w:r w:rsidRPr="00726F37">
        <w:rPr>
          <w:rStyle w:val="Hyperlink"/>
          <w:rFonts w:ascii="Century" w:hAnsi="Century"/>
        </w:rPr>
        <w:t>(8)</w:t>
      </w:r>
      <w:r w:rsidR="00000000">
        <w:rPr>
          <w:rStyle w:val="Hyperlink"/>
          <w:rFonts w:ascii="Century" w:hAnsi="Century"/>
        </w:rPr>
        <w:fldChar w:fldCharType="end"/>
      </w:r>
      <w:bookmarkEnd w:id="10"/>
      <w:r w:rsidRPr="00B9019B">
        <w:rPr>
          <w:rFonts w:ascii="Century" w:hAnsi="Century"/>
          <w:color w:val="auto"/>
        </w:rPr>
        <w:t xml:space="preserve">, Isidore </w:t>
      </w:r>
      <w:bookmarkStart w:id="11" w:name="b9"/>
      <w:r w:rsidR="00000000">
        <w:fldChar w:fldCharType="begin"/>
      </w:r>
      <w:r w:rsidR="00000000">
        <w:instrText>HYPERLINK \l "FN9"</w:instrText>
      </w:r>
      <w:r w:rsidR="00000000">
        <w:fldChar w:fldCharType="separate"/>
      </w:r>
      <w:r w:rsidRPr="00726F37">
        <w:rPr>
          <w:rStyle w:val="Hyperlink"/>
          <w:rFonts w:ascii="Century" w:hAnsi="Century"/>
        </w:rPr>
        <w:t>(9)</w:t>
      </w:r>
      <w:r w:rsidR="00000000">
        <w:rPr>
          <w:rStyle w:val="Hyperlink"/>
          <w:rFonts w:ascii="Century" w:hAnsi="Century"/>
        </w:rPr>
        <w:fldChar w:fldCharType="end"/>
      </w:r>
      <w:bookmarkEnd w:id="11"/>
      <w:r w:rsidRPr="00B9019B">
        <w:rPr>
          <w:rFonts w:ascii="Century" w:hAnsi="Century"/>
          <w:color w:val="auto"/>
        </w:rPr>
        <w:t xml:space="preserve">, and Julius Africanus </w:t>
      </w:r>
      <w:bookmarkStart w:id="12" w:name="b10"/>
      <w:r w:rsidR="00000000">
        <w:fldChar w:fldCharType="begin"/>
      </w:r>
      <w:r w:rsidR="00000000">
        <w:instrText>HYPERLINK \l "FN10"</w:instrText>
      </w:r>
      <w:r w:rsidR="00000000">
        <w:fldChar w:fldCharType="separate"/>
      </w:r>
      <w:r w:rsidRPr="00726F37">
        <w:rPr>
          <w:rStyle w:val="Hyperlink"/>
          <w:rFonts w:ascii="Century" w:hAnsi="Century"/>
        </w:rPr>
        <w:t>(10)</w:t>
      </w:r>
      <w:r w:rsidR="00000000">
        <w:rPr>
          <w:rStyle w:val="Hyperlink"/>
          <w:rFonts w:ascii="Century" w:hAnsi="Century"/>
        </w:rPr>
        <w:fldChar w:fldCharType="end"/>
      </w:r>
      <w:bookmarkEnd w:id="12"/>
      <w:r w:rsidRPr="00B9019B">
        <w:rPr>
          <w:rFonts w:ascii="Century" w:hAnsi="Century"/>
          <w:color w:val="auto"/>
        </w:rPr>
        <w:t>.</w:t>
      </w:r>
    </w:p>
    <w:p w:rsidR="002A616A" w:rsidRPr="00B9019B" w:rsidRDefault="002A616A" w:rsidP="00845D21">
      <w:pPr>
        <w:jc w:val="both"/>
        <w:rPr>
          <w:rFonts w:ascii="Century" w:hAnsi="Century"/>
          <w:color w:val="auto"/>
        </w:rPr>
      </w:pPr>
    </w:p>
    <w:p w:rsidR="00311888" w:rsidRPr="00B9019B" w:rsidRDefault="00F122A1" w:rsidP="00845D21">
      <w:pPr>
        <w:pBdr>
          <w:top w:val="single" w:sz="4" w:space="1" w:color="auto"/>
        </w:pBdr>
        <w:ind w:left="360" w:hanging="360"/>
        <w:jc w:val="both"/>
        <w:rPr>
          <w:rFonts w:ascii="Century" w:hAnsi="Century"/>
          <w:color w:val="auto"/>
        </w:rPr>
      </w:pPr>
      <w:r w:rsidRPr="00B9019B">
        <w:rPr>
          <w:rFonts w:ascii="Century" w:hAnsi="Century"/>
          <w:color w:val="auto"/>
        </w:rPr>
        <w:t>(1)</w:t>
      </w:r>
      <w:r w:rsidRPr="00B9019B">
        <w:rPr>
          <w:rFonts w:ascii="Century" w:hAnsi="Century"/>
          <w:color w:val="auto"/>
        </w:rPr>
        <w:tab/>
        <w:t>Kerckhoff</w:t>
      </w:r>
      <w:r w:rsidR="006D4BA0" w:rsidRPr="00B9019B">
        <w:rPr>
          <w:rFonts w:ascii="Century" w:hAnsi="Century"/>
          <w:color w:val="auto"/>
        </w:rPr>
        <w:t>’</w:t>
      </w:r>
      <w:r w:rsidRPr="00B9019B">
        <w:rPr>
          <w:rFonts w:ascii="Century" w:hAnsi="Century"/>
          <w:color w:val="auto"/>
        </w:rPr>
        <w:t>s footnotes will be found at the end of this translation. See page 41.</w:t>
      </w:r>
    </w:p>
    <w:p w:rsidR="00311888" w:rsidRPr="00B9019B" w:rsidRDefault="00F122A1" w:rsidP="00845D21">
      <w:pPr>
        <w:ind w:firstLine="792"/>
        <w:jc w:val="both"/>
        <w:rPr>
          <w:rFonts w:ascii="Century" w:hAnsi="Century"/>
          <w:color w:val="auto"/>
        </w:rPr>
      </w:pPr>
      <w:r w:rsidRPr="00B9019B">
        <w:rPr>
          <w:rFonts w:ascii="Century" w:hAnsi="Century"/>
          <w:color w:val="auto"/>
        </w:rPr>
        <w:lastRenderedPageBreak/>
        <w:t>During the Middle Ages, cryptography was scarcely cultivated except by monks and cabalists, and yet, where it did serve any practical purpose, the inventors sought to give a false scent as to the meaning of the communications transmitted, rather than to develop a more or less indecipherable method of correspondence</w:t>
      </w:r>
      <w:r w:rsidR="0014570F" w:rsidRPr="00B9019B">
        <w:rPr>
          <w:rFonts w:ascii="Century" w:hAnsi="Century"/>
          <w:color w:val="auto"/>
        </w:rPr>
        <w:t>;</w:t>
      </w:r>
      <w:r w:rsidRPr="00B9019B">
        <w:rPr>
          <w:rFonts w:ascii="Century" w:hAnsi="Century"/>
          <w:color w:val="auto"/>
        </w:rPr>
        <w:t xml:space="preserve"> the fact is, that in those times of distrustful ignorance, it was just as dangerous to correspond in a mysterious or indecipherable language as to write in the clear the most compromising secrets.</w:t>
      </w:r>
    </w:p>
    <w:p w:rsidR="00311888" w:rsidRPr="00B9019B" w:rsidRDefault="00F122A1" w:rsidP="00845D21">
      <w:pPr>
        <w:ind w:firstLine="792"/>
        <w:jc w:val="both"/>
        <w:rPr>
          <w:rFonts w:ascii="Century" w:hAnsi="Century"/>
          <w:color w:val="auto"/>
        </w:rPr>
      </w:pPr>
      <w:r w:rsidRPr="00B9019B">
        <w:rPr>
          <w:rFonts w:ascii="Century" w:hAnsi="Century"/>
          <w:color w:val="auto"/>
        </w:rPr>
        <w:t>Even in the 17th century, the simple fact of having corresponded in secret characters was still considered as an aggravating circumstance by the English courts</w:t>
      </w:r>
      <w:r w:rsidR="00FB6467" w:rsidRPr="00B9019B">
        <w:rPr>
          <w:rFonts w:ascii="Century" w:hAnsi="Century"/>
          <w:color w:val="auto"/>
        </w:rPr>
        <w:t>;</w:t>
      </w:r>
      <w:r w:rsidRPr="00B9019B">
        <w:rPr>
          <w:rFonts w:ascii="Century" w:hAnsi="Century"/>
          <w:color w:val="auto"/>
        </w:rPr>
        <w:t xml:space="preserve"> thus, in the famous suit against the Count of Somerset, for the crime of poisoning, Chancellor Bacon pointed out, as a grave charge against the accused noble, his habit of writing to his friends in cipher.</w:t>
      </w:r>
    </w:p>
    <w:p w:rsidR="00311888" w:rsidRPr="00201C29" w:rsidRDefault="00F122A1" w:rsidP="00845D21">
      <w:pPr>
        <w:ind w:firstLine="792"/>
        <w:jc w:val="both"/>
        <w:rPr>
          <w:rFonts w:ascii="Century" w:hAnsi="Century"/>
          <w:color w:val="auto"/>
          <w:spacing w:val="-2"/>
        </w:rPr>
      </w:pPr>
      <w:r w:rsidRPr="00201C29">
        <w:rPr>
          <w:rFonts w:ascii="Century" w:hAnsi="Century"/>
          <w:color w:val="auto"/>
          <w:spacing w:val="-2"/>
        </w:rPr>
        <w:t xml:space="preserve">It was, then, </w:t>
      </w:r>
      <w:r w:rsidRPr="00201C29">
        <w:rPr>
          <w:rFonts w:ascii="Century" w:hAnsi="Century"/>
          <w:color w:val="auto"/>
          <w:spacing w:val="-2"/>
          <w:u w:val="single"/>
        </w:rPr>
        <w:t>steganography</w:t>
      </w:r>
      <w:r w:rsidRPr="00201C29">
        <w:rPr>
          <w:rFonts w:ascii="Century" w:hAnsi="Century"/>
          <w:color w:val="auto"/>
          <w:spacing w:val="-2"/>
        </w:rPr>
        <w:t xml:space="preserve"> that our ancestors practised, </w:t>
      </w:r>
      <w:r w:rsidRPr="00201C29">
        <w:rPr>
          <w:rFonts w:ascii="Century" w:hAnsi="Century"/>
          <w:color w:val="auto"/>
          <w:spacing w:val="-2"/>
          <w:u w:val="single"/>
        </w:rPr>
        <w:t>artificiumsinesecretilatentissuspicionescribendi</w:t>
      </w:r>
      <w:r w:rsidRPr="00201C29">
        <w:rPr>
          <w:rFonts w:ascii="Century" w:hAnsi="Century"/>
          <w:color w:val="auto"/>
          <w:spacing w:val="-2"/>
        </w:rPr>
        <w:t xml:space="preserve">, rather than </w:t>
      </w:r>
      <w:r w:rsidRPr="00201C29">
        <w:rPr>
          <w:rFonts w:ascii="Century" w:hAnsi="Century"/>
          <w:color w:val="auto"/>
          <w:spacing w:val="-2"/>
          <w:u w:val="single"/>
        </w:rPr>
        <w:t>cryptography</w:t>
      </w:r>
      <w:r w:rsidRPr="00201C29">
        <w:rPr>
          <w:rFonts w:ascii="Century" w:hAnsi="Century"/>
          <w:color w:val="auto"/>
          <w:spacing w:val="-2"/>
        </w:rPr>
        <w:t xml:space="preserve">, in the meaning that we attach to this word today. One can read in the works of the Jesuit Schott </w:t>
      </w:r>
      <w:bookmarkStart w:id="13" w:name="b11"/>
      <w:r w:rsidR="00000000" w:rsidRPr="00201C29">
        <w:rPr>
          <w:spacing w:val="-2"/>
        </w:rPr>
        <w:fldChar w:fldCharType="begin"/>
      </w:r>
      <w:r w:rsidR="00000000" w:rsidRPr="00201C29">
        <w:rPr>
          <w:spacing w:val="-2"/>
        </w:rPr>
        <w:instrText>HYPERLINK \l "FN11"</w:instrText>
      </w:r>
      <w:r w:rsidR="00000000" w:rsidRPr="00201C29">
        <w:rPr>
          <w:spacing w:val="-2"/>
        </w:rPr>
      </w:r>
      <w:r w:rsidR="00000000" w:rsidRPr="00201C29">
        <w:rPr>
          <w:spacing w:val="-2"/>
        </w:rPr>
        <w:fldChar w:fldCharType="separate"/>
      </w:r>
      <w:r w:rsidRPr="00201C29">
        <w:rPr>
          <w:rStyle w:val="Hyperlink"/>
          <w:rFonts w:ascii="Century" w:hAnsi="Century"/>
          <w:spacing w:val="-2"/>
        </w:rPr>
        <w:t>(11)</w:t>
      </w:r>
      <w:r w:rsidR="00000000" w:rsidRPr="00201C29">
        <w:rPr>
          <w:rStyle w:val="Hyperlink"/>
          <w:rFonts w:ascii="Century" w:hAnsi="Century"/>
          <w:spacing w:val="-2"/>
        </w:rPr>
        <w:fldChar w:fldCharType="end"/>
      </w:r>
      <w:bookmarkEnd w:id="13"/>
      <w:r w:rsidRPr="00201C29">
        <w:rPr>
          <w:rFonts w:ascii="Century" w:hAnsi="Century"/>
          <w:color w:val="auto"/>
          <w:spacing w:val="-2"/>
        </w:rPr>
        <w:t xml:space="preserve"> and in an old treatise on cryptography by the Duke of Brunswick </w:t>
      </w:r>
      <w:bookmarkStart w:id="14" w:name="b12"/>
      <w:r w:rsidR="00000000" w:rsidRPr="00201C29">
        <w:rPr>
          <w:spacing w:val="-2"/>
        </w:rPr>
        <w:fldChar w:fldCharType="begin"/>
      </w:r>
      <w:r w:rsidR="00000000" w:rsidRPr="00201C29">
        <w:rPr>
          <w:spacing w:val="-2"/>
        </w:rPr>
        <w:instrText>HYPERLINK \l "FN12"</w:instrText>
      </w:r>
      <w:r w:rsidR="00000000" w:rsidRPr="00201C29">
        <w:rPr>
          <w:spacing w:val="-2"/>
        </w:rPr>
      </w:r>
      <w:r w:rsidR="00000000" w:rsidRPr="00201C29">
        <w:rPr>
          <w:spacing w:val="-2"/>
        </w:rPr>
        <w:fldChar w:fldCharType="separate"/>
      </w:r>
      <w:r w:rsidRPr="00201C29">
        <w:rPr>
          <w:rStyle w:val="Hyperlink"/>
          <w:rFonts w:ascii="Century" w:hAnsi="Century"/>
          <w:spacing w:val="-2"/>
        </w:rPr>
        <w:t>(12)</w:t>
      </w:r>
      <w:r w:rsidR="00000000" w:rsidRPr="00201C29">
        <w:rPr>
          <w:rStyle w:val="Hyperlink"/>
          <w:rFonts w:ascii="Century" w:hAnsi="Century"/>
          <w:spacing w:val="-2"/>
        </w:rPr>
        <w:fldChar w:fldCharType="end"/>
      </w:r>
      <w:bookmarkEnd w:id="14"/>
      <w:r w:rsidRPr="00201C29">
        <w:rPr>
          <w:rFonts w:ascii="Century" w:hAnsi="Century"/>
          <w:color w:val="auto"/>
          <w:spacing w:val="-2"/>
        </w:rPr>
        <w:t xml:space="preserve">, the thousand artifices that they successively invented. It is not until after the Renaissance that cryptography becomes a true art, </w:t>
      </w:r>
      <w:r w:rsidRPr="00201C29">
        <w:rPr>
          <w:rFonts w:ascii="Century" w:hAnsi="Century"/>
          <w:color w:val="auto"/>
          <w:spacing w:val="-2"/>
          <w:u w:val="single"/>
        </w:rPr>
        <w:t>arsoccultescribendi</w:t>
      </w:r>
      <w:r w:rsidRPr="00201C29">
        <w:rPr>
          <w:rFonts w:ascii="Century" w:hAnsi="Century"/>
          <w:color w:val="auto"/>
          <w:spacing w:val="-2"/>
        </w:rPr>
        <w:t>, as they used to day, and acquires a certain importance in the correspondence of princes with their ambassadors, and in the relations of great lords with their confidential agents.</w:t>
      </w:r>
    </w:p>
    <w:p w:rsidR="00311888" w:rsidRPr="00B9019B" w:rsidRDefault="00F122A1" w:rsidP="00845D21">
      <w:pPr>
        <w:ind w:firstLine="792"/>
        <w:jc w:val="both"/>
        <w:rPr>
          <w:rFonts w:ascii="Century" w:hAnsi="Century"/>
          <w:color w:val="auto"/>
        </w:rPr>
      </w:pPr>
      <w:r w:rsidRPr="00B9019B">
        <w:rPr>
          <w:rFonts w:ascii="Century" w:hAnsi="Century"/>
          <w:color w:val="auto"/>
        </w:rPr>
        <w:t>It has been seen by his letters addressed to the Landgrave of Hesse, published some years ago by de Rommal, that Henry IV loved to make use of a cipher for his intimate correspondence.</w:t>
      </w:r>
    </w:p>
    <w:p w:rsidR="00311888" w:rsidRPr="00B9019B" w:rsidRDefault="00F122A1" w:rsidP="00845D21">
      <w:pPr>
        <w:ind w:firstLine="792"/>
        <w:jc w:val="both"/>
        <w:rPr>
          <w:rFonts w:ascii="Century" w:hAnsi="Century"/>
          <w:color w:val="auto"/>
        </w:rPr>
      </w:pPr>
      <w:r w:rsidRPr="00B9019B">
        <w:rPr>
          <w:rFonts w:ascii="Century" w:hAnsi="Century"/>
          <w:color w:val="auto"/>
        </w:rPr>
        <w:t>It is equally well known that Henry IV, having intercepted some enciphered letters addressed by members of the League to the Spanish government, engaged the mathematician Viète to find the key to them. The latter succeeded, and the king was thus able, for almost two years, to keep an eye on his enemies</w:t>
      </w:r>
      <w:r w:rsidR="006D4BA0" w:rsidRPr="00B9019B">
        <w:rPr>
          <w:rFonts w:ascii="Century" w:hAnsi="Century"/>
          <w:color w:val="auto"/>
        </w:rPr>
        <w:t>’</w:t>
      </w:r>
      <w:r w:rsidRPr="00B9019B">
        <w:rPr>
          <w:rFonts w:ascii="Century" w:hAnsi="Century"/>
          <w:color w:val="auto"/>
        </w:rPr>
        <w:t xml:space="preserve"> intrigues.</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Under Richelieu, the </w:t>
      </w:r>
      <w:r w:rsidRPr="00B9019B">
        <w:rPr>
          <w:rFonts w:ascii="Century" w:hAnsi="Century"/>
          <w:color w:val="auto"/>
          <w:u w:val="single"/>
        </w:rPr>
        <w:t>art of deciphering</w:t>
      </w:r>
      <w:r w:rsidRPr="00B9019B">
        <w:rPr>
          <w:rFonts w:ascii="Century" w:hAnsi="Century"/>
          <w:color w:val="auto"/>
        </w:rPr>
        <w:t xml:space="preserve"> secret writings was raised almost to the height of a State science; according to Field Marshal Beausobre </w:t>
      </w:r>
      <w:bookmarkStart w:id="15" w:name="b13"/>
      <w:r w:rsidR="00000000">
        <w:fldChar w:fldCharType="begin"/>
      </w:r>
      <w:r w:rsidR="00000000">
        <w:instrText>HYPERLINK \l "FN13"</w:instrText>
      </w:r>
      <w:r w:rsidR="00000000">
        <w:fldChar w:fldCharType="separate"/>
      </w:r>
      <w:r w:rsidRPr="00726F37">
        <w:rPr>
          <w:rStyle w:val="Hyperlink"/>
          <w:rFonts w:ascii="Century" w:hAnsi="Century"/>
        </w:rPr>
        <w:t>(13)</w:t>
      </w:r>
      <w:r w:rsidR="00000000">
        <w:rPr>
          <w:rStyle w:val="Hyperlink"/>
          <w:rFonts w:ascii="Century" w:hAnsi="Century"/>
        </w:rPr>
        <w:fldChar w:fldCharType="end"/>
      </w:r>
      <w:bookmarkEnd w:id="15"/>
      <w:r w:rsidRPr="00B9019B">
        <w:rPr>
          <w:rFonts w:ascii="Century" w:hAnsi="Century"/>
          <w:color w:val="auto"/>
        </w:rPr>
        <w:t xml:space="preserve">, the minister of foreign </w:t>
      </w:r>
      <w:r w:rsidR="00E120CA" w:rsidRPr="00B9019B">
        <w:rPr>
          <w:rFonts w:ascii="Century" w:hAnsi="Century"/>
          <w:color w:val="auto"/>
        </w:rPr>
        <w:t>affairs</w:t>
      </w:r>
      <w:r w:rsidRPr="00B9019B">
        <w:rPr>
          <w:rFonts w:ascii="Century" w:hAnsi="Century"/>
          <w:color w:val="auto"/>
        </w:rPr>
        <w:t xml:space="preserve"> even had an academy where it was taught </w:t>
      </w:r>
      <w:bookmarkStart w:id="16" w:name="b14"/>
      <w:r w:rsidR="00000000">
        <w:fldChar w:fldCharType="begin"/>
      </w:r>
      <w:r w:rsidR="00000000">
        <w:instrText>HYPERLINK \l "FN14"</w:instrText>
      </w:r>
      <w:r w:rsidR="00000000">
        <w:fldChar w:fldCharType="separate"/>
      </w:r>
      <w:r w:rsidRPr="00726F37">
        <w:rPr>
          <w:rStyle w:val="Hyperlink"/>
          <w:rFonts w:ascii="Century" w:hAnsi="Century"/>
        </w:rPr>
        <w:t>(14)</w:t>
      </w:r>
      <w:r w:rsidR="00000000">
        <w:rPr>
          <w:rStyle w:val="Hyperlink"/>
          <w:rFonts w:ascii="Century" w:hAnsi="Century"/>
        </w:rPr>
        <w:fldChar w:fldCharType="end"/>
      </w:r>
      <w:bookmarkEnd w:id="16"/>
      <w:r w:rsidRPr="00B9019B">
        <w:rPr>
          <w:rFonts w:ascii="Century" w:hAnsi="Century"/>
          <w:color w:val="auto"/>
        </w:rPr>
        <w:t xml:space="preserve">. Supported by the largesse of the rulers, encouraged by the absence of the political integrity that characterizes following reigns, the art of deciphering continued, until the July revolution, to be cultivated with equal success by spies of the court and by the men of the </w:t>
      </w:r>
      <w:r w:rsidRPr="00B9019B">
        <w:rPr>
          <w:rFonts w:ascii="Century" w:hAnsi="Century"/>
          <w:color w:val="auto"/>
          <w:u w:val="single"/>
        </w:rPr>
        <w:t>blackchamber</w:t>
      </w:r>
      <w:r w:rsidRPr="00B9019B">
        <w:rPr>
          <w:rFonts w:ascii="Century" w:hAnsi="Century"/>
          <w:color w:val="auto"/>
        </w:rPr>
        <w:t>.</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I have not, however, been able to find clear traces of the employment of cryptographic correspondence in the army in the 16th century; but it is known positively that, since the 17th century, orders are not sent to generals commanding frontiers or in enemy country, except by ciphers </w:t>
      </w:r>
      <w:bookmarkStart w:id="17" w:name="b15"/>
      <w:r w:rsidR="00000000">
        <w:fldChar w:fldCharType="begin"/>
      </w:r>
      <w:r w:rsidR="00000000">
        <w:instrText>HYPERLINK \l "FN15"</w:instrText>
      </w:r>
      <w:r w:rsidR="00000000">
        <w:fldChar w:fldCharType="separate"/>
      </w:r>
      <w:r w:rsidRPr="00726F37">
        <w:rPr>
          <w:rStyle w:val="Hyperlink"/>
          <w:rFonts w:ascii="Century" w:hAnsi="Century"/>
        </w:rPr>
        <w:t>(15)</w:t>
      </w:r>
      <w:r w:rsidR="00000000">
        <w:rPr>
          <w:rStyle w:val="Hyperlink"/>
          <w:rFonts w:ascii="Century" w:hAnsi="Century"/>
        </w:rPr>
        <w:fldChar w:fldCharType="end"/>
      </w:r>
      <w:bookmarkEnd w:id="17"/>
      <w:r w:rsidRPr="00B9019B">
        <w:rPr>
          <w:rFonts w:ascii="Century" w:hAnsi="Century"/>
          <w:color w:val="auto"/>
        </w:rPr>
        <w:t>.</w:t>
      </w:r>
    </w:p>
    <w:p w:rsidR="00311888" w:rsidRPr="00B9019B" w:rsidRDefault="00F122A1" w:rsidP="00845D21">
      <w:pPr>
        <w:ind w:firstLine="792"/>
        <w:jc w:val="both"/>
        <w:rPr>
          <w:rFonts w:ascii="Century" w:hAnsi="Century"/>
          <w:color w:val="auto"/>
        </w:rPr>
      </w:pPr>
      <w:r w:rsidRPr="00B9019B">
        <w:rPr>
          <w:rFonts w:ascii="Century" w:hAnsi="Century"/>
          <w:color w:val="auto"/>
        </w:rPr>
        <w:t>In the accounts of the wars of the first Empire, it is often a question of cryptographic communication</w:t>
      </w:r>
      <w:r w:rsidR="00FB6467" w:rsidRPr="00B9019B">
        <w:rPr>
          <w:rFonts w:ascii="Century" w:hAnsi="Century"/>
          <w:color w:val="auto"/>
        </w:rPr>
        <w:t>;</w:t>
      </w:r>
      <w:r w:rsidRPr="00B9019B">
        <w:rPr>
          <w:rFonts w:ascii="Century" w:hAnsi="Century"/>
          <w:color w:val="auto"/>
        </w:rPr>
        <w:t xml:space="preserve"> the generals had two ciphers for correspondence with each other and with the general staff: the </w:t>
      </w:r>
      <w:r w:rsidR="006D4BA0" w:rsidRPr="00B9019B">
        <w:rPr>
          <w:rFonts w:ascii="Century" w:hAnsi="Century"/>
          <w:color w:val="auto"/>
        </w:rPr>
        <w:t>“</w:t>
      </w:r>
      <w:r w:rsidRPr="00B9019B">
        <w:rPr>
          <w:rFonts w:ascii="Century" w:hAnsi="Century"/>
          <w:color w:val="auto"/>
        </w:rPr>
        <w:t>great cipher</w:t>
      </w:r>
      <w:r w:rsidR="006D4BA0" w:rsidRPr="00B9019B">
        <w:rPr>
          <w:rFonts w:ascii="Century" w:hAnsi="Century"/>
          <w:color w:val="auto"/>
        </w:rPr>
        <w:t>”</w:t>
      </w:r>
      <w:r w:rsidRPr="00B9019B">
        <w:rPr>
          <w:rFonts w:ascii="Century" w:hAnsi="Century"/>
          <w:color w:val="auto"/>
        </w:rPr>
        <w:t xml:space="preserve"> and the </w:t>
      </w:r>
      <w:r w:rsidR="006D4BA0" w:rsidRPr="00B9019B">
        <w:rPr>
          <w:rFonts w:ascii="Century" w:hAnsi="Century"/>
          <w:color w:val="auto"/>
        </w:rPr>
        <w:t>“</w:t>
      </w:r>
      <w:r w:rsidRPr="00B9019B">
        <w:rPr>
          <w:rFonts w:ascii="Century" w:hAnsi="Century"/>
          <w:color w:val="auto"/>
        </w:rPr>
        <w:t>little</w:t>
      </w:r>
      <w:r w:rsidR="006D4BA0" w:rsidRPr="00B9019B">
        <w:rPr>
          <w:rFonts w:ascii="Century" w:hAnsi="Century"/>
          <w:color w:val="auto"/>
        </w:rPr>
        <w:t>”</w:t>
      </w:r>
      <w:r w:rsidRPr="00B9019B">
        <w:rPr>
          <w:rFonts w:ascii="Century" w:hAnsi="Century"/>
          <w:color w:val="auto"/>
        </w:rPr>
        <w:t xml:space="preserve"> or </w:t>
      </w:r>
      <w:r w:rsidR="006D4BA0" w:rsidRPr="00B9019B">
        <w:rPr>
          <w:rFonts w:ascii="Century" w:hAnsi="Century"/>
          <w:color w:val="auto"/>
        </w:rPr>
        <w:t>“</w:t>
      </w:r>
      <w:r w:rsidRPr="00B9019B">
        <w:rPr>
          <w:rFonts w:ascii="Century" w:hAnsi="Century"/>
          <w:color w:val="auto"/>
        </w:rPr>
        <w:t>ordinary cipher.</w:t>
      </w:r>
      <w:r w:rsidR="006D4BA0" w:rsidRPr="00B9019B">
        <w:rPr>
          <w:rFonts w:ascii="Century" w:hAnsi="Century"/>
          <w:color w:val="auto"/>
        </w:rPr>
        <w:t>”</w:t>
      </w:r>
      <w:r w:rsidRPr="00B9019B">
        <w:rPr>
          <w:rFonts w:ascii="Century" w:hAnsi="Century"/>
          <w:color w:val="auto"/>
        </w:rPr>
        <w:t xml:space="preserve"> Baron Fain, the secretary of Napoleon I, reports that during the war with Russia the Emperor maintained correspondence in cipher </w:t>
      </w:r>
      <w:bookmarkStart w:id="18" w:name="b16"/>
      <w:r w:rsidR="00000000">
        <w:fldChar w:fldCharType="begin"/>
      </w:r>
      <w:r w:rsidR="00000000">
        <w:instrText>HYPERLINK \l "FN16"</w:instrText>
      </w:r>
      <w:r w:rsidR="00000000">
        <w:fldChar w:fldCharType="separate"/>
      </w:r>
      <w:r w:rsidRPr="00726F37">
        <w:rPr>
          <w:rStyle w:val="Hyperlink"/>
          <w:rFonts w:ascii="Century" w:hAnsi="Century"/>
        </w:rPr>
        <w:t>(16)</w:t>
      </w:r>
      <w:r w:rsidR="00000000">
        <w:rPr>
          <w:rStyle w:val="Hyperlink"/>
          <w:rFonts w:ascii="Century" w:hAnsi="Century"/>
        </w:rPr>
        <w:fldChar w:fldCharType="end"/>
      </w:r>
      <w:bookmarkEnd w:id="18"/>
      <w:r w:rsidRPr="00B9019B">
        <w:rPr>
          <w:rFonts w:ascii="Century" w:hAnsi="Century"/>
          <w:color w:val="auto"/>
        </w:rPr>
        <w:t>. It is equally known that, during the war with Spain, a Spaniard found a means of stealing the cipher of Suchet, and used it to facilitate his countrymen</w:t>
      </w:r>
      <w:r w:rsidR="006D4BA0" w:rsidRPr="00B9019B">
        <w:rPr>
          <w:rFonts w:ascii="Century" w:hAnsi="Century"/>
          <w:color w:val="auto"/>
        </w:rPr>
        <w:t>’</w:t>
      </w:r>
      <w:r w:rsidRPr="00B9019B">
        <w:rPr>
          <w:rFonts w:ascii="Century" w:hAnsi="Century"/>
          <w:color w:val="auto"/>
        </w:rPr>
        <w:t>s recapture of Mequinenza and Lérida.</w:t>
      </w:r>
    </w:p>
    <w:p w:rsidR="00311888" w:rsidRPr="00B9019B" w:rsidRDefault="00F122A1" w:rsidP="00845D21">
      <w:pPr>
        <w:ind w:firstLine="792"/>
        <w:jc w:val="both"/>
        <w:rPr>
          <w:rFonts w:ascii="Century" w:hAnsi="Century"/>
          <w:color w:val="auto"/>
        </w:rPr>
      </w:pPr>
      <w:r w:rsidRPr="00B9019B">
        <w:rPr>
          <w:rFonts w:ascii="Century" w:hAnsi="Century"/>
          <w:color w:val="auto"/>
        </w:rPr>
        <w:t>Today, correspondence by secret ciphers is used in all the armies of Europe; but it is still not applied in a systematic fashion except in the offices of the chancelleries.</w:t>
      </w:r>
    </w:p>
    <w:p w:rsidR="00311888" w:rsidRPr="00B9019B" w:rsidRDefault="00F122A1" w:rsidP="00924D32">
      <w:pPr>
        <w:pStyle w:val="Heading2"/>
      </w:pPr>
      <w:bookmarkStart w:id="19" w:name="_Toc133156172"/>
      <w:r w:rsidRPr="00B9019B">
        <w:lastRenderedPageBreak/>
        <w:t>B.</w:t>
      </w:r>
      <w:r w:rsidR="0007094C" w:rsidRPr="00B9019B">
        <w:tab/>
      </w:r>
      <w:r w:rsidRPr="00B9019B">
        <w:t>The Status of the Problem.</w:t>
      </w:r>
      <w:bookmarkEnd w:id="19"/>
    </w:p>
    <w:p w:rsidR="00F122A1" w:rsidRPr="00B9019B" w:rsidRDefault="00F122A1" w:rsidP="00845D21">
      <w:pPr>
        <w:ind w:firstLine="792"/>
        <w:jc w:val="both"/>
        <w:rPr>
          <w:rFonts w:ascii="Century" w:hAnsi="Century"/>
          <w:color w:val="auto"/>
        </w:rPr>
      </w:pPr>
    </w:p>
    <w:p w:rsidR="00311888" w:rsidRPr="00B9019B" w:rsidRDefault="00F122A1" w:rsidP="00845D21">
      <w:pPr>
        <w:ind w:firstLine="792"/>
        <w:jc w:val="both"/>
        <w:rPr>
          <w:rFonts w:ascii="Century" w:hAnsi="Century"/>
          <w:color w:val="auto"/>
        </w:rPr>
      </w:pPr>
      <w:r w:rsidRPr="00B9019B">
        <w:rPr>
          <w:rFonts w:ascii="Century" w:hAnsi="Century"/>
          <w:color w:val="auto"/>
        </w:rPr>
        <w:t>The Germans state as a principle that cryptographic correspondence should be employed most widely; the programs of their military schools prescribe not only instruction of officers in the composition and reading of secret dispatches, but also their introduction to all the theoretical principles of the art of decrypting.</w:t>
      </w:r>
    </w:p>
    <w:p w:rsidR="00311888" w:rsidRPr="00B9019B" w:rsidRDefault="00F122A1" w:rsidP="00845D21">
      <w:pPr>
        <w:ind w:firstLine="792"/>
        <w:jc w:val="both"/>
        <w:rPr>
          <w:rFonts w:ascii="Century" w:hAnsi="Century"/>
          <w:color w:val="auto"/>
        </w:rPr>
      </w:pPr>
      <w:r w:rsidRPr="00B9019B">
        <w:rPr>
          <w:rFonts w:ascii="Century" w:hAnsi="Century"/>
          <w:color w:val="auto"/>
        </w:rPr>
        <w:t>Article 32 of the regulation of January 19, 1874 also states that military dispatches should whenever possible be enciphered.</w:t>
      </w:r>
    </w:p>
    <w:p w:rsidR="00311888" w:rsidRPr="00B9019B" w:rsidRDefault="00F122A1" w:rsidP="00E120CA">
      <w:pPr>
        <w:ind w:firstLine="792"/>
        <w:jc w:val="both"/>
        <w:rPr>
          <w:rFonts w:ascii="Century" w:hAnsi="Century"/>
          <w:color w:val="auto"/>
        </w:rPr>
      </w:pPr>
      <w:r w:rsidRPr="00B9019B">
        <w:rPr>
          <w:rFonts w:ascii="Century" w:hAnsi="Century"/>
          <w:color w:val="auto"/>
        </w:rPr>
        <w:t>Therefore, one might be astonished at first that, with rare exceptions, the use of enciphered correspondence should still be limited today, in the French army, to the commanders-in</w:t>
      </w:r>
      <w:r w:rsidR="00E120CA" w:rsidRPr="00B9019B">
        <w:rPr>
          <w:rFonts w:ascii="Century" w:hAnsi="Century"/>
          <w:color w:val="auto"/>
        </w:rPr>
        <w:t>-</w:t>
      </w:r>
      <w:r w:rsidRPr="00B9019B">
        <w:rPr>
          <w:rFonts w:ascii="Century" w:hAnsi="Century"/>
          <w:color w:val="auto"/>
        </w:rPr>
        <w:t xml:space="preserve">chief. But a system of cryptography </w:t>
      </w:r>
      <w:r w:rsidR="006D4BA0" w:rsidRPr="00B9019B">
        <w:rPr>
          <w:rFonts w:ascii="Century" w:hAnsi="Century"/>
          <w:color w:val="auto"/>
        </w:rPr>
        <w:t>“</w:t>
      </w:r>
      <w:r w:rsidRPr="00B9019B">
        <w:rPr>
          <w:rFonts w:ascii="Century" w:hAnsi="Century"/>
          <w:color w:val="auto"/>
        </w:rPr>
        <w:t xml:space="preserve">of </w:t>
      </w:r>
      <w:r w:rsidRPr="00B9019B">
        <w:rPr>
          <w:rFonts w:ascii="Century" w:hAnsi="Century"/>
          <w:color w:val="auto"/>
          <w:u w:val="single"/>
        </w:rPr>
        <w:t>easy</w:t>
      </w:r>
      <w:r w:rsidRPr="00B9019B">
        <w:rPr>
          <w:rFonts w:ascii="Century" w:hAnsi="Century"/>
          <w:color w:val="auto"/>
        </w:rPr>
        <w:t xml:space="preserve"> and </w:t>
      </w:r>
      <w:r w:rsidRPr="00B9019B">
        <w:rPr>
          <w:rFonts w:ascii="Century" w:hAnsi="Century"/>
          <w:color w:val="auto"/>
          <w:u w:val="single"/>
        </w:rPr>
        <w:t>safe</w:t>
      </w:r>
      <w:r w:rsidRPr="00B9019B">
        <w:rPr>
          <w:rFonts w:ascii="Century" w:hAnsi="Century"/>
          <w:color w:val="auto"/>
        </w:rPr>
        <w:t xml:space="preserve"> use is a desideratum,</w:t>
      </w:r>
      <w:r w:rsidR="006D4BA0" w:rsidRPr="00B9019B">
        <w:rPr>
          <w:rFonts w:ascii="Century" w:hAnsi="Century"/>
          <w:color w:val="auto"/>
        </w:rPr>
        <w:t>”</w:t>
      </w:r>
      <w:r w:rsidRPr="00B9019B">
        <w:rPr>
          <w:rFonts w:ascii="Century" w:hAnsi="Century"/>
          <w:color w:val="auto"/>
        </w:rPr>
        <w:t xml:space="preserve"> says General Lewal, </w:t>
      </w:r>
      <w:r w:rsidR="006D4BA0" w:rsidRPr="00B9019B">
        <w:rPr>
          <w:rFonts w:ascii="Century" w:hAnsi="Century"/>
          <w:color w:val="auto"/>
        </w:rPr>
        <w:t>“</w:t>
      </w:r>
      <w:r w:rsidRPr="00B9019B">
        <w:rPr>
          <w:rFonts w:ascii="Century" w:hAnsi="Century"/>
          <w:color w:val="auto"/>
        </w:rPr>
        <w:t>that has always existed in our army</w:t>
      </w:r>
      <w:r w:rsidR="006D4BA0" w:rsidRPr="00B9019B">
        <w:rPr>
          <w:rFonts w:ascii="Century" w:hAnsi="Century"/>
          <w:color w:val="auto"/>
        </w:rPr>
        <w:t>”</w:t>
      </w:r>
      <w:r w:rsidRPr="00B9019B">
        <w:rPr>
          <w:rFonts w:ascii="Century" w:hAnsi="Century"/>
          <w:color w:val="auto"/>
        </w:rPr>
        <w:t xml:space="preserve"> </w:t>
      </w:r>
      <w:bookmarkStart w:id="20" w:name="b17"/>
      <w:r w:rsidR="00000000">
        <w:fldChar w:fldCharType="begin"/>
      </w:r>
      <w:r w:rsidR="00000000">
        <w:instrText>HYPERLINK \l "FN17"</w:instrText>
      </w:r>
      <w:r w:rsidR="00000000">
        <w:fldChar w:fldCharType="separate"/>
      </w:r>
      <w:r w:rsidRPr="00726F37">
        <w:rPr>
          <w:rStyle w:val="Hyperlink"/>
          <w:rFonts w:ascii="Century" w:hAnsi="Century"/>
        </w:rPr>
        <w:t>(17)</w:t>
      </w:r>
      <w:r w:rsidR="00000000">
        <w:rPr>
          <w:rStyle w:val="Hyperlink"/>
          <w:rFonts w:ascii="Century" w:hAnsi="Century"/>
        </w:rPr>
        <w:fldChar w:fldCharType="end"/>
      </w:r>
      <w:bookmarkEnd w:id="20"/>
      <w:r w:rsidRPr="00B9019B">
        <w:rPr>
          <w:rFonts w:ascii="Century" w:hAnsi="Century"/>
          <w:color w:val="auto"/>
        </w:rPr>
        <w:t xml:space="preserve">. The former commander of the War college adds, it is true, that there exist plenty of processes with that purpose, and that it would be sufficient to adopt one of them </w:t>
      </w:r>
      <w:r w:rsidR="006D4BA0" w:rsidRPr="00B9019B">
        <w:rPr>
          <w:rFonts w:ascii="Century" w:hAnsi="Century"/>
          <w:color w:val="auto"/>
        </w:rPr>
        <w:t>“</w:t>
      </w:r>
      <w:r w:rsidRPr="00B9019B">
        <w:rPr>
          <w:rFonts w:ascii="Century" w:hAnsi="Century"/>
          <w:color w:val="auto"/>
        </w:rPr>
        <w:t>that was portable and whose use was at the same time within the comprehension of everyone</w:t>
      </w:r>
      <w:r w:rsidR="006D4BA0" w:rsidRPr="00B9019B">
        <w:rPr>
          <w:rFonts w:ascii="Century" w:hAnsi="Century"/>
          <w:color w:val="auto"/>
        </w:rPr>
        <w:t>”</w:t>
      </w:r>
      <w:r w:rsidRPr="00B9019B">
        <w:rPr>
          <w:rFonts w:ascii="Century" w:hAnsi="Century"/>
          <w:color w:val="auto"/>
        </w:rPr>
        <w:t xml:space="preserve">; but would not certain deceptions suffered by the general staff in our recent campaign in Tunisia, as well as the methods taught and extolled in our high military schools, make one suppose that there exists a singular analogy between this </w:t>
      </w:r>
      <w:r w:rsidR="006D4BA0" w:rsidRPr="00B9019B">
        <w:rPr>
          <w:rFonts w:ascii="Century" w:hAnsi="Century"/>
          <w:color w:val="auto"/>
        </w:rPr>
        <w:t>“</w:t>
      </w:r>
      <w:r w:rsidRPr="00B9019B">
        <w:rPr>
          <w:rFonts w:ascii="Century" w:hAnsi="Century"/>
          <w:color w:val="auto"/>
          <w:u w:val="single"/>
        </w:rPr>
        <w:t>easy</w:t>
      </w:r>
      <w:r w:rsidRPr="00B9019B">
        <w:rPr>
          <w:rFonts w:ascii="Century" w:hAnsi="Century"/>
          <w:color w:val="auto"/>
        </w:rPr>
        <w:t xml:space="preserve"> and </w:t>
      </w:r>
      <w:r w:rsidRPr="00B9019B">
        <w:rPr>
          <w:rFonts w:ascii="Century" w:hAnsi="Century"/>
          <w:color w:val="auto"/>
          <w:u w:val="single"/>
        </w:rPr>
        <w:t>safe</w:t>
      </w:r>
      <w:r w:rsidRPr="00B9019B">
        <w:rPr>
          <w:rFonts w:ascii="Century" w:hAnsi="Century"/>
          <w:color w:val="auto"/>
        </w:rPr>
        <w:t xml:space="preserve"> system</w:t>
      </w:r>
      <w:r w:rsidR="006D4BA0" w:rsidRPr="00B9019B">
        <w:rPr>
          <w:rFonts w:ascii="Century" w:hAnsi="Century"/>
          <w:color w:val="auto"/>
        </w:rPr>
        <w:t>”</w:t>
      </w:r>
      <w:r w:rsidRPr="00B9019B">
        <w:rPr>
          <w:rFonts w:ascii="Century" w:hAnsi="Century"/>
          <w:color w:val="auto"/>
        </w:rPr>
        <w:t xml:space="preserve"> and the philosophers</w:t>
      </w:r>
      <w:r w:rsidR="006D4BA0" w:rsidRPr="00B9019B">
        <w:rPr>
          <w:rFonts w:ascii="Century" w:hAnsi="Century"/>
          <w:color w:val="auto"/>
        </w:rPr>
        <w:t>’</w:t>
      </w:r>
      <w:r w:rsidRPr="00B9019B">
        <w:rPr>
          <w:rFonts w:ascii="Century" w:hAnsi="Century"/>
          <w:color w:val="auto"/>
        </w:rPr>
        <w:t xml:space="preserve"> stone of the ancient alchemists?</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The best generals are well aware, today, that it is indispensable that the different commanders of an army should have at their disposal a system of secret communication in order to correspond freely, not only among themselves and with their commander-in-chief, but also with their lieutenants; so, the tactician whom I have just quoted thinks that </w:t>
      </w:r>
      <w:r w:rsidR="006D4BA0" w:rsidRPr="00B9019B">
        <w:rPr>
          <w:rFonts w:ascii="Century" w:hAnsi="Century"/>
          <w:color w:val="auto"/>
        </w:rPr>
        <w:t>“</w:t>
      </w:r>
      <w:r w:rsidRPr="00B9019B">
        <w:rPr>
          <w:rFonts w:ascii="Century" w:hAnsi="Century"/>
          <w:color w:val="auto"/>
        </w:rPr>
        <w:t>it would be necessary to supply a cipher in time of peace as well as in war, to the generals, the regiment and service chiefs, all the column and post commanders.</w:t>
      </w:r>
      <w:r w:rsidR="006D4BA0" w:rsidRPr="00B9019B">
        <w:rPr>
          <w:rFonts w:ascii="Century" w:hAnsi="Century"/>
          <w:color w:val="auto"/>
        </w:rPr>
        <w:t>”</w:t>
      </w:r>
      <w:r w:rsidRPr="00B9019B">
        <w:rPr>
          <w:rFonts w:ascii="Century" w:hAnsi="Century"/>
          <w:color w:val="auto"/>
        </w:rPr>
        <w:t xml:space="preserve"> He even adds, and rightly, that it would be necessary, during peacetime, to train officers in the handling of this correspondence.</w:t>
      </w:r>
    </w:p>
    <w:p w:rsidR="00C676B8" w:rsidRPr="00B9019B" w:rsidRDefault="00C676B8" w:rsidP="00845D21">
      <w:pPr>
        <w:jc w:val="both"/>
        <w:rPr>
          <w:rFonts w:ascii="Century" w:hAnsi="Century"/>
          <w:color w:val="auto"/>
          <w:sz w:val="32"/>
          <w:szCs w:val="32"/>
        </w:rPr>
      </w:pPr>
    </w:p>
    <w:p w:rsidR="00311888" w:rsidRPr="00B9019B" w:rsidRDefault="006D4BA0" w:rsidP="00924D32">
      <w:pPr>
        <w:ind w:left="360" w:right="360"/>
        <w:jc w:val="both"/>
        <w:rPr>
          <w:rFonts w:ascii="Century" w:hAnsi="Century"/>
          <w:color w:val="auto"/>
        </w:rPr>
      </w:pPr>
      <w:r w:rsidRPr="00B9019B">
        <w:rPr>
          <w:rFonts w:ascii="Century" w:hAnsi="Century"/>
          <w:color w:val="auto"/>
        </w:rPr>
        <w:t>“</w:t>
      </w:r>
      <w:r w:rsidR="00F122A1" w:rsidRPr="00B9019B">
        <w:rPr>
          <w:rFonts w:ascii="Century" w:hAnsi="Century"/>
          <w:color w:val="auto"/>
        </w:rPr>
        <w:t>It is a matter to be foreseen and arranged before the war,</w:t>
      </w:r>
      <w:r w:rsidRPr="00B9019B">
        <w:rPr>
          <w:rFonts w:ascii="Century" w:hAnsi="Century"/>
          <w:color w:val="auto"/>
        </w:rPr>
        <w:t>”</w:t>
      </w:r>
      <w:r w:rsidR="00F122A1" w:rsidRPr="00B9019B">
        <w:rPr>
          <w:rFonts w:ascii="Century" w:hAnsi="Century"/>
          <w:color w:val="auto"/>
        </w:rPr>
        <w:t xml:space="preserve"> he says; </w:t>
      </w:r>
      <w:r w:rsidRPr="00B9019B">
        <w:rPr>
          <w:rFonts w:ascii="Century" w:hAnsi="Century"/>
          <w:color w:val="auto"/>
        </w:rPr>
        <w:t>“</w:t>
      </w:r>
      <w:r w:rsidR="00F122A1" w:rsidRPr="00B9019B">
        <w:rPr>
          <w:rFonts w:ascii="Century" w:hAnsi="Century"/>
          <w:color w:val="auto"/>
        </w:rPr>
        <w:t>once operations have begun, it is too late to dream about it. Besides, even in peace one needs, at any moment, to correspond secretly.</w:t>
      </w:r>
      <w:r w:rsidRPr="00B9019B">
        <w:rPr>
          <w:rFonts w:ascii="Century" w:hAnsi="Century"/>
          <w:color w:val="auto"/>
        </w:rPr>
        <w:t>”</w:t>
      </w:r>
    </w:p>
    <w:p w:rsidR="00C676B8" w:rsidRPr="00B9019B" w:rsidRDefault="00C676B8" w:rsidP="00845D21">
      <w:pPr>
        <w:jc w:val="both"/>
        <w:rPr>
          <w:rFonts w:ascii="Century" w:hAnsi="Century"/>
          <w:color w:val="auto"/>
          <w:sz w:val="32"/>
          <w:szCs w:val="32"/>
        </w:rPr>
      </w:pP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One reads in the </w:t>
      </w:r>
      <w:r w:rsidRPr="00B9019B">
        <w:rPr>
          <w:rFonts w:ascii="Century" w:hAnsi="Century"/>
          <w:color w:val="auto"/>
          <w:u w:val="single"/>
        </w:rPr>
        <w:t xml:space="preserve">Recherches historigues sur </w:t>
      </w:r>
      <w:r w:rsidR="0007094C" w:rsidRPr="00B9019B">
        <w:rPr>
          <w:rFonts w:ascii="Century" w:hAnsi="Century"/>
          <w:color w:val="auto"/>
          <w:u w:val="single"/>
        </w:rPr>
        <w:t>l</w:t>
      </w:r>
      <w:r w:rsidR="006D4BA0" w:rsidRPr="00B9019B">
        <w:rPr>
          <w:rFonts w:ascii="Century" w:hAnsi="Century"/>
          <w:color w:val="auto"/>
          <w:u w:val="single"/>
        </w:rPr>
        <w:t>’</w:t>
      </w:r>
      <w:r w:rsidRPr="00B9019B">
        <w:rPr>
          <w:rFonts w:ascii="Century" w:hAnsi="Century"/>
          <w:color w:val="auto"/>
          <w:u w:val="single"/>
        </w:rPr>
        <w:t>art militaire</w:t>
      </w:r>
      <w:r w:rsidRPr="00B9019B">
        <w:rPr>
          <w:rFonts w:ascii="Century" w:hAnsi="Century"/>
          <w:color w:val="auto"/>
        </w:rPr>
        <w:t xml:space="preserve"> by General Bardin </w:t>
      </w:r>
      <w:hyperlink w:anchor="FN18" w:history="1">
        <w:bookmarkStart w:id="21" w:name="b18"/>
        <w:r w:rsidRPr="00726F37">
          <w:rPr>
            <w:rStyle w:val="Hyperlink"/>
            <w:rFonts w:ascii="Century" w:hAnsi="Century"/>
          </w:rPr>
          <w:t>(18)</w:t>
        </w:r>
        <w:bookmarkEnd w:id="21"/>
      </w:hyperlink>
      <w:r w:rsidRPr="00B9019B">
        <w:rPr>
          <w:rFonts w:ascii="Century" w:hAnsi="Century"/>
          <w:color w:val="auto"/>
        </w:rPr>
        <w:t xml:space="preserve">, that the use of ciphers came to an end in the conflagration of 1814, and that when Napoleon wanted to reunite with the main body of the army all the garrisons in foreign parts and several large French garrisons, it was in pure and clear French that Feltre and Berthier expedited his orders; also, few dispatches reached their destination, the enemy got hold of most of them. </w:t>
      </w:r>
      <w:r w:rsidR="006D4BA0" w:rsidRPr="00B9019B">
        <w:rPr>
          <w:rFonts w:ascii="Century" w:hAnsi="Century"/>
          <w:color w:val="auto"/>
        </w:rPr>
        <w:t>“</w:t>
      </w:r>
      <w:r w:rsidRPr="00B9019B">
        <w:rPr>
          <w:rFonts w:ascii="Century" w:hAnsi="Century"/>
          <w:color w:val="auto"/>
        </w:rPr>
        <w:t>Perhaps,</w:t>
      </w:r>
      <w:r w:rsidR="006D4BA0" w:rsidRPr="00B9019B">
        <w:rPr>
          <w:rFonts w:ascii="Century" w:hAnsi="Century"/>
          <w:color w:val="auto"/>
        </w:rPr>
        <w:t>”</w:t>
      </w:r>
      <w:r w:rsidRPr="00B9019B">
        <w:rPr>
          <w:rFonts w:ascii="Century" w:hAnsi="Century"/>
          <w:color w:val="auto"/>
        </w:rPr>
        <w:t xml:space="preserve"> says Bardin, </w:t>
      </w:r>
      <w:r w:rsidR="006D4BA0" w:rsidRPr="00B9019B">
        <w:rPr>
          <w:rFonts w:ascii="Century" w:hAnsi="Century"/>
          <w:color w:val="auto"/>
        </w:rPr>
        <w:t>“</w:t>
      </w:r>
      <w:r w:rsidRPr="00B9019B">
        <w:rPr>
          <w:rFonts w:ascii="Century" w:hAnsi="Century"/>
          <w:color w:val="auto"/>
        </w:rPr>
        <w:t>the fate of France and the face of Europe were brought about by the failure to use cryptography!</w:t>
      </w:r>
      <w:r w:rsidR="006D4BA0" w:rsidRPr="00B9019B">
        <w:rPr>
          <w:rFonts w:ascii="Century" w:hAnsi="Century"/>
          <w:color w:val="auto"/>
        </w:rPr>
        <w:t>”</w:t>
      </w:r>
    </w:p>
    <w:p w:rsidR="00311888" w:rsidRPr="00B9019B" w:rsidRDefault="00F122A1" w:rsidP="00845D21">
      <w:pPr>
        <w:ind w:firstLine="792"/>
        <w:jc w:val="both"/>
        <w:rPr>
          <w:rFonts w:ascii="Century" w:hAnsi="Century"/>
          <w:color w:val="auto"/>
        </w:rPr>
      </w:pPr>
      <w:r w:rsidRPr="00B9019B">
        <w:rPr>
          <w:rFonts w:ascii="Century" w:hAnsi="Century"/>
          <w:color w:val="auto"/>
        </w:rPr>
        <w:t>But it is not enough to have a cipher for secret correspondence, it is also necessary that it present serious guarantees of indecipherability; now, this is the weak part of the majority of the systems invented up to the present time, and where this capital defect has been overcome, one finds himself in the presence of practical inconveniences just as serious.</w:t>
      </w:r>
    </w:p>
    <w:p w:rsidR="00311888" w:rsidRPr="00B9019B" w:rsidRDefault="00F122A1" w:rsidP="00924D32">
      <w:pPr>
        <w:widowControl/>
        <w:ind w:firstLine="792"/>
        <w:jc w:val="both"/>
        <w:rPr>
          <w:rFonts w:ascii="Century" w:hAnsi="Century"/>
          <w:color w:val="auto"/>
        </w:rPr>
      </w:pPr>
      <w:r w:rsidRPr="00B9019B">
        <w:rPr>
          <w:rFonts w:ascii="Century" w:hAnsi="Century"/>
          <w:color w:val="auto"/>
        </w:rPr>
        <w:t xml:space="preserve">Even in the Ministry for War they have not appeared very happy up tonow in the choice or composition of cipher. It is no secret to anyone that daring the </w:t>
      </w:r>
      <w:r w:rsidRPr="00B9019B">
        <w:rPr>
          <w:rFonts w:ascii="Century" w:hAnsi="Century"/>
          <w:color w:val="auto"/>
        </w:rPr>
        <w:lastRenderedPageBreak/>
        <w:t xml:space="preserve">Turco-Russian war an enciphered dispatch was received, one Sunday, from one of the military attaches who were following the operations of the armies in combat, which could not be deciphered due to the absence of the head of the office in charge of cryptographic correspondence. The Minister decided that, since he did not know the key, he could only ask one of the officers on the staff to try to decipher it </w:t>
      </w:r>
      <w:r w:rsidRPr="00B9019B">
        <w:rPr>
          <w:rFonts w:ascii="Century" w:hAnsi="Century"/>
          <w:color w:val="auto"/>
          <w:u w:val="single"/>
        </w:rPr>
        <w:t>withoutakey</w:t>
      </w:r>
      <w:r w:rsidRPr="00B9019B">
        <w:rPr>
          <w:rFonts w:ascii="Century" w:hAnsi="Century"/>
          <w:color w:val="auto"/>
        </w:rPr>
        <w:t xml:space="preserve">: at the end of a few hours the cryptogram was solved! Luckily for the secrecy of the correspondence, the able decipherer was the son of the Minister himself </w:t>
      </w:r>
      <w:hyperlink w:anchor="FN19" w:history="1">
        <w:bookmarkStart w:id="22" w:name="b19"/>
        <w:r w:rsidRPr="00726F37">
          <w:rPr>
            <w:rStyle w:val="Hyperlink"/>
            <w:rFonts w:ascii="Century" w:hAnsi="Century"/>
          </w:rPr>
          <w:t>(19)</w:t>
        </w:r>
        <w:bookmarkEnd w:id="22"/>
      </w:hyperlink>
      <w:r w:rsidRPr="00B9019B">
        <w:rPr>
          <w:rFonts w:ascii="Century" w:hAnsi="Century"/>
          <w:color w:val="auto"/>
        </w:rPr>
        <w:t>.</w:t>
      </w:r>
    </w:p>
    <w:p w:rsidR="00311888" w:rsidRPr="00B9019B" w:rsidRDefault="00F122A1" w:rsidP="00845D21">
      <w:pPr>
        <w:ind w:firstLine="792"/>
        <w:jc w:val="both"/>
        <w:rPr>
          <w:rFonts w:ascii="Century" w:hAnsi="Century"/>
          <w:color w:val="auto"/>
        </w:rPr>
      </w:pPr>
      <w:r w:rsidRPr="00B9019B">
        <w:rPr>
          <w:rFonts w:ascii="Century" w:hAnsi="Century"/>
          <w:color w:val="auto"/>
        </w:rPr>
        <w:t>It has been possible to see, in the obituary articles published in 1879 in the German journals, on the occasion of the death of Captain Max Hering, who discovered the cable of the Seine in 1</w:t>
      </w:r>
      <w:r w:rsidR="0067547F" w:rsidRPr="00B9019B">
        <w:rPr>
          <w:rFonts w:ascii="Century" w:hAnsi="Century"/>
          <w:color w:val="auto"/>
        </w:rPr>
        <w:t>8</w:t>
      </w:r>
      <w:r w:rsidRPr="00B9019B">
        <w:rPr>
          <w:rFonts w:ascii="Century" w:hAnsi="Century"/>
          <w:color w:val="auto"/>
        </w:rPr>
        <w:t>70, what services were rendered to the besiegers by the absence of a safe system of secret correspondence between the army in Paris and the generals in the provinces.</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I do not know what one is supposed to think of the assertions of the journalists from across the Rhine; but when I see competent judges declare that cryptography is a </w:t>
      </w:r>
      <w:r w:rsidR="006D4BA0" w:rsidRPr="00B9019B">
        <w:rPr>
          <w:rFonts w:ascii="Century" w:hAnsi="Century"/>
          <w:color w:val="auto"/>
        </w:rPr>
        <w:t>“</w:t>
      </w:r>
      <w:r w:rsidRPr="00B9019B">
        <w:rPr>
          <w:rFonts w:ascii="Century" w:hAnsi="Century"/>
          <w:color w:val="auto"/>
        </w:rPr>
        <w:t>powerful auxiliary of military tactics,</w:t>
      </w:r>
      <w:r w:rsidR="006D4BA0" w:rsidRPr="00B9019B">
        <w:rPr>
          <w:rFonts w:ascii="Century" w:hAnsi="Century"/>
          <w:color w:val="auto"/>
        </w:rPr>
        <w:t>”</w:t>
      </w:r>
      <w:r w:rsidRPr="00B9019B">
        <w:rPr>
          <w:rFonts w:ascii="Century" w:hAnsi="Century"/>
          <w:color w:val="auto"/>
        </w:rPr>
        <w:t xml:space="preserve"> and when I </w:t>
      </w:r>
      <w:r w:rsidR="00E120CA" w:rsidRPr="00B9019B">
        <w:rPr>
          <w:rFonts w:ascii="Century" w:hAnsi="Century"/>
          <w:color w:val="auto"/>
        </w:rPr>
        <w:t>think</w:t>
      </w:r>
      <w:r w:rsidRPr="00B9019B">
        <w:rPr>
          <w:rFonts w:ascii="Century" w:hAnsi="Century"/>
          <w:color w:val="auto"/>
        </w:rPr>
        <w:t xml:space="preserve"> that the destinies of a country, the fate of a city or army, might some time depend on the greater or lesser indecipherability of a cryptogram, I am stupefied to see our scholars and our professors teach and recommend for wartime use systems of which an ever so inexperienced decrypter would certainly find the key in less than an hour</w:t>
      </w:r>
      <w:r w:rsidR="006D4BA0" w:rsidRPr="00B9019B">
        <w:rPr>
          <w:rFonts w:ascii="Century" w:hAnsi="Century"/>
          <w:color w:val="auto"/>
        </w:rPr>
        <w:t>’</w:t>
      </w:r>
      <w:r w:rsidRPr="00B9019B">
        <w:rPr>
          <w:rFonts w:ascii="Century" w:hAnsi="Century"/>
          <w:color w:val="auto"/>
        </w:rPr>
        <w:t>s time.</w:t>
      </w:r>
    </w:p>
    <w:p w:rsidR="00311888" w:rsidRPr="00B9019B" w:rsidRDefault="00F122A1" w:rsidP="00845D21">
      <w:pPr>
        <w:ind w:firstLine="792"/>
        <w:jc w:val="both"/>
        <w:rPr>
          <w:rFonts w:ascii="Century" w:hAnsi="Century"/>
          <w:color w:val="auto"/>
        </w:rPr>
      </w:pPr>
      <w:r w:rsidRPr="00B9019B">
        <w:rPr>
          <w:rFonts w:ascii="Century" w:hAnsi="Century"/>
          <w:color w:val="auto"/>
        </w:rPr>
        <w:t>One can hardly explain this excess of confidence in certain ciphers except by the abandon into which cryptographic studies have been allowed to fall because of the suppression of black chambers and the security of the postal relations; it can also be believed that the wild assertions of certain authors, no less than the complete absence of any serious work on the art of decrypting secret writings, have contributed largely to giving currency to the most erroneous ideas about the value of our cryptographic systems.</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Thus it is that General Lewal affirms categorically in his </w:t>
      </w:r>
      <w:r w:rsidRPr="00B9019B">
        <w:rPr>
          <w:rFonts w:ascii="Century" w:hAnsi="Century"/>
          <w:color w:val="auto"/>
          <w:u w:val="single"/>
        </w:rPr>
        <w:t>Etudes de guerre</w:t>
      </w:r>
      <w:r w:rsidRPr="00B9019B">
        <w:rPr>
          <w:rFonts w:ascii="Century" w:hAnsi="Century"/>
          <w:color w:val="auto"/>
        </w:rPr>
        <w:t xml:space="preserve"> </w:t>
      </w:r>
      <w:hyperlink w:anchor="FN20" w:history="1">
        <w:bookmarkStart w:id="23" w:name="b20"/>
        <w:r w:rsidRPr="00726F37">
          <w:rPr>
            <w:rStyle w:val="Hyperlink"/>
            <w:rFonts w:ascii="Century" w:hAnsi="Century"/>
          </w:rPr>
          <w:t>(20)</w:t>
        </w:r>
        <w:bookmarkEnd w:id="23"/>
      </w:hyperlink>
      <w:r w:rsidRPr="00B9019B">
        <w:rPr>
          <w:rFonts w:ascii="Century" w:hAnsi="Century"/>
          <w:color w:val="auto"/>
        </w:rPr>
        <w:t xml:space="preserve"> that double key substitution ciphers are </w:t>
      </w:r>
      <w:r w:rsidRPr="00B9019B">
        <w:rPr>
          <w:rFonts w:ascii="Century" w:hAnsi="Century"/>
          <w:color w:val="auto"/>
          <w:u w:val="single"/>
        </w:rPr>
        <w:t>unreadable</w:t>
      </w:r>
      <w:r w:rsidRPr="00B9019B">
        <w:rPr>
          <w:rFonts w:ascii="Century" w:hAnsi="Century"/>
          <w:color w:val="auto"/>
        </w:rPr>
        <w:t xml:space="preserve">, or at least that they can only be decrypted with </w:t>
      </w:r>
      <w:r w:rsidRPr="00B9019B">
        <w:rPr>
          <w:rFonts w:ascii="Century" w:hAnsi="Century"/>
          <w:color w:val="auto"/>
          <w:u w:val="single"/>
        </w:rPr>
        <w:t>extraordinarydifficulty</w:t>
      </w:r>
      <w:r w:rsidRPr="00B9019B">
        <w:rPr>
          <w:rFonts w:ascii="Century" w:hAnsi="Century"/>
          <w:color w:val="auto"/>
        </w:rPr>
        <w:t xml:space="preserve">! And does not Voltaire himself say in an article devoted to cipher writing, and that at a time when the art of deciphering was at its peak, that </w:t>
      </w:r>
      <w:r w:rsidR="006D4BA0" w:rsidRPr="00B9019B">
        <w:rPr>
          <w:rFonts w:ascii="Century" w:hAnsi="Century"/>
          <w:color w:val="auto"/>
        </w:rPr>
        <w:t>“</w:t>
      </w:r>
      <w:r w:rsidRPr="00B9019B">
        <w:rPr>
          <w:rFonts w:ascii="Century" w:hAnsi="Century"/>
          <w:color w:val="auto"/>
        </w:rPr>
        <w:t>those who boast of deciphering a letter without knowing anything of the matter it concerns, and without having any preliminary help, are greater charlatans than those who would boast about understanding a language they had not learned.</w:t>
      </w:r>
      <w:r w:rsidR="006D4BA0" w:rsidRPr="00B9019B">
        <w:rPr>
          <w:rFonts w:ascii="Century" w:hAnsi="Century"/>
          <w:color w:val="auto"/>
        </w:rPr>
        <w:t>”</w:t>
      </w:r>
      <w:r w:rsidRPr="00B9019B">
        <w:rPr>
          <w:rFonts w:ascii="Century" w:hAnsi="Century"/>
          <w:color w:val="auto"/>
        </w:rPr>
        <w:t xml:space="preserve"> </w:t>
      </w:r>
      <w:hyperlink w:anchor="FN21" w:history="1">
        <w:bookmarkStart w:id="24" w:name="b21"/>
        <w:r w:rsidRPr="00726F37">
          <w:rPr>
            <w:rStyle w:val="Hyperlink"/>
            <w:rFonts w:ascii="Century" w:hAnsi="Century"/>
          </w:rPr>
          <w:t>(21)</w:t>
        </w:r>
        <w:bookmarkEnd w:id="24"/>
      </w:hyperlink>
      <w:r w:rsidRPr="00B9019B">
        <w:rPr>
          <w:rFonts w:ascii="Century" w:hAnsi="Century"/>
          <w:color w:val="auto"/>
        </w:rPr>
        <w:t>.</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In the preface of </w:t>
      </w:r>
      <w:r w:rsidRPr="00B9019B">
        <w:rPr>
          <w:rFonts w:ascii="Century" w:hAnsi="Century"/>
          <w:color w:val="auto"/>
          <w:u w:val="single"/>
        </w:rPr>
        <w:t>Contr</w:t>
      </w:r>
      <w:r w:rsidR="006D4BA0" w:rsidRPr="00B9019B">
        <w:rPr>
          <w:rFonts w:ascii="Century" w:hAnsi="Century"/>
          <w:color w:val="auto"/>
          <w:u w:val="single"/>
        </w:rPr>
        <w:t>’</w:t>
      </w:r>
      <w:r w:rsidRPr="00B9019B">
        <w:rPr>
          <w:rFonts w:ascii="Century" w:hAnsi="Century"/>
          <w:color w:val="auto"/>
          <w:u w:val="single"/>
        </w:rPr>
        <w:t>espioh</w:t>
      </w:r>
      <w:r w:rsidRPr="00B9019B">
        <w:rPr>
          <w:rFonts w:ascii="Century" w:hAnsi="Century"/>
          <w:color w:val="auto"/>
        </w:rPr>
        <w:t xml:space="preserve"> </w:t>
      </w:r>
      <w:hyperlink w:anchor="FN22" w:history="1">
        <w:bookmarkStart w:id="25" w:name="b22"/>
        <w:r w:rsidRPr="00726F37">
          <w:rPr>
            <w:rStyle w:val="Hyperlink"/>
            <w:rFonts w:ascii="Century" w:hAnsi="Century"/>
          </w:rPr>
          <w:t>(22)</w:t>
        </w:r>
        <w:bookmarkEnd w:id="25"/>
      </w:hyperlink>
      <w:r w:rsidRPr="00B9019B">
        <w:rPr>
          <w:rFonts w:ascii="Century" w:hAnsi="Century"/>
          <w:color w:val="auto"/>
        </w:rPr>
        <w:t xml:space="preserve">, in which </w:t>
      </w:r>
      <w:r w:rsidR="006D4BA0" w:rsidRPr="00B9019B">
        <w:rPr>
          <w:rFonts w:ascii="Century" w:hAnsi="Century"/>
          <w:color w:val="auto"/>
        </w:rPr>
        <w:t>“</w:t>
      </w:r>
      <w:r w:rsidRPr="00B9019B">
        <w:rPr>
          <w:rFonts w:ascii="Century" w:hAnsi="Century"/>
          <w:color w:val="auto"/>
        </w:rPr>
        <w:t>citizen</w:t>
      </w:r>
      <w:r w:rsidR="006D4BA0" w:rsidRPr="00B9019B">
        <w:rPr>
          <w:rFonts w:ascii="Century" w:hAnsi="Century"/>
          <w:color w:val="auto"/>
        </w:rPr>
        <w:t>”</w:t>
      </w:r>
      <w:r w:rsidRPr="00B9019B">
        <w:rPr>
          <w:rFonts w:ascii="Century" w:hAnsi="Century"/>
          <w:color w:val="auto"/>
        </w:rPr>
        <w:t xml:space="preserve"> Dlandol made known, in 1793, the keys of some ciphers used the royalists in their correspondence with the </w:t>
      </w:r>
      <w:r w:rsidR="00E120CA" w:rsidRPr="00B9019B">
        <w:rPr>
          <w:rFonts w:ascii="Century" w:hAnsi="Century"/>
          <w:color w:val="auto"/>
        </w:rPr>
        <w:t>émigrés</w:t>
      </w:r>
      <w:r w:rsidRPr="00B9019B">
        <w:rPr>
          <w:rFonts w:ascii="Century" w:hAnsi="Century"/>
          <w:color w:val="auto"/>
        </w:rPr>
        <w:t xml:space="preserve">, it is said that </w:t>
      </w:r>
      <w:r w:rsidR="006D4BA0" w:rsidRPr="00B9019B">
        <w:rPr>
          <w:rFonts w:ascii="Century" w:hAnsi="Century"/>
          <w:color w:val="auto"/>
        </w:rPr>
        <w:t>“</w:t>
      </w:r>
      <w:r w:rsidRPr="00B9019B">
        <w:rPr>
          <w:rFonts w:ascii="Century" w:hAnsi="Century"/>
          <w:color w:val="auto"/>
        </w:rPr>
        <w:t>destroying by publicity the most dangerous weapon of the secret enemies of the Republic in the circumstances existing at that time was not one of the least services to be rendered to the country.</w:t>
      </w:r>
      <w:r w:rsidR="006D4BA0" w:rsidRPr="00B9019B">
        <w:rPr>
          <w:rFonts w:ascii="Century" w:hAnsi="Century"/>
          <w:color w:val="auto"/>
        </w:rPr>
        <w:t>”</w:t>
      </w:r>
      <w:r w:rsidRPr="00B9019B">
        <w:rPr>
          <w:rFonts w:ascii="Century" w:hAnsi="Century"/>
          <w:color w:val="auto"/>
        </w:rPr>
        <w:t xml:space="preserve"> In my turn, I believe I am not acting like a bad citizen in exposing, to the light of day a state of affairs which, although it arises from a different point of view, is basically the same, and which our foreign enemies some day might only too well and too easily turn to account.</w:t>
      </w:r>
    </w:p>
    <w:p w:rsidR="00311888" w:rsidRPr="00B9019B" w:rsidRDefault="00F122A1" w:rsidP="00E120CA">
      <w:pPr>
        <w:widowControl/>
        <w:ind w:firstLine="792"/>
        <w:jc w:val="both"/>
        <w:rPr>
          <w:rFonts w:ascii="Century" w:hAnsi="Century"/>
          <w:color w:val="auto"/>
        </w:rPr>
      </w:pPr>
      <w:r w:rsidRPr="00B9019B">
        <w:rPr>
          <w:rFonts w:ascii="Century" w:hAnsi="Century"/>
          <w:color w:val="auto"/>
        </w:rPr>
        <w:t xml:space="preserve">In the pages that follow, I shall examine first the desiderata for any system of military cryptography; then I shall say a few words about thedifferent ciphers; I shall next indicate a new process of decrypting applicable to the most usual systems </w:t>
      </w:r>
      <w:r w:rsidRPr="00B9019B">
        <w:rPr>
          <w:rFonts w:ascii="Century" w:hAnsi="Century"/>
          <w:color w:val="auto"/>
        </w:rPr>
        <w:lastRenderedPageBreak/>
        <w:t xml:space="preserve">of double key substitutions; I shall end with some considerations on cipher dictionaries and cryptographic machines </w:t>
      </w:r>
      <w:hyperlink w:anchor="FN23" w:history="1">
        <w:bookmarkStart w:id="26" w:name="b23"/>
        <w:r w:rsidRPr="00726F37">
          <w:rPr>
            <w:rStyle w:val="Hyperlink"/>
            <w:rFonts w:ascii="Century" w:hAnsi="Century"/>
          </w:rPr>
          <w:t>(23)</w:t>
        </w:r>
        <w:bookmarkEnd w:id="26"/>
      </w:hyperlink>
      <w:r w:rsidRPr="00B9019B">
        <w:rPr>
          <w:rFonts w:ascii="Century" w:hAnsi="Century"/>
          <w:color w:val="auto"/>
        </w:rPr>
        <w:t>.</w:t>
      </w:r>
    </w:p>
    <w:p w:rsidR="00B52C2D" w:rsidRPr="00B9019B" w:rsidRDefault="00B52C2D" w:rsidP="00845D21">
      <w:pPr>
        <w:jc w:val="both"/>
        <w:rPr>
          <w:rFonts w:ascii="Century" w:hAnsi="Century"/>
          <w:color w:val="auto"/>
        </w:rPr>
      </w:pPr>
    </w:p>
    <w:p w:rsidR="00E120CA" w:rsidRPr="00B9019B" w:rsidRDefault="00E120CA" w:rsidP="00845D21">
      <w:pPr>
        <w:jc w:val="both"/>
        <w:rPr>
          <w:rFonts w:ascii="Century" w:hAnsi="Century"/>
          <w:color w:val="auto"/>
        </w:rPr>
      </w:pPr>
    </w:p>
    <w:p w:rsidR="00311888" w:rsidRPr="00B9019B" w:rsidRDefault="00F122A1" w:rsidP="00924D32">
      <w:pPr>
        <w:pStyle w:val="Heading1"/>
      </w:pPr>
      <w:bookmarkStart w:id="27" w:name="_Toc133156173"/>
      <w:r w:rsidRPr="00B9019B">
        <w:t>II.</w:t>
      </w:r>
      <w:r w:rsidR="00924D32" w:rsidRPr="00B9019B">
        <w:br/>
      </w:r>
      <w:r w:rsidRPr="00B9019B">
        <w:t>DESIDERATA OF MILITARY CRYPTOGRAPHY.</w:t>
      </w:r>
      <w:bookmarkEnd w:id="27"/>
    </w:p>
    <w:p w:rsidR="00B52C2D" w:rsidRPr="00B9019B" w:rsidRDefault="00B52C2D" w:rsidP="00845D21">
      <w:pPr>
        <w:ind w:firstLine="792"/>
        <w:jc w:val="both"/>
        <w:rPr>
          <w:rFonts w:ascii="Century" w:hAnsi="Century"/>
          <w:color w:val="auto"/>
        </w:rPr>
      </w:pPr>
    </w:p>
    <w:p w:rsidR="00311888" w:rsidRPr="00B9019B" w:rsidRDefault="00F122A1" w:rsidP="00845D21">
      <w:pPr>
        <w:ind w:firstLine="792"/>
        <w:jc w:val="both"/>
        <w:rPr>
          <w:rFonts w:ascii="Century" w:hAnsi="Century"/>
          <w:color w:val="auto"/>
        </w:rPr>
      </w:pPr>
      <w:r w:rsidRPr="00B9019B">
        <w:rPr>
          <w:rFonts w:ascii="Century" w:hAnsi="Century"/>
          <w:color w:val="auto"/>
        </w:rPr>
        <w:t>It is necessary to distinguish well between a cipher system created for an occasional exchange of letters among a few individuals, and a cryptographic method destined to govern for an unlimited time the correspondence between different army chiefs. The latter, in fact, cannot, at well and at a given moment, modify their rules; besides, they must never keep upon their persons any object or writing that could reveal to the enemy the meaning of any secret dispatches that might fall into their hands.</w:t>
      </w:r>
    </w:p>
    <w:p w:rsidR="00311888" w:rsidRPr="00B9019B" w:rsidRDefault="00F122A1" w:rsidP="00845D21">
      <w:pPr>
        <w:ind w:firstLine="792"/>
        <w:jc w:val="both"/>
        <w:rPr>
          <w:rFonts w:ascii="Century" w:hAnsi="Century"/>
          <w:color w:val="auto"/>
        </w:rPr>
      </w:pPr>
      <w:r w:rsidRPr="00B9019B">
        <w:rPr>
          <w:rFonts w:ascii="Century" w:hAnsi="Century"/>
          <w:color w:val="auto"/>
        </w:rPr>
        <w:t>A great number of ingenious contrivances can answer the purpose that one wishes to achieve in the first case; in the second, a system is necessary which fulfills certain exceptional conditions, conditions that I shall summarize under the following six headings:</w:t>
      </w:r>
    </w:p>
    <w:p w:rsidR="00311888" w:rsidRPr="00B9019B" w:rsidRDefault="00F122A1" w:rsidP="00845D21">
      <w:pPr>
        <w:ind w:left="801" w:hanging="270"/>
        <w:jc w:val="both"/>
        <w:rPr>
          <w:rFonts w:ascii="Century" w:hAnsi="Century"/>
          <w:color w:val="auto"/>
        </w:rPr>
      </w:pPr>
      <w:r w:rsidRPr="00B9019B">
        <w:rPr>
          <w:rFonts w:ascii="Century" w:hAnsi="Century"/>
          <w:color w:val="auto"/>
        </w:rPr>
        <w:t>1.</w:t>
      </w:r>
      <w:r w:rsidR="00B52C2D" w:rsidRPr="00B9019B">
        <w:rPr>
          <w:rFonts w:ascii="Century" w:hAnsi="Century"/>
          <w:color w:val="auto"/>
        </w:rPr>
        <w:tab/>
      </w:r>
      <w:r w:rsidRPr="00B9019B">
        <w:rPr>
          <w:rFonts w:ascii="Century" w:hAnsi="Century"/>
          <w:color w:val="auto"/>
        </w:rPr>
        <w:t>The system must be practically, if not mathematically, indecipherable.</w:t>
      </w:r>
    </w:p>
    <w:p w:rsidR="00311888" w:rsidRPr="00B9019B" w:rsidRDefault="00F122A1" w:rsidP="00845D21">
      <w:pPr>
        <w:tabs>
          <w:tab w:val="left" w:pos="1045"/>
        </w:tabs>
        <w:ind w:left="801" w:hanging="270"/>
        <w:jc w:val="both"/>
        <w:rPr>
          <w:rFonts w:ascii="Century" w:hAnsi="Century"/>
          <w:color w:val="auto"/>
        </w:rPr>
      </w:pPr>
      <w:r w:rsidRPr="00B9019B">
        <w:rPr>
          <w:rFonts w:ascii="Century" w:hAnsi="Century"/>
          <w:color w:val="auto"/>
        </w:rPr>
        <w:t>2.</w:t>
      </w:r>
      <w:r w:rsidRPr="00B9019B">
        <w:rPr>
          <w:rFonts w:ascii="Century" w:hAnsi="Century"/>
          <w:color w:val="auto"/>
        </w:rPr>
        <w:tab/>
        <w:t>It is necessary that it not demand secrecy, and that it may without inconvenience fall into enemy hands.</w:t>
      </w:r>
    </w:p>
    <w:p w:rsidR="00311888" w:rsidRPr="00B9019B" w:rsidRDefault="00F122A1" w:rsidP="00845D21">
      <w:pPr>
        <w:tabs>
          <w:tab w:val="left" w:pos="1045"/>
        </w:tabs>
        <w:ind w:left="801" w:hanging="270"/>
        <w:jc w:val="both"/>
        <w:rPr>
          <w:rFonts w:ascii="Century" w:hAnsi="Century"/>
          <w:color w:val="auto"/>
        </w:rPr>
      </w:pPr>
      <w:r w:rsidRPr="00B9019B">
        <w:rPr>
          <w:rFonts w:ascii="Century" w:hAnsi="Century"/>
          <w:color w:val="auto"/>
        </w:rPr>
        <w:t>3.</w:t>
      </w:r>
      <w:r w:rsidRPr="00B9019B">
        <w:rPr>
          <w:rFonts w:ascii="Century" w:hAnsi="Century"/>
          <w:color w:val="auto"/>
        </w:rPr>
        <w:tab/>
        <w:t>The key must be able to be communicated and remembered without the help of written notes, and to be changed or modified at the will of the correspondents.</w:t>
      </w:r>
    </w:p>
    <w:p w:rsidR="00311888" w:rsidRPr="00B9019B" w:rsidRDefault="00F122A1" w:rsidP="00845D21">
      <w:pPr>
        <w:ind w:left="801" w:hanging="270"/>
        <w:jc w:val="both"/>
        <w:rPr>
          <w:rFonts w:ascii="Century" w:hAnsi="Century"/>
          <w:color w:val="auto"/>
        </w:rPr>
      </w:pPr>
      <w:r w:rsidRPr="00B9019B">
        <w:rPr>
          <w:rFonts w:ascii="Century" w:hAnsi="Century"/>
          <w:color w:val="auto"/>
        </w:rPr>
        <w:t>4.</w:t>
      </w:r>
      <w:r w:rsidR="00B52C2D" w:rsidRPr="00B9019B">
        <w:rPr>
          <w:rFonts w:ascii="Century" w:hAnsi="Century"/>
          <w:color w:val="auto"/>
        </w:rPr>
        <w:tab/>
      </w:r>
      <w:r w:rsidRPr="00B9019B">
        <w:rPr>
          <w:rFonts w:ascii="Century" w:hAnsi="Century"/>
          <w:color w:val="auto"/>
        </w:rPr>
        <w:t>It must be applicable to telegraphic correspondence.</w:t>
      </w:r>
    </w:p>
    <w:p w:rsidR="00311888" w:rsidRPr="00B9019B" w:rsidRDefault="00F122A1" w:rsidP="00845D21">
      <w:pPr>
        <w:ind w:left="801" w:hanging="270"/>
        <w:jc w:val="both"/>
        <w:rPr>
          <w:rFonts w:ascii="Century" w:hAnsi="Century"/>
          <w:color w:val="auto"/>
        </w:rPr>
      </w:pPr>
      <w:r w:rsidRPr="00B9019B">
        <w:rPr>
          <w:rFonts w:ascii="Century" w:hAnsi="Century"/>
          <w:color w:val="auto"/>
        </w:rPr>
        <w:t>5.</w:t>
      </w:r>
      <w:r w:rsidR="00B52C2D" w:rsidRPr="00B9019B">
        <w:rPr>
          <w:rFonts w:ascii="Century" w:hAnsi="Century"/>
          <w:color w:val="auto"/>
        </w:rPr>
        <w:tab/>
      </w:r>
      <w:r w:rsidRPr="00B9019B">
        <w:rPr>
          <w:rFonts w:ascii="Century" w:hAnsi="Century"/>
          <w:color w:val="auto"/>
        </w:rPr>
        <w:t>It must be portable, and its handling and operation must not require the presence of several persons.</w:t>
      </w:r>
    </w:p>
    <w:p w:rsidR="00311888" w:rsidRPr="00B9019B" w:rsidRDefault="00F122A1" w:rsidP="00845D21">
      <w:pPr>
        <w:ind w:left="801" w:hanging="270"/>
        <w:jc w:val="both"/>
        <w:rPr>
          <w:rFonts w:ascii="Century" w:hAnsi="Century"/>
          <w:color w:val="auto"/>
        </w:rPr>
      </w:pPr>
      <w:r w:rsidRPr="00B9019B">
        <w:rPr>
          <w:rFonts w:ascii="Century" w:hAnsi="Century"/>
          <w:color w:val="auto"/>
        </w:rPr>
        <w:t>6.</w:t>
      </w:r>
      <w:r w:rsidR="00B52C2D" w:rsidRPr="00B9019B">
        <w:rPr>
          <w:rFonts w:ascii="Century" w:hAnsi="Century"/>
          <w:color w:val="auto"/>
        </w:rPr>
        <w:tab/>
      </w:r>
      <w:r w:rsidRPr="00B9019B">
        <w:rPr>
          <w:rFonts w:ascii="Century" w:hAnsi="Century"/>
          <w:color w:val="auto"/>
        </w:rPr>
        <w:t>Finally, it is necessary, in view of the circumstances governing its operation, that the system be easy to use, not demanding intense mental effort nor the knowledge of a long series of rules to be observed.</w:t>
      </w:r>
    </w:p>
    <w:p w:rsidR="00311888" w:rsidRPr="00B9019B" w:rsidRDefault="00F122A1" w:rsidP="00845D21">
      <w:pPr>
        <w:ind w:firstLine="792"/>
        <w:jc w:val="both"/>
        <w:rPr>
          <w:rFonts w:ascii="Century" w:hAnsi="Century"/>
          <w:color w:val="auto"/>
        </w:rPr>
      </w:pPr>
      <w:r w:rsidRPr="00B9019B">
        <w:rPr>
          <w:rFonts w:ascii="Century" w:hAnsi="Century"/>
          <w:color w:val="auto"/>
        </w:rPr>
        <w:t>Everyone agrees that the last three requirements are justified, but there is no such agreement on the first three.</w:t>
      </w:r>
    </w:p>
    <w:p w:rsidR="00B52C2D" w:rsidRPr="00B9019B" w:rsidRDefault="00F122A1" w:rsidP="00845D21">
      <w:pPr>
        <w:ind w:firstLine="792"/>
        <w:jc w:val="both"/>
        <w:rPr>
          <w:rFonts w:ascii="Century" w:hAnsi="Century"/>
          <w:color w:val="auto"/>
        </w:rPr>
      </w:pPr>
      <w:r w:rsidRPr="00B9019B">
        <w:rPr>
          <w:rFonts w:ascii="Century" w:hAnsi="Century"/>
          <w:color w:val="auto"/>
        </w:rPr>
        <w:t xml:space="preserve">Thus it is that some responsible persons claim that absolute indecipherability of the cipher could not be considered as a </w:t>
      </w:r>
      <w:r w:rsidRPr="00B9019B">
        <w:rPr>
          <w:rFonts w:ascii="Century" w:hAnsi="Century"/>
          <w:color w:val="auto"/>
          <w:u w:val="single"/>
        </w:rPr>
        <w:t>sinequanon</w:t>
      </w:r>
      <w:r w:rsidRPr="00B9019B">
        <w:rPr>
          <w:rFonts w:ascii="Century" w:hAnsi="Century"/>
          <w:color w:val="auto"/>
        </w:rPr>
        <w:t xml:space="preserve"> condition of its admission into the service of the army; that enciphered instructions sent in time of war have only a momentary importance, and do not require secrecy beyond three or four hours following the moment at which they were given; that it therefore matters little that the meaning of a secret dispatch should be known to the enemy a few hours after its interception; that it is sufficient, in a word, that the system be composed in such a way that the decryptment of a message will demand at least three or four hours</w:t>
      </w:r>
      <w:r w:rsidR="00B52C2D" w:rsidRPr="00B9019B">
        <w:rPr>
          <w:rFonts w:ascii="Century" w:hAnsi="Century"/>
          <w:color w:val="auto"/>
        </w:rPr>
        <w:t xml:space="preserve"> of work. They add, moreover, that the possibility of changing the key at will takes away all importance from the defect of non-indecipherability.</w:t>
      </w:r>
    </w:p>
    <w:p w:rsidR="00311888" w:rsidRPr="00B9019B" w:rsidRDefault="00311888" w:rsidP="00845D21">
      <w:pPr>
        <w:jc w:val="both"/>
        <w:rPr>
          <w:rFonts w:ascii="Century" w:hAnsi="Century"/>
          <w:color w:val="auto"/>
          <w:sz w:val="14"/>
          <w:szCs w:val="14"/>
        </w:rPr>
      </w:pPr>
    </w:p>
    <w:p w:rsidR="00924D32" w:rsidRPr="00B9019B" w:rsidRDefault="00924D32" w:rsidP="00845D21">
      <w:pPr>
        <w:pBdr>
          <w:top w:val="single" w:sz="4" w:space="1" w:color="auto"/>
        </w:pBdr>
        <w:ind w:left="720" w:hanging="720"/>
        <w:jc w:val="both"/>
        <w:rPr>
          <w:rFonts w:ascii="Century" w:hAnsi="Century"/>
          <w:color w:val="auto"/>
          <w:sz w:val="4"/>
        </w:rPr>
      </w:pPr>
    </w:p>
    <w:p w:rsidR="00311888" w:rsidRPr="00B9019B" w:rsidRDefault="00F122A1" w:rsidP="00845D21">
      <w:pPr>
        <w:pBdr>
          <w:top w:val="single" w:sz="4" w:space="1" w:color="auto"/>
        </w:pBdr>
        <w:ind w:left="720" w:hanging="720"/>
        <w:jc w:val="both"/>
        <w:rPr>
          <w:rFonts w:ascii="Century" w:hAnsi="Century"/>
          <w:color w:val="auto"/>
        </w:rPr>
      </w:pPr>
      <w:bookmarkStart w:id="28" w:name="FN23"/>
      <w:bookmarkEnd w:id="28"/>
      <w:r w:rsidRPr="00B9019B">
        <w:rPr>
          <w:rFonts w:ascii="Century" w:hAnsi="Century"/>
          <w:color w:val="auto"/>
        </w:rPr>
        <w:t>(23)</w:t>
      </w:r>
      <w:r w:rsidR="00B52C2D" w:rsidRPr="00B9019B">
        <w:rPr>
          <w:rFonts w:ascii="Century" w:hAnsi="Century"/>
          <w:color w:val="auto"/>
        </w:rPr>
        <w:tab/>
      </w:r>
      <w:r w:rsidRPr="00B9019B">
        <w:rPr>
          <w:rFonts w:ascii="Century" w:hAnsi="Century"/>
          <w:color w:val="auto"/>
        </w:rPr>
        <w:t>Bibliographical information is given only for the benefit of those who might like to probe more deeply into the question; it will be found all the more useful since, with two or three exceptions, the works cited are all to be found in the Bibliotheque Nationale.</w:t>
      </w:r>
    </w:p>
    <w:p w:rsidR="00B52C2D" w:rsidRPr="00B9019B" w:rsidRDefault="00B52C2D" w:rsidP="00845D21">
      <w:pPr>
        <w:ind w:firstLine="792"/>
        <w:jc w:val="both"/>
        <w:rPr>
          <w:rFonts w:ascii="Century" w:hAnsi="Century"/>
          <w:color w:val="auto"/>
        </w:rPr>
      </w:pPr>
    </w:p>
    <w:p w:rsidR="0096230A" w:rsidRPr="00B9019B" w:rsidRDefault="0096230A" w:rsidP="00845D21">
      <w:pPr>
        <w:ind w:firstLine="792"/>
        <w:jc w:val="both"/>
        <w:rPr>
          <w:rFonts w:ascii="Century" w:hAnsi="Century"/>
          <w:color w:val="auto"/>
        </w:rPr>
      </w:pPr>
    </w:p>
    <w:p w:rsidR="00311888" w:rsidRPr="00B9019B" w:rsidRDefault="00F122A1" w:rsidP="00845D21">
      <w:pPr>
        <w:ind w:firstLine="792"/>
        <w:jc w:val="both"/>
        <w:rPr>
          <w:rFonts w:ascii="Century" w:hAnsi="Century"/>
          <w:color w:val="auto"/>
        </w:rPr>
      </w:pPr>
      <w:r w:rsidRPr="00B9019B">
        <w:rPr>
          <w:rFonts w:ascii="Century" w:hAnsi="Century"/>
          <w:color w:val="auto"/>
        </w:rPr>
        <w:t>This argument, at first sight, seems quite just; at bottom, I believe it to be false.</w:t>
      </w:r>
    </w:p>
    <w:p w:rsidR="00311888" w:rsidRPr="00B9019B" w:rsidRDefault="00F122A1" w:rsidP="00845D21">
      <w:pPr>
        <w:ind w:firstLine="792"/>
        <w:jc w:val="both"/>
        <w:rPr>
          <w:rFonts w:ascii="Century" w:hAnsi="Century"/>
          <w:color w:val="auto"/>
        </w:rPr>
      </w:pPr>
      <w:r w:rsidRPr="00B9019B">
        <w:rPr>
          <w:rFonts w:ascii="Century" w:hAnsi="Century"/>
          <w:color w:val="auto"/>
        </w:rPr>
        <w:t>In my opinion, it ignores the fact that the secret matter in communications sent over a distance very often remains important beyond the day on which they were transmitted; without enumerating all the contingencies that may arise, it well suffice for me to cite the case of the commander of a besieged city who sends information to the army that is supposed to relieve it. Besides, once an intercepted message has been decrypted, every new dispatch, written with the same key and suffering the same fate, can be read instantly. It will happen, consequently, that over a more or less long time, dispatches will be sent off in all directions, and their decryptment will be found, in a way, to have been done beforehand: unless we admit that in an army corps all enciphered instructions come from, or at least pass through the hands of, one single person, which would be to reduce secret correspondence to a singularly modest role.</w:t>
      </w:r>
    </w:p>
    <w:p w:rsidR="00311888" w:rsidRPr="00B9019B" w:rsidRDefault="00F122A1" w:rsidP="00845D21">
      <w:pPr>
        <w:ind w:firstLine="792"/>
        <w:jc w:val="both"/>
        <w:rPr>
          <w:rFonts w:ascii="Century" w:hAnsi="Century"/>
          <w:color w:val="auto"/>
        </w:rPr>
      </w:pPr>
      <w:r w:rsidRPr="00B9019B">
        <w:rPr>
          <w:rFonts w:ascii="Century" w:hAnsi="Century"/>
          <w:color w:val="auto"/>
        </w:rPr>
        <w:t>The possibility of being able to change the key at will is certainly an essential condition of any system of cryptography, but it is a deceptive advantage, and one would be wrong to count on the practical application of it during the thousand and one turns of fortune in a long campaign.</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In regard to the necessity for secrecy, which, in my opinion, constitutes the principal defeat of </w:t>
      </w:r>
      <w:r w:rsidRPr="00B9019B">
        <w:rPr>
          <w:rFonts w:ascii="Century" w:hAnsi="Century"/>
          <w:color w:val="auto"/>
          <w:u w:val="single"/>
        </w:rPr>
        <w:t>all</w:t>
      </w:r>
      <w:r w:rsidRPr="00B9019B">
        <w:rPr>
          <w:rFonts w:ascii="Century" w:hAnsi="Century"/>
          <w:color w:val="auto"/>
        </w:rPr>
        <w:t xml:space="preserve"> our systems of cryptography, I wish to point out that it restricts in some way the use of enciphered correspondence to only commanders in chief.And here I understand by secrecy, not the key properly so-called, but that which constitutes the material part of the system: tableaus, code books, or whatever mechanical apparatus may be necessary for its application. In fact, it is not necessary to raise imaginary phantoms and to cast suspicion on. the incorruptibility of employees or subordinate agents, in order to understand that, if a system requiring secrecy were found in the hands of too large a number of individuals, it could be jeopardized in any engagement in which one or another of them took part. From this point of view alone, there would be reason to condemn the employment of code books, which are in use today in the army.</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Someone may perhaps object to my including the second desideratum, since it is hardly possible to establish a completely indecipherable system. It must be understood: I know very well that to try to find, under these conditions, a </w:t>
      </w:r>
      <w:r w:rsidRPr="00B9019B">
        <w:rPr>
          <w:rFonts w:ascii="Century" w:hAnsi="Century"/>
          <w:color w:val="auto"/>
          <w:u w:val="single"/>
        </w:rPr>
        <w:t>mathematically</w:t>
      </w:r>
      <w:r w:rsidRPr="00B9019B">
        <w:rPr>
          <w:rFonts w:ascii="Century" w:hAnsi="Century"/>
          <w:color w:val="auto"/>
        </w:rPr>
        <w:t xml:space="preserve"> indecipherable system is something mathematically impossible, but I affirm, and not without good reasons, that while bringing about the realization of the different desiderata that I have enumerated above, it is perfectly possible to compose systems that are, if not </w:t>
      </w:r>
      <w:r w:rsidR="00B52C2D" w:rsidRPr="00B9019B">
        <w:rPr>
          <w:rFonts w:ascii="Century" w:hAnsi="Century"/>
          <w:color w:val="auto"/>
          <w:u w:val="single"/>
        </w:rPr>
        <w:t>mathematically</w:t>
      </w:r>
      <w:r w:rsidRPr="00B9019B">
        <w:rPr>
          <w:rFonts w:ascii="Century" w:hAnsi="Century"/>
          <w:color w:val="auto"/>
        </w:rPr>
        <w:t xml:space="preserve">, at least </w:t>
      </w:r>
      <w:r w:rsidRPr="00B9019B">
        <w:rPr>
          <w:rFonts w:ascii="Century" w:hAnsi="Century"/>
          <w:color w:val="auto"/>
          <w:u w:val="single"/>
        </w:rPr>
        <w:t>practically</w:t>
      </w:r>
      <w:r w:rsidRPr="00B9019B">
        <w:rPr>
          <w:rFonts w:ascii="Century" w:hAnsi="Century"/>
          <w:color w:val="auto"/>
        </w:rPr>
        <w:t xml:space="preserve"> indecipherable.</w:t>
      </w:r>
    </w:p>
    <w:p w:rsidR="00311888" w:rsidRPr="00B9019B" w:rsidRDefault="00F122A1" w:rsidP="0096230A">
      <w:pPr>
        <w:widowControl/>
        <w:ind w:firstLine="792"/>
        <w:jc w:val="both"/>
        <w:rPr>
          <w:rFonts w:ascii="Century" w:hAnsi="Century"/>
          <w:color w:val="auto"/>
        </w:rPr>
      </w:pPr>
      <w:r w:rsidRPr="00B9019B">
        <w:rPr>
          <w:rFonts w:ascii="Century" w:hAnsi="Century"/>
          <w:color w:val="auto"/>
        </w:rPr>
        <w:t xml:space="preserve">It seems that they are giving serious consideration, in the Ministry for War, to the replacement of the cipher dictionary by some other more practical system. Well, then! If the Administration wishes to turn to account all the services that a well constructed system, of cryptographic correspondence can render, it must absolutely renounce secret methods and establish as a policy that it will only accept a process that can be taught in bread daylight in our military schools, that our students will be free to communicate to anyone they please, and that our neighbors can even copy and adopt if it seems suitable to them. I will say more: it will only be when our officers havestudied the principles of cryptography and learned the art of decrypting, that they will be in a position to avoid the numerous blunders that </w:t>
      </w:r>
      <w:r w:rsidRPr="00B9019B">
        <w:rPr>
          <w:rFonts w:ascii="Century" w:hAnsi="Century"/>
          <w:color w:val="auto"/>
        </w:rPr>
        <w:lastRenderedPageBreak/>
        <w:t>endanger the key of the best ciphers, and to which the ordinary ones are necessarily exposed; only then will that article of the regulation of 19 November 1874, which I mentioned above, be able to receive a practical and really satisfactory application.</w:t>
      </w:r>
    </w:p>
    <w:p w:rsidR="00B52C2D" w:rsidRPr="00B9019B" w:rsidRDefault="00B52C2D" w:rsidP="00845D21">
      <w:pPr>
        <w:jc w:val="both"/>
        <w:rPr>
          <w:rFonts w:ascii="Century" w:hAnsi="Century"/>
          <w:color w:val="auto"/>
        </w:rPr>
      </w:pPr>
    </w:p>
    <w:p w:rsidR="00B52C2D" w:rsidRPr="00B9019B" w:rsidRDefault="00B52C2D" w:rsidP="00845D21">
      <w:pPr>
        <w:jc w:val="both"/>
        <w:rPr>
          <w:rFonts w:ascii="Century" w:hAnsi="Century"/>
          <w:color w:val="auto"/>
        </w:rPr>
      </w:pPr>
    </w:p>
    <w:p w:rsidR="00B52C2D" w:rsidRPr="00B9019B" w:rsidRDefault="00B52C2D" w:rsidP="00845D21">
      <w:pPr>
        <w:jc w:val="both"/>
        <w:rPr>
          <w:rFonts w:ascii="Century" w:hAnsi="Century"/>
          <w:color w:val="auto"/>
        </w:rPr>
      </w:pPr>
    </w:p>
    <w:p w:rsidR="00311888" w:rsidRPr="00B9019B" w:rsidRDefault="00F122A1" w:rsidP="00924D32">
      <w:pPr>
        <w:pStyle w:val="Heading1"/>
      </w:pPr>
      <w:bookmarkStart w:id="29" w:name="_Toc133156174"/>
      <w:r w:rsidRPr="00B9019B">
        <w:t>III.</w:t>
      </w:r>
      <w:r w:rsidR="00924D32" w:rsidRPr="00B9019B">
        <w:br/>
      </w:r>
      <w:r w:rsidRPr="00B9019B">
        <w:t>THE DIFFERENT METHODS OF CRYPTOGRAPHY.</w:t>
      </w:r>
      <w:bookmarkEnd w:id="29"/>
    </w:p>
    <w:p w:rsidR="00B52C2D" w:rsidRPr="00B9019B" w:rsidRDefault="00B52C2D" w:rsidP="00924D32">
      <w:pPr>
        <w:jc w:val="both"/>
        <w:rPr>
          <w:rFonts w:ascii="Century" w:hAnsi="Century"/>
          <w:color w:val="auto"/>
        </w:rPr>
      </w:pPr>
    </w:p>
    <w:p w:rsidR="00B52C2D" w:rsidRPr="00B9019B" w:rsidRDefault="00B52C2D" w:rsidP="00924D32">
      <w:pPr>
        <w:jc w:val="both"/>
        <w:rPr>
          <w:rFonts w:ascii="Century" w:hAnsi="Century"/>
          <w:color w:val="auto"/>
        </w:rPr>
      </w:pPr>
    </w:p>
    <w:p w:rsidR="00311888" w:rsidRPr="00B9019B" w:rsidRDefault="00F122A1" w:rsidP="00845D21">
      <w:pPr>
        <w:ind w:firstLine="792"/>
        <w:jc w:val="both"/>
        <w:rPr>
          <w:rFonts w:ascii="Century" w:hAnsi="Century"/>
          <w:color w:val="auto"/>
        </w:rPr>
      </w:pPr>
      <w:r w:rsidRPr="00B9019B">
        <w:rPr>
          <w:rFonts w:ascii="Century" w:hAnsi="Century"/>
          <w:color w:val="auto"/>
        </w:rPr>
        <w:t>The different systems of secret writing can be divided into three principal methods:</w:t>
      </w:r>
    </w:p>
    <w:p w:rsidR="00311888" w:rsidRPr="00B9019B" w:rsidRDefault="00F122A1" w:rsidP="00845D21">
      <w:pPr>
        <w:tabs>
          <w:tab w:val="left" w:pos="1054"/>
        </w:tabs>
        <w:ind w:left="720" w:hanging="360"/>
        <w:jc w:val="both"/>
        <w:rPr>
          <w:rFonts w:ascii="Century" w:hAnsi="Century"/>
          <w:color w:val="auto"/>
        </w:rPr>
      </w:pPr>
      <w:r w:rsidRPr="00B9019B">
        <w:rPr>
          <w:rFonts w:ascii="Century" w:hAnsi="Century"/>
          <w:color w:val="auto"/>
        </w:rPr>
        <w:t>1.</w:t>
      </w:r>
      <w:r w:rsidRPr="00B9019B">
        <w:rPr>
          <w:rFonts w:ascii="Century" w:hAnsi="Century"/>
          <w:color w:val="auto"/>
        </w:rPr>
        <w:tab/>
        <w:t>The method that is limited to a simple transposition of the plaintext.</w:t>
      </w:r>
    </w:p>
    <w:p w:rsidR="00311888" w:rsidRPr="00B9019B" w:rsidRDefault="00F122A1" w:rsidP="00845D21">
      <w:pPr>
        <w:tabs>
          <w:tab w:val="left" w:pos="1054"/>
        </w:tabs>
        <w:ind w:left="720" w:hanging="360"/>
        <w:jc w:val="both"/>
        <w:rPr>
          <w:rFonts w:ascii="Century" w:hAnsi="Century"/>
          <w:color w:val="auto"/>
        </w:rPr>
      </w:pPr>
      <w:r w:rsidRPr="00B9019B">
        <w:rPr>
          <w:rFonts w:ascii="Century" w:hAnsi="Century"/>
          <w:color w:val="auto"/>
        </w:rPr>
        <w:t>2.</w:t>
      </w:r>
      <w:r w:rsidRPr="00B9019B">
        <w:rPr>
          <w:rFonts w:ascii="Century" w:hAnsi="Century"/>
          <w:color w:val="auto"/>
        </w:rPr>
        <w:tab/>
        <w:t>That which has the composition of the cipher based on a change in the alphabetical order of letters.</w:t>
      </w:r>
    </w:p>
    <w:p w:rsidR="00311888" w:rsidRPr="00B9019B" w:rsidRDefault="00F122A1" w:rsidP="00845D21">
      <w:pPr>
        <w:tabs>
          <w:tab w:val="left" w:pos="1054"/>
        </w:tabs>
        <w:ind w:left="720" w:hanging="360"/>
        <w:jc w:val="both"/>
        <w:rPr>
          <w:rFonts w:ascii="Century" w:hAnsi="Century"/>
          <w:color w:val="auto"/>
        </w:rPr>
      </w:pPr>
      <w:r w:rsidRPr="00B9019B">
        <w:rPr>
          <w:rFonts w:ascii="Century" w:hAnsi="Century"/>
          <w:color w:val="auto"/>
        </w:rPr>
        <w:t>3.</w:t>
      </w:r>
      <w:r w:rsidRPr="00B9019B">
        <w:rPr>
          <w:rFonts w:ascii="Century" w:hAnsi="Century"/>
          <w:color w:val="auto"/>
        </w:rPr>
        <w:tab/>
        <w:t>That which represents syllables, words, or even whole sentences by means of numbers or groups of letters</w:t>
      </w:r>
      <w:r w:rsidR="0067547F" w:rsidRPr="00B9019B">
        <w:rPr>
          <w:rFonts w:ascii="Century" w:hAnsi="Century"/>
          <w:color w:val="auto"/>
        </w:rPr>
        <w:t>.</w:t>
      </w:r>
      <w:hyperlink w:anchor="FN_3_1" w:history="1">
        <w:bookmarkStart w:id="30" w:name="c1"/>
        <w:r w:rsidRPr="00726F37">
          <w:rPr>
            <w:rStyle w:val="Hyperlink"/>
            <w:rFonts w:ascii="Century" w:hAnsi="Century"/>
          </w:rPr>
          <w:t>(</w:t>
        </w:r>
        <w:r w:rsidR="0067547F" w:rsidRPr="00726F37">
          <w:rPr>
            <w:rStyle w:val="Hyperlink"/>
            <w:rFonts w:ascii="Century" w:hAnsi="Century"/>
          </w:rPr>
          <w:t>1</w:t>
        </w:r>
        <w:r w:rsidRPr="00726F37">
          <w:rPr>
            <w:rStyle w:val="Hyperlink"/>
            <w:rFonts w:ascii="Century" w:hAnsi="Century"/>
          </w:rPr>
          <w:t>)</w:t>
        </w:r>
        <w:bookmarkEnd w:id="30"/>
      </w:hyperlink>
      <w:r w:rsidRPr="00B9019B">
        <w:rPr>
          <w:rFonts w:ascii="Century" w:hAnsi="Century"/>
          <w:color w:val="auto"/>
        </w:rPr>
        <w:t>.</w:t>
      </w:r>
    </w:p>
    <w:p w:rsidR="00B52C2D" w:rsidRPr="00B9019B" w:rsidRDefault="00B52C2D" w:rsidP="00845D21">
      <w:pPr>
        <w:tabs>
          <w:tab w:val="left" w:pos="7219"/>
        </w:tabs>
        <w:jc w:val="both"/>
        <w:rPr>
          <w:rFonts w:ascii="Century" w:hAnsi="Century"/>
          <w:color w:val="auto"/>
        </w:rPr>
      </w:pPr>
    </w:p>
    <w:p w:rsidR="00B52C2D" w:rsidRPr="00B9019B" w:rsidRDefault="00B52C2D" w:rsidP="00845D21">
      <w:pPr>
        <w:tabs>
          <w:tab w:val="left" w:pos="7219"/>
        </w:tabs>
        <w:jc w:val="both"/>
        <w:rPr>
          <w:rFonts w:ascii="Century" w:hAnsi="Century"/>
          <w:color w:val="auto"/>
        </w:rPr>
      </w:pPr>
    </w:p>
    <w:p w:rsidR="00311888" w:rsidRPr="00B9019B" w:rsidRDefault="00F122A1" w:rsidP="00924D32">
      <w:pPr>
        <w:pStyle w:val="Heading2"/>
      </w:pPr>
      <w:bookmarkStart w:id="31" w:name="_Toc133156175"/>
      <w:r w:rsidRPr="00B9019B">
        <w:t>A.</w:t>
      </w:r>
      <w:r w:rsidR="0007094C" w:rsidRPr="00B9019B">
        <w:tab/>
      </w:r>
      <w:r w:rsidRPr="00B9019B">
        <w:t>Transposition Method.</w:t>
      </w:r>
      <w:bookmarkEnd w:id="31"/>
    </w:p>
    <w:p w:rsidR="00B52C2D" w:rsidRPr="00B9019B" w:rsidRDefault="00B52C2D" w:rsidP="00845D21">
      <w:pPr>
        <w:ind w:firstLine="792"/>
        <w:jc w:val="both"/>
        <w:rPr>
          <w:rFonts w:ascii="Century" w:hAnsi="Century"/>
          <w:color w:val="auto"/>
        </w:rPr>
      </w:pP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The systems based on a transposition of letters are very ancient;they permit numerous variations and have served as the basis of some mechanical devices, such as the </w:t>
      </w:r>
      <w:r w:rsidRPr="00B9019B">
        <w:rPr>
          <w:rFonts w:ascii="Century" w:hAnsi="Century"/>
          <w:color w:val="auto"/>
          <w:u w:val="single"/>
        </w:rPr>
        <w:t>grilles</w:t>
      </w:r>
      <w:r w:rsidRPr="00B9019B">
        <w:rPr>
          <w:rFonts w:ascii="Century" w:hAnsi="Century"/>
          <w:color w:val="auto"/>
        </w:rPr>
        <w:t xml:space="preserve">, which still enjoy the favor of the public today </w:t>
      </w:r>
      <w:hyperlink w:anchor="FN_3_2" w:history="1">
        <w:bookmarkStart w:id="32" w:name="c2"/>
        <w:r w:rsidRPr="00A91EE7">
          <w:rPr>
            <w:rStyle w:val="Hyperlink"/>
            <w:rFonts w:ascii="Century" w:hAnsi="Century"/>
          </w:rPr>
          <w:t>(2)</w:t>
        </w:r>
        <w:bookmarkEnd w:id="32"/>
      </w:hyperlink>
      <w:r w:rsidRPr="00B9019B">
        <w:rPr>
          <w:rFonts w:ascii="Century" w:hAnsi="Century"/>
          <w:color w:val="auto"/>
        </w:rPr>
        <w:t>.</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Here is an example of elementary transposition: The letters of the message are first transcribed in their natural order on a certain number of lines containing a certain number of spaces, then they are recopied in an order agreed upon </w:t>
      </w:r>
      <w:hyperlink w:anchor="FN_3_3" w:history="1">
        <w:bookmarkStart w:id="33" w:name="c3"/>
        <w:r w:rsidRPr="00DC1247">
          <w:rPr>
            <w:rStyle w:val="Hyperlink"/>
            <w:rFonts w:ascii="Century" w:hAnsi="Century"/>
          </w:rPr>
          <w:t>(3)</w:t>
        </w:r>
        <w:bookmarkEnd w:id="33"/>
      </w:hyperlink>
      <w:r w:rsidRPr="00B9019B">
        <w:rPr>
          <w:rFonts w:ascii="Century" w:hAnsi="Century"/>
          <w:color w:val="auto"/>
        </w:rPr>
        <w:t>; it is the number representing the second arrangement that constitutes the key of the cipher</w:t>
      </w:r>
      <w:hyperlink w:anchor="FN_3_4" w:history="1">
        <w:bookmarkStart w:id="34" w:name="c4"/>
        <w:r w:rsidRPr="00DC1247">
          <w:rPr>
            <w:rStyle w:val="Hyperlink"/>
            <w:rFonts w:ascii="Century" w:hAnsi="Century"/>
          </w:rPr>
          <w:t>(4)</w:t>
        </w:r>
        <w:bookmarkEnd w:id="34"/>
      </w:hyperlink>
      <w:r w:rsidRPr="00B9019B">
        <w:rPr>
          <w:rFonts w:ascii="Century" w:hAnsi="Century"/>
          <w:color w:val="auto"/>
        </w:rPr>
        <w:t>.</w:t>
      </w:r>
    </w:p>
    <w:p w:rsidR="00B52C2D" w:rsidRPr="00B9019B" w:rsidRDefault="00B52C2D" w:rsidP="00845D21">
      <w:pPr>
        <w:ind w:firstLine="792"/>
        <w:jc w:val="both"/>
        <w:rPr>
          <w:rFonts w:ascii="Century" w:hAnsi="Century"/>
          <w:color w:val="auto"/>
          <w:sz w:val="22"/>
          <w:szCs w:val="22"/>
          <w:lang w:val="en-US" w:eastAsia="fr-FR" w:bidi="fr-FR"/>
        </w:rPr>
      </w:pPr>
    </w:p>
    <w:p w:rsidR="00311888" w:rsidRPr="00B9019B" w:rsidRDefault="006D4BA0" w:rsidP="00845D21">
      <w:pPr>
        <w:ind w:firstLine="792"/>
        <w:jc w:val="both"/>
        <w:rPr>
          <w:rFonts w:ascii="Century" w:hAnsi="Century"/>
          <w:color w:val="auto"/>
          <w:lang w:val="fr-FR"/>
        </w:rPr>
      </w:pPr>
      <w:r w:rsidRPr="00B9019B">
        <w:rPr>
          <w:rFonts w:ascii="Century" w:hAnsi="Century"/>
          <w:color w:val="auto"/>
          <w:lang w:val="fr-FR" w:eastAsia="fr-FR" w:bidi="fr-FR"/>
        </w:rPr>
        <w:t>“</w:t>
      </w:r>
      <w:r w:rsidR="00F122A1" w:rsidRPr="00B9019B">
        <w:rPr>
          <w:rFonts w:ascii="Century" w:hAnsi="Century"/>
          <w:color w:val="auto"/>
          <w:lang w:val="fr-FR" w:eastAsia="fr-FR" w:bidi="fr-FR"/>
        </w:rPr>
        <w:t xml:space="preserve">Une attaque simulée aura lieu demain matin </w:t>
      </w:r>
      <w:r w:rsidR="0096230A" w:rsidRPr="00B9019B">
        <w:rPr>
          <w:rFonts w:ascii="Century" w:hAnsi="Century"/>
          <w:color w:val="auto"/>
          <w:lang w:val="fr-FR" w:eastAsia="fr-FR" w:bidi="fr-FR"/>
        </w:rPr>
        <w:t>à</w:t>
      </w:r>
      <w:r w:rsidR="00F122A1" w:rsidRPr="00B9019B">
        <w:rPr>
          <w:rFonts w:ascii="Century" w:hAnsi="Century"/>
          <w:color w:val="auto"/>
          <w:lang w:val="fr-FR" w:eastAsia="fr-FR" w:bidi="fr-FR"/>
        </w:rPr>
        <w:t xml:space="preserve"> quatre heures.</w:t>
      </w:r>
      <w:r w:rsidRPr="00B9019B">
        <w:rPr>
          <w:rFonts w:ascii="Century" w:hAnsi="Century"/>
          <w:color w:val="auto"/>
          <w:lang w:val="fr-FR" w:eastAsia="fr-FR" w:bidi="fr-FR"/>
        </w:rPr>
        <w:t>”</w:t>
      </w:r>
    </w:p>
    <w:p w:rsidR="00B52C2D" w:rsidRPr="00B9019B" w:rsidRDefault="00B52C2D" w:rsidP="00845D21">
      <w:pPr>
        <w:jc w:val="both"/>
        <w:rPr>
          <w:rFonts w:ascii="Century" w:hAnsi="Century"/>
          <w:color w:val="auto"/>
          <w:lang w:val="fr-FR"/>
        </w:rPr>
      </w:pPr>
    </w:p>
    <w:tbl>
      <w:tblPr>
        <w:tblW w:w="0" w:type="auto"/>
        <w:tblInd w:w="3060" w:type="dxa"/>
        <w:tblLayout w:type="fixed"/>
        <w:tblCellMar>
          <w:left w:w="0" w:type="dxa"/>
          <w:right w:w="0" w:type="dxa"/>
        </w:tblCellMar>
        <w:tblLook w:val="0000" w:firstRow="0" w:lastRow="0" w:firstColumn="0" w:lastColumn="0" w:noHBand="0" w:noVBand="0"/>
      </w:tblPr>
      <w:tblGrid>
        <w:gridCol w:w="754"/>
        <w:gridCol w:w="19"/>
        <w:gridCol w:w="317"/>
        <w:gridCol w:w="250"/>
        <w:gridCol w:w="81"/>
        <w:gridCol w:w="159"/>
        <w:gridCol w:w="110"/>
        <w:gridCol w:w="144"/>
        <w:gridCol w:w="101"/>
        <w:gridCol w:w="144"/>
        <w:gridCol w:w="91"/>
        <w:gridCol w:w="154"/>
        <w:gridCol w:w="96"/>
        <w:gridCol w:w="149"/>
        <w:gridCol w:w="221"/>
        <w:gridCol w:w="24"/>
        <w:gridCol w:w="197"/>
        <w:gridCol w:w="53"/>
        <w:gridCol w:w="221"/>
        <w:gridCol w:w="144"/>
        <w:gridCol w:w="110"/>
        <w:gridCol w:w="212"/>
      </w:tblGrid>
      <w:tr w:rsidR="00FA7335" w:rsidRPr="00B9019B" w:rsidTr="00FA7335">
        <w:tc>
          <w:tcPr>
            <w:tcW w:w="773" w:type="dxa"/>
            <w:gridSpan w:val="2"/>
            <w:tcBorders>
              <w:top w:val="nil"/>
              <w:left w:val="nil"/>
              <w:bottom w:val="nil"/>
              <w:right w:val="nil"/>
            </w:tcBorders>
          </w:tcPr>
          <w:p w:rsidR="00FA7335" w:rsidRPr="00B9019B" w:rsidRDefault="00FA7335" w:rsidP="0096230A">
            <w:pPr>
              <w:widowControl/>
              <w:spacing w:after="60"/>
              <w:rPr>
                <w:rFonts w:ascii="Century" w:hAnsi="Century"/>
                <w:color w:val="auto"/>
                <w:lang w:eastAsia="en-US" w:bidi="ar-SA"/>
              </w:rPr>
            </w:pPr>
            <w:r w:rsidRPr="00B9019B">
              <w:rPr>
                <w:rFonts w:ascii="Century" w:hAnsi="Century"/>
                <w:color w:val="auto"/>
                <w:lang w:bidi="ar-SA"/>
              </w:rPr>
              <w:t>A:</w:t>
            </w:r>
          </w:p>
        </w:tc>
        <w:tc>
          <w:tcPr>
            <w:tcW w:w="317" w:type="dxa"/>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1</w:t>
            </w:r>
          </w:p>
        </w:tc>
        <w:tc>
          <w:tcPr>
            <w:tcW w:w="250" w:type="dxa"/>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2</w:t>
            </w:r>
          </w:p>
        </w:tc>
        <w:tc>
          <w:tcPr>
            <w:tcW w:w="240"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3</w:t>
            </w:r>
          </w:p>
        </w:tc>
        <w:tc>
          <w:tcPr>
            <w:tcW w:w="254"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4</w:t>
            </w:r>
          </w:p>
        </w:tc>
        <w:tc>
          <w:tcPr>
            <w:tcW w:w="245"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5</w:t>
            </w:r>
          </w:p>
        </w:tc>
        <w:tc>
          <w:tcPr>
            <w:tcW w:w="245"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6</w:t>
            </w:r>
          </w:p>
        </w:tc>
        <w:tc>
          <w:tcPr>
            <w:tcW w:w="245"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7</w:t>
            </w:r>
          </w:p>
        </w:tc>
        <w:tc>
          <w:tcPr>
            <w:tcW w:w="245"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8</w:t>
            </w:r>
          </w:p>
        </w:tc>
        <w:tc>
          <w:tcPr>
            <w:tcW w:w="250"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9</w:t>
            </w:r>
          </w:p>
        </w:tc>
        <w:tc>
          <w:tcPr>
            <w:tcW w:w="365"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10</w:t>
            </w:r>
          </w:p>
        </w:tc>
        <w:tc>
          <w:tcPr>
            <w:tcW w:w="322"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11</w:t>
            </w:r>
          </w:p>
        </w:tc>
      </w:tr>
      <w:tr w:rsidR="00FA7335" w:rsidRPr="00B9019B" w:rsidTr="00FA7335">
        <w:tc>
          <w:tcPr>
            <w:tcW w:w="773" w:type="dxa"/>
            <w:gridSpan w:val="2"/>
            <w:tcBorders>
              <w:top w:val="nil"/>
              <w:left w:val="nil"/>
              <w:bottom w:val="nil"/>
              <w:right w:val="nil"/>
            </w:tcBorders>
            <w:vAlign w:val="bottom"/>
          </w:tcPr>
          <w:p w:rsidR="00FA7335" w:rsidRPr="00B9019B" w:rsidRDefault="00FA7335" w:rsidP="00BB576C">
            <w:pPr>
              <w:widowControl/>
              <w:ind w:right="144"/>
              <w:jc w:val="right"/>
              <w:rPr>
                <w:rFonts w:ascii="Century" w:hAnsi="Century"/>
                <w:color w:val="auto"/>
                <w:lang w:eastAsia="en-US" w:bidi="ar-SA"/>
              </w:rPr>
            </w:pPr>
            <w:r w:rsidRPr="00B9019B">
              <w:rPr>
                <w:rFonts w:ascii="Century" w:hAnsi="Century"/>
                <w:color w:val="auto"/>
                <w:lang w:bidi="ar-SA"/>
              </w:rPr>
              <w:t>1</w:t>
            </w:r>
          </w:p>
        </w:tc>
        <w:tc>
          <w:tcPr>
            <w:tcW w:w="317" w:type="dxa"/>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u</w:t>
            </w:r>
          </w:p>
        </w:tc>
        <w:tc>
          <w:tcPr>
            <w:tcW w:w="250" w:type="dxa"/>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n</w:t>
            </w:r>
          </w:p>
        </w:tc>
        <w:tc>
          <w:tcPr>
            <w:tcW w:w="24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5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t</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t</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q</w:t>
            </w:r>
          </w:p>
        </w:tc>
        <w:tc>
          <w:tcPr>
            <w:tcW w:w="25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u</w:t>
            </w:r>
          </w:p>
        </w:tc>
        <w:tc>
          <w:tcPr>
            <w:tcW w:w="36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322"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s</w:t>
            </w:r>
          </w:p>
        </w:tc>
      </w:tr>
      <w:tr w:rsidR="00FA7335" w:rsidRPr="00B9019B" w:rsidTr="00FA7335">
        <w:tc>
          <w:tcPr>
            <w:tcW w:w="773" w:type="dxa"/>
            <w:gridSpan w:val="2"/>
            <w:tcBorders>
              <w:top w:val="nil"/>
              <w:left w:val="nil"/>
              <w:bottom w:val="nil"/>
              <w:right w:val="nil"/>
            </w:tcBorders>
          </w:tcPr>
          <w:p w:rsidR="00FA7335" w:rsidRPr="00B9019B" w:rsidRDefault="00FA7335" w:rsidP="00BB576C">
            <w:pPr>
              <w:widowControl/>
              <w:ind w:right="144"/>
              <w:jc w:val="right"/>
              <w:rPr>
                <w:rFonts w:ascii="Century" w:hAnsi="Century"/>
                <w:color w:val="auto"/>
                <w:lang w:eastAsia="en-US" w:bidi="ar-SA"/>
              </w:rPr>
            </w:pPr>
            <w:r w:rsidRPr="00B9019B">
              <w:rPr>
                <w:rFonts w:ascii="Century" w:hAnsi="Century"/>
                <w:color w:val="auto"/>
                <w:lang w:bidi="ar-SA"/>
              </w:rPr>
              <w:t>2</w:t>
            </w:r>
          </w:p>
        </w:tc>
        <w:tc>
          <w:tcPr>
            <w:tcW w:w="317" w:type="dxa"/>
            <w:tcBorders>
              <w:top w:val="nil"/>
              <w:left w:val="nil"/>
              <w:bottom w:val="nil"/>
              <w:right w:val="nil"/>
            </w:tcBorders>
          </w:tcPr>
          <w:p w:rsidR="00FA7335" w:rsidRPr="00B9019B" w:rsidRDefault="0096230A" w:rsidP="0096230A">
            <w:pPr>
              <w:widowControl/>
              <w:jc w:val="center"/>
              <w:rPr>
                <w:rFonts w:ascii="Century" w:hAnsi="Century"/>
                <w:color w:val="auto"/>
                <w:lang w:eastAsia="en-US" w:bidi="ar-SA"/>
              </w:rPr>
            </w:pPr>
            <w:r w:rsidRPr="00B9019B">
              <w:rPr>
                <w:rFonts w:ascii="Century" w:hAnsi="Century"/>
                <w:color w:val="auto"/>
                <w:lang w:bidi="ar-SA"/>
              </w:rPr>
              <w:t>i</w:t>
            </w:r>
          </w:p>
        </w:tc>
        <w:tc>
          <w:tcPr>
            <w:tcW w:w="250" w:type="dxa"/>
            <w:tcBorders>
              <w:top w:val="nil"/>
              <w:left w:val="nil"/>
              <w:bottom w:val="nil"/>
              <w:right w:val="nil"/>
            </w:tcBorders>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m</w:t>
            </w:r>
          </w:p>
        </w:tc>
        <w:tc>
          <w:tcPr>
            <w:tcW w:w="240" w:type="dxa"/>
            <w:gridSpan w:val="2"/>
            <w:tcBorders>
              <w:top w:val="nil"/>
              <w:left w:val="nil"/>
              <w:bottom w:val="nil"/>
              <w:right w:val="nil"/>
            </w:tcBorders>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u</w:t>
            </w:r>
          </w:p>
        </w:tc>
        <w:tc>
          <w:tcPr>
            <w:tcW w:w="254" w:type="dxa"/>
            <w:gridSpan w:val="2"/>
            <w:tcBorders>
              <w:top w:val="nil"/>
              <w:left w:val="nil"/>
              <w:bottom w:val="nil"/>
              <w:right w:val="nil"/>
            </w:tcBorders>
          </w:tcPr>
          <w:p w:rsidR="00FA7335" w:rsidRPr="00B9019B" w:rsidRDefault="0096230A" w:rsidP="00BB576C">
            <w:pPr>
              <w:widowControl/>
              <w:jc w:val="center"/>
              <w:rPr>
                <w:rFonts w:ascii="Century" w:hAnsi="Century"/>
                <w:color w:val="auto"/>
                <w:lang w:eastAsia="en-US" w:bidi="ar-SA"/>
              </w:rPr>
            </w:pPr>
            <w:r w:rsidRPr="00B9019B">
              <w:rPr>
                <w:rFonts w:ascii="Century" w:hAnsi="Century"/>
                <w:color w:val="auto"/>
                <w:lang w:eastAsia="en-US" w:bidi="ar-SA"/>
              </w:rPr>
              <w:t>l</w:t>
            </w:r>
          </w:p>
        </w:tc>
        <w:tc>
          <w:tcPr>
            <w:tcW w:w="245" w:type="dxa"/>
            <w:gridSpan w:val="2"/>
            <w:tcBorders>
              <w:top w:val="nil"/>
              <w:left w:val="nil"/>
              <w:bottom w:val="nil"/>
              <w:right w:val="nil"/>
            </w:tcBorders>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45" w:type="dxa"/>
            <w:gridSpan w:val="2"/>
            <w:tcBorders>
              <w:top w:val="nil"/>
              <w:left w:val="nil"/>
              <w:bottom w:val="nil"/>
              <w:right w:val="nil"/>
            </w:tcBorders>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45" w:type="dxa"/>
            <w:gridSpan w:val="2"/>
            <w:tcBorders>
              <w:top w:val="nil"/>
              <w:left w:val="nil"/>
              <w:bottom w:val="nil"/>
              <w:right w:val="nil"/>
            </w:tcBorders>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45" w:type="dxa"/>
            <w:gridSpan w:val="2"/>
            <w:tcBorders>
              <w:top w:val="nil"/>
              <w:left w:val="nil"/>
              <w:bottom w:val="nil"/>
              <w:right w:val="nil"/>
            </w:tcBorders>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u</w:t>
            </w:r>
          </w:p>
        </w:tc>
        <w:tc>
          <w:tcPr>
            <w:tcW w:w="250" w:type="dxa"/>
            <w:gridSpan w:val="2"/>
            <w:tcBorders>
              <w:top w:val="nil"/>
              <w:left w:val="nil"/>
              <w:bottom w:val="nil"/>
              <w:right w:val="nil"/>
            </w:tcBorders>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r</w:t>
            </w:r>
          </w:p>
        </w:tc>
        <w:tc>
          <w:tcPr>
            <w:tcW w:w="365" w:type="dxa"/>
            <w:gridSpan w:val="2"/>
            <w:tcBorders>
              <w:top w:val="nil"/>
              <w:left w:val="nil"/>
              <w:bottom w:val="nil"/>
              <w:right w:val="nil"/>
            </w:tcBorders>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322" w:type="dxa"/>
            <w:gridSpan w:val="2"/>
            <w:tcBorders>
              <w:top w:val="nil"/>
              <w:left w:val="nil"/>
              <w:bottom w:val="nil"/>
              <w:right w:val="nil"/>
            </w:tcBorders>
          </w:tcPr>
          <w:p w:rsidR="00FA7335" w:rsidRPr="00B9019B" w:rsidRDefault="0096230A" w:rsidP="0096230A">
            <w:pPr>
              <w:widowControl/>
              <w:jc w:val="center"/>
              <w:rPr>
                <w:rFonts w:ascii="Century" w:hAnsi="Century"/>
                <w:color w:val="auto"/>
                <w:lang w:eastAsia="en-US" w:bidi="ar-SA"/>
              </w:rPr>
            </w:pPr>
            <w:r w:rsidRPr="00B9019B">
              <w:rPr>
                <w:rFonts w:ascii="Century" w:hAnsi="Century"/>
                <w:color w:val="auto"/>
                <w:lang w:bidi="ar-SA"/>
              </w:rPr>
              <w:t>l</w:t>
            </w:r>
          </w:p>
        </w:tc>
      </w:tr>
      <w:tr w:rsidR="00FA7335" w:rsidRPr="00B9019B" w:rsidTr="00FA7335">
        <w:tc>
          <w:tcPr>
            <w:tcW w:w="773" w:type="dxa"/>
            <w:gridSpan w:val="2"/>
            <w:tcBorders>
              <w:top w:val="nil"/>
              <w:left w:val="nil"/>
              <w:bottom w:val="nil"/>
              <w:right w:val="nil"/>
            </w:tcBorders>
            <w:vAlign w:val="bottom"/>
          </w:tcPr>
          <w:p w:rsidR="00FA7335" w:rsidRPr="00B9019B" w:rsidRDefault="00FA7335" w:rsidP="00BB576C">
            <w:pPr>
              <w:widowControl/>
              <w:ind w:right="144"/>
              <w:jc w:val="right"/>
              <w:rPr>
                <w:rFonts w:ascii="Century" w:hAnsi="Century"/>
                <w:color w:val="auto"/>
                <w:lang w:eastAsia="en-US" w:bidi="ar-SA"/>
              </w:rPr>
            </w:pPr>
            <w:r w:rsidRPr="00B9019B">
              <w:rPr>
                <w:rFonts w:ascii="Century" w:hAnsi="Century"/>
                <w:color w:val="auto"/>
                <w:lang w:bidi="ar-SA"/>
              </w:rPr>
              <w:t>3</w:t>
            </w:r>
          </w:p>
        </w:tc>
        <w:tc>
          <w:tcPr>
            <w:tcW w:w="317" w:type="dxa"/>
            <w:tcBorders>
              <w:top w:val="nil"/>
              <w:left w:val="nil"/>
              <w:bottom w:val="nil"/>
              <w:right w:val="nil"/>
            </w:tcBorders>
            <w:vAlign w:val="bottom"/>
          </w:tcPr>
          <w:p w:rsidR="00FA7335" w:rsidRPr="00B9019B" w:rsidRDefault="0096230A" w:rsidP="00BB576C">
            <w:pPr>
              <w:widowControl/>
              <w:jc w:val="center"/>
              <w:rPr>
                <w:rFonts w:ascii="Century" w:hAnsi="Century"/>
                <w:color w:val="auto"/>
                <w:lang w:eastAsia="en-US" w:bidi="ar-SA"/>
              </w:rPr>
            </w:pPr>
            <w:r w:rsidRPr="00B9019B">
              <w:rPr>
                <w:rFonts w:ascii="Century" w:hAnsi="Century"/>
                <w:color w:val="auto"/>
                <w:lang w:eastAsia="en-US" w:bidi="ar-SA"/>
              </w:rPr>
              <w:t>i</w:t>
            </w:r>
          </w:p>
        </w:tc>
        <w:tc>
          <w:tcPr>
            <w:tcW w:w="250" w:type="dxa"/>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4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u</w:t>
            </w:r>
          </w:p>
        </w:tc>
        <w:tc>
          <w:tcPr>
            <w:tcW w:w="25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d</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m</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i</w:t>
            </w:r>
          </w:p>
        </w:tc>
        <w:tc>
          <w:tcPr>
            <w:tcW w:w="25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n</w:t>
            </w:r>
          </w:p>
        </w:tc>
        <w:tc>
          <w:tcPr>
            <w:tcW w:w="36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m</w:t>
            </w:r>
          </w:p>
        </w:tc>
        <w:tc>
          <w:tcPr>
            <w:tcW w:w="322"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r>
      <w:tr w:rsidR="00FA7335" w:rsidRPr="00B9019B" w:rsidTr="00FA7335">
        <w:tc>
          <w:tcPr>
            <w:tcW w:w="773" w:type="dxa"/>
            <w:gridSpan w:val="2"/>
            <w:tcBorders>
              <w:top w:val="nil"/>
              <w:left w:val="nil"/>
              <w:bottom w:val="nil"/>
              <w:right w:val="nil"/>
            </w:tcBorders>
            <w:vAlign w:val="bottom"/>
          </w:tcPr>
          <w:p w:rsidR="00FA7335" w:rsidRPr="00B9019B" w:rsidRDefault="00FA7335" w:rsidP="00BB576C">
            <w:pPr>
              <w:widowControl/>
              <w:ind w:right="144"/>
              <w:jc w:val="right"/>
              <w:rPr>
                <w:rFonts w:ascii="Century" w:hAnsi="Century"/>
                <w:color w:val="auto"/>
                <w:lang w:eastAsia="en-US" w:bidi="ar-SA"/>
              </w:rPr>
            </w:pPr>
            <w:r w:rsidRPr="00B9019B">
              <w:rPr>
                <w:rFonts w:ascii="Century" w:hAnsi="Century"/>
                <w:color w:val="auto"/>
                <w:lang w:bidi="ar-SA"/>
              </w:rPr>
              <w:t>4</w:t>
            </w:r>
          </w:p>
        </w:tc>
        <w:tc>
          <w:tcPr>
            <w:tcW w:w="317" w:type="dxa"/>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t</w:t>
            </w:r>
          </w:p>
        </w:tc>
        <w:tc>
          <w:tcPr>
            <w:tcW w:w="250" w:type="dxa"/>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i</w:t>
            </w:r>
          </w:p>
        </w:tc>
        <w:tc>
          <w:tcPr>
            <w:tcW w:w="24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n</w:t>
            </w:r>
          </w:p>
        </w:tc>
        <w:tc>
          <w:tcPr>
            <w:tcW w:w="25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q</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u</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t</w:t>
            </w:r>
          </w:p>
        </w:tc>
        <w:tc>
          <w:tcPr>
            <w:tcW w:w="25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r</w:t>
            </w:r>
          </w:p>
        </w:tc>
        <w:tc>
          <w:tcPr>
            <w:tcW w:w="36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322"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h</w:t>
            </w:r>
          </w:p>
        </w:tc>
      </w:tr>
      <w:tr w:rsidR="00FA7335" w:rsidRPr="00B9019B" w:rsidTr="00FA7335">
        <w:tc>
          <w:tcPr>
            <w:tcW w:w="773" w:type="dxa"/>
            <w:gridSpan w:val="2"/>
            <w:tcBorders>
              <w:top w:val="nil"/>
              <w:left w:val="nil"/>
              <w:bottom w:val="nil"/>
              <w:right w:val="nil"/>
            </w:tcBorders>
            <w:vAlign w:val="bottom"/>
          </w:tcPr>
          <w:p w:rsidR="00FA7335" w:rsidRPr="00B9019B" w:rsidRDefault="00FA7335" w:rsidP="00BB576C">
            <w:pPr>
              <w:widowControl/>
              <w:ind w:right="144"/>
              <w:jc w:val="right"/>
              <w:rPr>
                <w:rFonts w:ascii="Century" w:hAnsi="Century"/>
                <w:color w:val="auto"/>
                <w:lang w:eastAsia="en-US" w:bidi="ar-SA"/>
              </w:rPr>
            </w:pPr>
            <w:r w:rsidRPr="00B9019B">
              <w:rPr>
                <w:rFonts w:ascii="Century" w:hAnsi="Century"/>
                <w:color w:val="auto"/>
                <w:lang w:bidi="ar-SA"/>
              </w:rPr>
              <w:t>5</w:t>
            </w:r>
          </w:p>
        </w:tc>
        <w:tc>
          <w:tcPr>
            <w:tcW w:w="317" w:type="dxa"/>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50" w:type="dxa"/>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u</w:t>
            </w:r>
          </w:p>
        </w:tc>
        <w:tc>
          <w:tcPr>
            <w:tcW w:w="24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r</w:t>
            </w:r>
          </w:p>
        </w:tc>
        <w:tc>
          <w:tcPr>
            <w:tcW w:w="25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s</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b</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5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d</w:t>
            </w:r>
          </w:p>
        </w:tc>
        <w:tc>
          <w:tcPr>
            <w:tcW w:w="36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322"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f</w:t>
            </w:r>
          </w:p>
        </w:tc>
      </w:tr>
      <w:tr w:rsidR="00FA7335" w:rsidRPr="00B9019B" w:rsidTr="00FA7335">
        <w:tc>
          <w:tcPr>
            <w:tcW w:w="773" w:type="dxa"/>
            <w:gridSpan w:val="2"/>
            <w:tcBorders>
              <w:top w:val="nil"/>
              <w:left w:val="nil"/>
              <w:bottom w:val="nil"/>
              <w:right w:val="nil"/>
            </w:tcBorders>
            <w:vAlign w:val="bottom"/>
          </w:tcPr>
          <w:p w:rsidR="00FA7335" w:rsidRPr="00B9019B" w:rsidRDefault="00FA7335" w:rsidP="00FA7335">
            <w:pPr>
              <w:widowControl/>
              <w:rPr>
                <w:rFonts w:ascii="Century" w:hAnsi="Century"/>
                <w:color w:val="auto"/>
                <w:lang w:bidi="ar-SA"/>
              </w:rPr>
            </w:pPr>
          </w:p>
        </w:tc>
        <w:tc>
          <w:tcPr>
            <w:tcW w:w="317" w:type="dxa"/>
            <w:tcBorders>
              <w:top w:val="nil"/>
              <w:left w:val="nil"/>
              <w:bottom w:val="nil"/>
              <w:right w:val="nil"/>
            </w:tcBorders>
            <w:vAlign w:val="bottom"/>
          </w:tcPr>
          <w:p w:rsidR="00FA7335" w:rsidRPr="00B9019B" w:rsidRDefault="00FA7335" w:rsidP="00FA7335">
            <w:pPr>
              <w:widowControl/>
              <w:rPr>
                <w:rFonts w:ascii="Century" w:hAnsi="Century"/>
                <w:color w:val="auto"/>
                <w:lang w:bidi="ar-SA"/>
              </w:rPr>
            </w:pPr>
          </w:p>
        </w:tc>
        <w:tc>
          <w:tcPr>
            <w:tcW w:w="250" w:type="dxa"/>
            <w:tcBorders>
              <w:top w:val="nil"/>
              <w:left w:val="nil"/>
              <w:bottom w:val="nil"/>
              <w:right w:val="nil"/>
            </w:tcBorders>
            <w:vAlign w:val="bottom"/>
          </w:tcPr>
          <w:p w:rsidR="00FA7335" w:rsidRPr="00B9019B" w:rsidRDefault="00FA7335" w:rsidP="00FA7335">
            <w:pPr>
              <w:widowControl/>
              <w:rPr>
                <w:rFonts w:ascii="Century" w:hAnsi="Century"/>
                <w:color w:val="auto"/>
                <w:lang w:bidi="ar-SA"/>
              </w:rPr>
            </w:pPr>
          </w:p>
        </w:tc>
        <w:tc>
          <w:tcPr>
            <w:tcW w:w="240" w:type="dxa"/>
            <w:gridSpan w:val="2"/>
            <w:tcBorders>
              <w:top w:val="nil"/>
              <w:left w:val="nil"/>
              <w:bottom w:val="nil"/>
              <w:right w:val="nil"/>
            </w:tcBorders>
            <w:vAlign w:val="bottom"/>
          </w:tcPr>
          <w:p w:rsidR="00FA7335" w:rsidRPr="00B9019B" w:rsidRDefault="00FA7335" w:rsidP="00FA7335">
            <w:pPr>
              <w:widowControl/>
              <w:rPr>
                <w:rFonts w:ascii="Century" w:hAnsi="Century"/>
                <w:color w:val="auto"/>
                <w:lang w:bidi="ar-SA"/>
              </w:rPr>
            </w:pPr>
          </w:p>
        </w:tc>
        <w:tc>
          <w:tcPr>
            <w:tcW w:w="254" w:type="dxa"/>
            <w:gridSpan w:val="2"/>
            <w:tcBorders>
              <w:top w:val="nil"/>
              <w:left w:val="nil"/>
              <w:bottom w:val="nil"/>
              <w:right w:val="nil"/>
            </w:tcBorders>
            <w:vAlign w:val="bottom"/>
          </w:tcPr>
          <w:p w:rsidR="00FA7335" w:rsidRPr="00B9019B" w:rsidRDefault="00FA7335" w:rsidP="00FA7335">
            <w:pPr>
              <w:widowControl/>
              <w:rPr>
                <w:rFonts w:ascii="Century" w:hAnsi="Century"/>
                <w:color w:val="auto"/>
                <w:lang w:bidi="ar-SA"/>
              </w:rPr>
            </w:pPr>
          </w:p>
        </w:tc>
        <w:tc>
          <w:tcPr>
            <w:tcW w:w="245" w:type="dxa"/>
            <w:gridSpan w:val="2"/>
            <w:tcBorders>
              <w:top w:val="nil"/>
              <w:left w:val="nil"/>
              <w:bottom w:val="nil"/>
              <w:right w:val="nil"/>
            </w:tcBorders>
            <w:vAlign w:val="bottom"/>
          </w:tcPr>
          <w:p w:rsidR="00FA7335" w:rsidRPr="00B9019B" w:rsidRDefault="00FA7335" w:rsidP="00FA7335">
            <w:pPr>
              <w:widowControl/>
              <w:rPr>
                <w:rFonts w:ascii="Century" w:hAnsi="Century"/>
                <w:color w:val="auto"/>
                <w:lang w:bidi="ar-SA"/>
              </w:rPr>
            </w:pPr>
          </w:p>
        </w:tc>
        <w:tc>
          <w:tcPr>
            <w:tcW w:w="245" w:type="dxa"/>
            <w:gridSpan w:val="2"/>
            <w:tcBorders>
              <w:top w:val="nil"/>
              <w:left w:val="nil"/>
              <w:bottom w:val="nil"/>
              <w:right w:val="nil"/>
            </w:tcBorders>
            <w:vAlign w:val="bottom"/>
          </w:tcPr>
          <w:p w:rsidR="00FA7335" w:rsidRPr="00B9019B" w:rsidRDefault="00FA7335" w:rsidP="00FA7335">
            <w:pPr>
              <w:widowControl/>
              <w:rPr>
                <w:rFonts w:ascii="Century" w:hAnsi="Century"/>
                <w:color w:val="auto"/>
                <w:lang w:bidi="ar-SA"/>
              </w:rPr>
            </w:pPr>
          </w:p>
        </w:tc>
        <w:tc>
          <w:tcPr>
            <w:tcW w:w="245" w:type="dxa"/>
            <w:gridSpan w:val="2"/>
            <w:tcBorders>
              <w:top w:val="nil"/>
              <w:left w:val="nil"/>
              <w:bottom w:val="nil"/>
              <w:right w:val="nil"/>
            </w:tcBorders>
            <w:vAlign w:val="bottom"/>
          </w:tcPr>
          <w:p w:rsidR="00FA7335" w:rsidRPr="00B9019B" w:rsidRDefault="00FA7335" w:rsidP="00FA7335">
            <w:pPr>
              <w:widowControl/>
              <w:rPr>
                <w:rFonts w:ascii="Century" w:hAnsi="Century"/>
                <w:color w:val="auto"/>
                <w:lang w:bidi="ar-SA"/>
              </w:rPr>
            </w:pPr>
          </w:p>
        </w:tc>
        <w:tc>
          <w:tcPr>
            <w:tcW w:w="245" w:type="dxa"/>
            <w:gridSpan w:val="2"/>
            <w:tcBorders>
              <w:top w:val="nil"/>
              <w:left w:val="nil"/>
              <w:bottom w:val="nil"/>
              <w:right w:val="nil"/>
            </w:tcBorders>
            <w:vAlign w:val="bottom"/>
          </w:tcPr>
          <w:p w:rsidR="00FA7335" w:rsidRPr="00B9019B" w:rsidRDefault="00FA7335" w:rsidP="00FA7335">
            <w:pPr>
              <w:widowControl/>
              <w:rPr>
                <w:rFonts w:ascii="Century" w:hAnsi="Century"/>
                <w:color w:val="auto"/>
                <w:lang w:bidi="ar-SA"/>
              </w:rPr>
            </w:pPr>
          </w:p>
        </w:tc>
        <w:tc>
          <w:tcPr>
            <w:tcW w:w="250" w:type="dxa"/>
            <w:gridSpan w:val="2"/>
            <w:tcBorders>
              <w:top w:val="nil"/>
              <w:left w:val="nil"/>
              <w:bottom w:val="nil"/>
              <w:right w:val="nil"/>
            </w:tcBorders>
            <w:vAlign w:val="bottom"/>
          </w:tcPr>
          <w:p w:rsidR="00FA7335" w:rsidRPr="00B9019B" w:rsidRDefault="00FA7335" w:rsidP="00FA7335">
            <w:pPr>
              <w:widowControl/>
              <w:rPr>
                <w:rFonts w:ascii="Century" w:hAnsi="Century"/>
                <w:color w:val="auto"/>
                <w:lang w:bidi="ar-SA"/>
              </w:rPr>
            </w:pPr>
          </w:p>
        </w:tc>
        <w:tc>
          <w:tcPr>
            <w:tcW w:w="365" w:type="dxa"/>
            <w:gridSpan w:val="2"/>
            <w:tcBorders>
              <w:top w:val="nil"/>
              <w:left w:val="nil"/>
              <w:bottom w:val="nil"/>
              <w:right w:val="nil"/>
            </w:tcBorders>
            <w:vAlign w:val="bottom"/>
          </w:tcPr>
          <w:p w:rsidR="00FA7335" w:rsidRPr="00B9019B" w:rsidRDefault="00FA7335" w:rsidP="00FA7335">
            <w:pPr>
              <w:widowControl/>
              <w:rPr>
                <w:rFonts w:ascii="Century" w:hAnsi="Century"/>
                <w:color w:val="auto"/>
                <w:lang w:bidi="ar-SA"/>
              </w:rPr>
            </w:pPr>
          </w:p>
        </w:tc>
        <w:tc>
          <w:tcPr>
            <w:tcW w:w="322" w:type="dxa"/>
            <w:gridSpan w:val="2"/>
            <w:tcBorders>
              <w:top w:val="nil"/>
              <w:left w:val="nil"/>
              <w:bottom w:val="nil"/>
              <w:right w:val="nil"/>
            </w:tcBorders>
            <w:vAlign w:val="bottom"/>
          </w:tcPr>
          <w:p w:rsidR="00FA7335" w:rsidRPr="00B9019B" w:rsidRDefault="00FA7335" w:rsidP="00FA7335">
            <w:pPr>
              <w:widowControl/>
              <w:rPr>
                <w:rFonts w:ascii="Century" w:hAnsi="Century"/>
                <w:color w:val="auto"/>
                <w:lang w:bidi="ar-SA"/>
              </w:rPr>
            </w:pPr>
          </w:p>
        </w:tc>
      </w:tr>
      <w:tr w:rsidR="00FA7335" w:rsidRPr="00B9019B" w:rsidTr="00FA7335">
        <w:tc>
          <w:tcPr>
            <w:tcW w:w="754" w:type="dxa"/>
            <w:tcBorders>
              <w:top w:val="nil"/>
              <w:left w:val="nil"/>
              <w:bottom w:val="nil"/>
              <w:right w:val="nil"/>
            </w:tcBorders>
          </w:tcPr>
          <w:p w:rsidR="00FA7335" w:rsidRPr="00B9019B" w:rsidRDefault="00FA7335" w:rsidP="0096230A">
            <w:pPr>
              <w:widowControl/>
              <w:spacing w:after="60"/>
              <w:rPr>
                <w:rFonts w:ascii="Century" w:hAnsi="Century"/>
                <w:color w:val="auto"/>
                <w:lang w:eastAsia="en-US" w:bidi="ar-SA"/>
              </w:rPr>
            </w:pPr>
            <w:r w:rsidRPr="00B9019B">
              <w:rPr>
                <w:rFonts w:ascii="Century" w:hAnsi="Century"/>
                <w:color w:val="auto"/>
                <w:lang w:bidi="ar-SA"/>
              </w:rPr>
              <w:t>B</w:t>
            </w:r>
            <w:r w:rsidRPr="00B9019B">
              <w:rPr>
                <w:rFonts w:ascii="Century" w:hAnsi="Century" w:hint="cs"/>
                <w:color w:val="auto"/>
                <w:rtl/>
                <w:lang w:bidi="ar-SA"/>
              </w:rPr>
              <w:t>:</w:t>
            </w:r>
          </w:p>
        </w:tc>
        <w:tc>
          <w:tcPr>
            <w:tcW w:w="336"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2</w:t>
            </w:r>
          </w:p>
        </w:tc>
        <w:tc>
          <w:tcPr>
            <w:tcW w:w="331"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11</w:t>
            </w:r>
          </w:p>
        </w:tc>
        <w:tc>
          <w:tcPr>
            <w:tcW w:w="269"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9</w:t>
            </w:r>
          </w:p>
        </w:tc>
        <w:tc>
          <w:tcPr>
            <w:tcW w:w="245"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8</w:t>
            </w:r>
          </w:p>
        </w:tc>
        <w:tc>
          <w:tcPr>
            <w:tcW w:w="235" w:type="dxa"/>
            <w:gridSpan w:val="2"/>
            <w:tcBorders>
              <w:top w:val="nil"/>
              <w:left w:val="nil"/>
              <w:bottom w:val="nil"/>
              <w:right w:val="nil"/>
            </w:tcBorders>
          </w:tcPr>
          <w:p w:rsidR="00FA7335" w:rsidRPr="00B9019B" w:rsidRDefault="0096230A" w:rsidP="0096230A">
            <w:pPr>
              <w:widowControl/>
              <w:spacing w:after="60"/>
              <w:jc w:val="center"/>
              <w:rPr>
                <w:rFonts w:ascii="Century" w:hAnsi="Century"/>
                <w:color w:val="auto"/>
                <w:lang w:eastAsia="en-US" w:bidi="ar-SA"/>
              </w:rPr>
            </w:pPr>
            <w:r w:rsidRPr="00B9019B">
              <w:rPr>
                <w:rFonts w:ascii="Century" w:hAnsi="Century"/>
                <w:color w:val="auto"/>
                <w:lang w:eastAsia="en-US" w:bidi="ar-SA"/>
              </w:rPr>
              <w:t>5</w:t>
            </w:r>
          </w:p>
        </w:tc>
        <w:tc>
          <w:tcPr>
            <w:tcW w:w="250"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3</w:t>
            </w:r>
          </w:p>
        </w:tc>
        <w:tc>
          <w:tcPr>
            <w:tcW w:w="370"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10</w:t>
            </w:r>
          </w:p>
        </w:tc>
        <w:tc>
          <w:tcPr>
            <w:tcW w:w="221"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1</w:t>
            </w:r>
          </w:p>
        </w:tc>
        <w:tc>
          <w:tcPr>
            <w:tcW w:w="274"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7</w:t>
            </w:r>
          </w:p>
        </w:tc>
        <w:tc>
          <w:tcPr>
            <w:tcW w:w="254" w:type="dxa"/>
            <w:gridSpan w:val="2"/>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6</w:t>
            </w:r>
          </w:p>
        </w:tc>
        <w:tc>
          <w:tcPr>
            <w:tcW w:w="212" w:type="dxa"/>
            <w:tcBorders>
              <w:top w:val="nil"/>
              <w:left w:val="nil"/>
              <w:bottom w:val="nil"/>
              <w:right w:val="nil"/>
            </w:tcBorders>
          </w:tcPr>
          <w:p w:rsidR="00FA7335" w:rsidRPr="00B9019B" w:rsidRDefault="00FA7335" w:rsidP="0096230A">
            <w:pPr>
              <w:widowControl/>
              <w:spacing w:after="60"/>
              <w:jc w:val="center"/>
              <w:rPr>
                <w:rFonts w:ascii="Century" w:hAnsi="Century"/>
                <w:color w:val="auto"/>
                <w:lang w:eastAsia="en-US" w:bidi="ar-SA"/>
              </w:rPr>
            </w:pPr>
            <w:r w:rsidRPr="00B9019B">
              <w:rPr>
                <w:rFonts w:ascii="Century" w:hAnsi="Century"/>
                <w:color w:val="auto"/>
                <w:lang w:bidi="ar-SA"/>
              </w:rPr>
              <w:t>4</w:t>
            </w:r>
          </w:p>
        </w:tc>
      </w:tr>
      <w:tr w:rsidR="00FA7335" w:rsidRPr="00B9019B" w:rsidTr="00FA7335">
        <w:tc>
          <w:tcPr>
            <w:tcW w:w="754" w:type="dxa"/>
            <w:tcBorders>
              <w:top w:val="nil"/>
              <w:left w:val="nil"/>
              <w:bottom w:val="nil"/>
              <w:right w:val="nil"/>
            </w:tcBorders>
            <w:vAlign w:val="bottom"/>
          </w:tcPr>
          <w:p w:rsidR="00FA7335" w:rsidRPr="00B9019B" w:rsidRDefault="00FA7335" w:rsidP="00BB576C">
            <w:pPr>
              <w:widowControl/>
              <w:ind w:right="144"/>
              <w:jc w:val="right"/>
              <w:rPr>
                <w:rFonts w:ascii="Century" w:hAnsi="Century"/>
                <w:color w:val="auto"/>
                <w:lang w:eastAsia="en-US" w:bidi="ar-SA"/>
              </w:rPr>
            </w:pPr>
            <w:r w:rsidRPr="00B9019B">
              <w:rPr>
                <w:rFonts w:ascii="Century" w:hAnsi="Century"/>
                <w:color w:val="auto"/>
                <w:lang w:bidi="ar-SA"/>
              </w:rPr>
              <w:t>1</w:t>
            </w:r>
          </w:p>
        </w:tc>
        <w:tc>
          <w:tcPr>
            <w:tcW w:w="336"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n</w:t>
            </w:r>
          </w:p>
        </w:tc>
        <w:tc>
          <w:tcPr>
            <w:tcW w:w="331"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s</w:t>
            </w:r>
          </w:p>
        </w:tc>
        <w:tc>
          <w:tcPr>
            <w:tcW w:w="269"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u</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q</w:t>
            </w:r>
          </w:p>
        </w:tc>
        <w:tc>
          <w:tcPr>
            <w:tcW w:w="23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t</w:t>
            </w:r>
          </w:p>
        </w:tc>
        <w:tc>
          <w:tcPr>
            <w:tcW w:w="25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37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21"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u</w:t>
            </w:r>
          </w:p>
        </w:tc>
        <w:tc>
          <w:tcPr>
            <w:tcW w:w="27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5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t</w:t>
            </w:r>
          </w:p>
        </w:tc>
        <w:tc>
          <w:tcPr>
            <w:tcW w:w="212" w:type="dxa"/>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r>
      <w:tr w:rsidR="00FA7335" w:rsidRPr="00B9019B" w:rsidTr="00FA7335">
        <w:tc>
          <w:tcPr>
            <w:tcW w:w="754" w:type="dxa"/>
            <w:tcBorders>
              <w:top w:val="nil"/>
              <w:left w:val="nil"/>
              <w:bottom w:val="nil"/>
              <w:right w:val="nil"/>
            </w:tcBorders>
            <w:vAlign w:val="bottom"/>
          </w:tcPr>
          <w:p w:rsidR="00FA7335" w:rsidRPr="00B9019B" w:rsidRDefault="00FA7335" w:rsidP="00BB576C">
            <w:pPr>
              <w:widowControl/>
              <w:ind w:right="144"/>
              <w:jc w:val="right"/>
              <w:rPr>
                <w:rFonts w:ascii="Century" w:hAnsi="Century"/>
                <w:color w:val="auto"/>
                <w:lang w:eastAsia="en-US" w:bidi="ar-SA"/>
              </w:rPr>
            </w:pPr>
            <w:r w:rsidRPr="00B9019B">
              <w:rPr>
                <w:rFonts w:ascii="Century" w:hAnsi="Century"/>
                <w:color w:val="auto"/>
                <w:lang w:bidi="ar-SA"/>
              </w:rPr>
              <w:t>2</w:t>
            </w:r>
          </w:p>
        </w:tc>
        <w:tc>
          <w:tcPr>
            <w:tcW w:w="336"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m</w:t>
            </w:r>
          </w:p>
        </w:tc>
        <w:tc>
          <w:tcPr>
            <w:tcW w:w="331" w:type="dxa"/>
            <w:gridSpan w:val="2"/>
            <w:tcBorders>
              <w:top w:val="nil"/>
              <w:left w:val="nil"/>
              <w:bottom w:val="nil"/>
              <w:right w:val="nil"/>
            </w:tcBorders>
            <w:vAlign w:val="bottom"/>
          </w:tcPr>
          <w:p w:rsidR="00FA7335" w:rsidRPr="00B9019B" w:rsidRDefault="0096230A" w:rsidP="00BB576C">
            <w:pPr>
              <w:widowControl/>
              <w:jc w:val="center"/>
              <w:rPr>
                <w:rFonts w:ascii="Century" w:hAnsi="Century"/>
                <w:color w:val="auto"/>
                <w:lang w:eastAsia="en-US" w:bidi="ar-SA"/>
              </w:rPr>
            </w:pPr>
            <w:r w:rsidRPr="00B9019B">
              <w:rPr>
                <w:rFonts w:ascii="Century" w:hAnsi="Century"/>
                <w:color w:val="auto"/>
                <w:lang w:eastAsia="en-US" w:bidi="ar-SA"/>
              </w:rPr>
              <w:t>l</w:t>
            </w:r>
          </w:p>
        </w:tc>
        <w:tc>
          <w:tcPr>
            <w:tcW w:w="269"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r</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u</w:t>
            </w:r>
          </w:p>
        </w:tc>
        <w:tc>
          <w:tcPr>
            <w:tcW w:w="23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5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u</w:t>
            </w:r>
          </w:p>
        </w:tc>
        <w:tc>
          <w:tcPr>
            <w:tcW w:w="37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21"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i</w:t>
            </w:r>
          </w:p>
        </w:tc>
        <w:tc>
          <w:tcPr>
            <w:tcW w:w="27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5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12" w:type="dxa"/>
            <w:tcBorders>
              <w:top w:val="nil"/>
              <w:left w:val="nil"/>
              <w:bottom w:val="nil"/>
              <w:right w:val="nil"/>
            </w:tcBorders>
            <w:vAlign w:val="bottom"/>
          </w:tcPr>
          <w:p w:rsidR="00FA7335" w:rsidRPr="00B9019B" w:rsidRDefault="0096230A" w:rsidP="0096230A">
            <w:pPr>
              <w:widowControl/>
              <w:jc w:val="center"/>
              <w:rPr>
                <w:rFonts w:ascii="Century" w:hAnsi="Century"/>
                <w:color w:val="auto"/>
                <w:lang w:eastAsia="en-US" w:bidi="ar-SA"/>
              </w:rPr>
            </w:pPr>
            <w:r w:rsidRPr="00B9019B">
              <w:rPr>
                <w:rFonts w:ascii="Century" w:hAnsi="Century"/>
                <w:color w:val="auto"/>
                <w:lang w:bidi="ar-SA"/>
              </w:rPr>
              <w:t>l</w:t>
            </w:r>
          </w:p>
        </w:tc>
      </w:tr>
      <w:tr w:rsidR="00FA7335" w:rsidRPr="00B9019B" w:rsidTr="00FA7335">
        <w:tc>
          <w:tcPr>
            <w:tcW w:w="754" w:type="dxa"/>
            <w:tcBorders>
              <w:top w:val="nil"/>
              <w:left w:val="nil"/>
              <w:bottom w:val="nil"/>
              <w:right w:val="nil"/>
            </w:tcBorders>
            <w:vAlign w:val="bottom"/>
          </w:tcPr>
          <w:p w:rsidR="00FA7335" w:rsidRPr="00B9019B" w:rsidRDefault="00FA7335" w:rsidP="00BB576C">
            <w:pPr>
              <w:widowControl/>
              <w:ind w:right="144"/>
              <w:jc w:val="right"/>
              <w:rPr>
                <w:rFonts w:ascii="Century" w:hAnsi="Century"/>
                <w:color w:val="auto"/>
                <w:lang w:eastAsia="en-US" w:bidi="ar-SA"/>
              </w:rPr>
            </w:pPr>
            <w:r w:rsidRPr="00B9019B">
              <w:rPr>
                <w:rFonts w:ascii="Century" w:hAnsi="Century"/>
                <w:color w:val="auto"/>
                <w:lang w:bidi="ar-SA"/>
              </w:rPr>
              <w:t>3</w:t>
            </w:r>
          </w:p>
        </w:tc>
        <w:tc>
          <w:tcPr>
            <w:tcW w:w="336"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331"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69"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n</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i</w:t>
            </w:r>
          </w:p>
        </w:tc>
        <w:tc>
          <w:tcPr>
            <w:tcW w:w="23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5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u</w:t>
            </w:r>
          </w:p>
        </w:tc>
        <w:tc>
          <w:tcPr>
            <w:tcW w:w="37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m</w:t>
            </w:r>
          </w:p>
        </w:tc>
        <w:tc>
          <w:tcPr>
            <w:tcW w:w="221"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i</w:t>
            </w:r>
          </w:p>
        </w:tc>
        <w:tc>
          <w:tcPr>
            <w:tcW w:w="27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5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m</w:t>
            </w:r>
          </w:p>
        </w:tc>
        <w:tc>
          <w:tcPr>
            <w:tcW w:w="212" w:type="dxa"/>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d</w:t>
            </w:r>
          </w:p>
        </w:tc>
      </w:tr>
      <w:tr w:rsidR="00FA7335" w:rsidRPr="00B9019B" w:rsidTr="00FA7335">
        <w:tc>
          <w:tcPr>
            <w:tcW w:w="754" w:type="dxa"/>
            <w:tcBorders>
              <w:top w:val="nil"/>
              <w:left w:val="nil"/>
              <w:bottom w:val="nil"/>
              <w:right w:val="nil"/>
            </w:tcBorders>
            <w:vAlign w:val="bottom"/>
          </w:tcPr>
          <w:p w:rsidR="00FA7335" w:rsidRPr="00B9019B" w:rsidRDefault="00FA7335" w:rsidP="00BB576C">
            <w:pPr>
              <w:widowControl/>
              <w:ind w:right="144"/>
              <w:jc w:val="right"/>
              <w:rPr>
                <w:rFonts w:ascii="Century" w:hAnsi="Century"/>
                <w:color w:val="auto"/>
                <w:lang w:eastAsia="en-US" w:bidi="ar-SA"/>
              </w:rPr>
            </w:pPr>
            <w:r w:rsidRPr="00B9019B">
              <w:rPr>
                <w:rFonts w:ascii="Century" w:hAnsi="Century"/>
                <w:color w:val="auto"/>
                <w:lang w:bidi="ar-SA"/>
              </w:rPr>
              <w:t>4</w:t>
            </w:r>
          </w:p>
        </w:tc>
        <w:tc>
          <w:tcPr>
            <w:tcW w:w="336"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i</w:t>
            </w:r>
          </w:p>
        </w:tc>
        <w:tc>
          <w:tcPr>
            <w:tcW w:w="331"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h</w:t>
            </w:r>
          </w:p>
        </w:tc>
        <w:tc>
          <w:tcPr>
            <w:tcW w:w="269"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r</w:t>
            </w:r>
          </w:p>
        </w:tc>
        <w:tc>
          <w:tcPr>
            <w:tcW w:w="24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t</w:t>
            </w:r>
          </w:p>
        </w:tc>
        <w:tc>
          <w:tcPr>
            <w:tcW w:w="23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q</w:t>
            </w:r>
          </w:p>
        </w:tc>
        <w:tc>
          <w:tcPr>
            <w:tcW w:w="25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n</w:t>
            </w:r>
          </w:p>
        </w:tc>
        <w:tc>
          <w:tcPr>
            <w:tcW w:w="37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21"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t</w:t>
            </w:r>
          </w:p>
        </w:tc>
        <w:tc>
          <w:tcPr>
            <w:tcW w:w="27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5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u</w:t>
            </w:r>
          </w:p>
        </w:tc>
        <w:tc>
          <w:tcPr>
            <w:tcW w:w="212" w:type="dxa"/>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r>
      <w:tr w:rsidR="00FA7335" w:rsidRPr="00B9019B" w:rsidTr="00FA7335">
        <w:tc>
          <w:tcPr>
            <w:tcW w:w="754" w:type="dxa"/>
            <w:tcBorders>
              <w:top w:val="nil"/>
              <w:left w:val="nil"/>
              <w:bottom w:val="nil"/>
              <w:right w:val="nil"/>
            </w:tcBorders>
            <w:vAlign w:val="bottom"/>
          </w:tcPr>
          <w:p w:rsidR="00FA7335" w:rsidRPr="00B9019B" w:rsidRDefault="00FA7335" w:rsidP="00BB576C">
            <w:pPr>
              <w:widowControl/>
              <w:ind w:right="144"/>
              <w:jc w:val="right"/>
              <w:rPr>
                <w:rFonts w:ascii="Century" w:hAnsi="Century"/>
                <w:color w:val="auto"/>
                <w:lang w:eastAsia="en-US" w:bidi="ar-SA"/>
              </w:rPr>
            </w:pPr>
            <w:r w:rsidRPr="00B9019B">
              <w:rPr>
                <w:rFonts w:ascii="Century" w:hAnsi="Century"/>
                <w:color w:val="auto"/>
                <w:lang w:bidi="ar-SA"/>
              </w:rPr>
              <w:t>5</w:t>
            </w:r>
          </w:p>
        </w:tc>
        <w:tc>
          <w:tcPr>
            <w:tcW w:w="336" w:type="dxa"/>
            <w:gridSpan w:val="2"/>
            <w:tcBorders>
              <w:top w:val="nil"/>
              <w:left w:val="nil"/>
              <w:bottom w:val="nil"/>
              <w:right w:val="nil"/>
            </w:tcBorders>
            <w:vAlign w:val="bottom"/>
          </w:tcPr>
          <w:p w:rsidR="00FA7335" w:rsidRPr="00B9019B" w:rsidRDefault="00FA7335" w:rsidP="0096230A">
            <w:pPr>
              <w:widowControl/>
              <w:jc w:val="center"/>
              <w:rPr>
                <w:rFonts w:ascii="Century" w:hAnsi="Century"/>
                <w:color w:val="auto"/>
                <w:lang w:eastAsia="en-US" w:bidi="ar-SA"/>
              </w:rPr>
            </w:pPr>
            <w:r w:rsidRPr="00B9019B">
              <w:rPr>
                <w:rFonts w:ascii="Century" w:hAnsi="Century"/>
                <w:color w:val="auto"/>
                <w:lang w:bidi="ar-SA"/>
              </w:rPr>
              <w:t>u</w:t>
            </w:r>
          </w:p>
        </w:tc>
        <w:tc>
          <w:tcPr>
            <w:tcW w:w="331"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f</w:t>
            </w:r>
          </w:p>
        </w:tc>
        <w:tc>
          <w:tcPr>
            <w:tcW w:w="269"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d</w:t>
            </w:r>
          </w:p>
        </w:tc>
        <w:tc>
          <w:tcPr>
            <w:tcW w:w="245" w:type="dxa"/>
            <w:gridSpan w:val="2"/>
            <w:tcBorders>
              <w:top w:val="nil"/>
              <w:left w:val="nil"/>
              <w:bottom w:val="nil"/>
              <w:right w:val="nil"/>
            </w:tcBorders>
            <w:vAlign w:val="bottom"/>
          </w:tcPr>
          <w:p w:rsidR="00FA7335" w:rsidRPr="00B9019B" w:rsidRDefault="0096230A" w:rsidP="0096230A">
            <w:pPr>
              <w:widowControl/>
              <w:jc w:val="center"/>
              <w:rPr>
                <w:rFonts w:ascii="Century" w:hAnsi="Century"/>
                <w:color w:val="auto"/>
                <w:lang w:eastAsia="en-US" w:bidi="ar-SA"/>
              </w:rPr>
            </w:pPr>
            <w:r w:rsidRPr="00B9019B">
              <w:rPr>
                <w:rFonts w:ascii="Century" w:hAnsi="Century"/>
                <w:color w:val="auto"/>
                <w:lang w:bidi="ar-SA"/>
              </w:rPr>
              <w:t>c</w:t>
            </w:r>
          </w:p>
        </w:tc>
        <w:tc>
          <w:tcPr>
            <w:tcW w:w="235"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s</w:t>
            </w:r>
          </w:p>
        </w:tc>
        <w:tc>
          <w:tcPr>
            <w:tcW w:w="25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r</w:t>
            </w:r>
          </w:p>
        </w:tc>
        <w:tc>
          <w:tcPr>
            <w:tcW w:w="370"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21"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c>
          <w:tcPr>
            <w:tcW w:w="27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b</w:t>
            </w:r>
          </w:p>
        </w:tc>
        <w:tc>
          <w:tcPr>
            <w:tcW w:w="254" w:type="dxa"/>
            <w:gridSpan w:val="2"/>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a</w:t>
            </w:r>
          </w:p>
        </w:tc>
        <w:tc>
          <w:tcPr>
            <w:tcW w:w="212" w:type="dxa"/>
            <w:tcBorders>
              <w:top w:val="nil"/>
              <w:left w:val="nil"/>
              <w:bottom w:val="nil"/>
              <w:right w:val="nil"/>
            </w:tcBorders>
            <w:vAlign w:val="bottom"/>
          </w:tcPr>
          <w:p w:rsidR="00FA7335" w:rsidRPr="00B9019B" w:rsidRDefault="00FA7335" w:rsidP="00BB576C">
            <w:pPr>
              <w:widowControl/>
              <w:jc w:val="center"/>
              <w:rPr>
                <w:rFonts w:ascii="Century" w:hAnsi="Century"/>
                <w:color w:val="auto"/>
                <w:lang w:eastAsia="en-US" w:bidi="ar-SA"/>
              </w:rPr>
            </w:pPr>
            <w:r w:rsidRPr="00B9019B">
              <w:rPr>
                <w:rFonts w:ascii="Century" w:hAnsi="Century"/>
                <w:color w:val="auto"/>
                <w:lang w:bidi="ar-SA"/>
              </w:rPr>
              <w:t>e</w:t>
            </w:r>
          </w:p>
        </w:tc>
      </w:tr>
    </w:tbl>
    <w:p w:rsidR="00311888" w:rsidRPr="00B9019B" w:rsidRDefault="00F122A1" w:rsidP="0096230A">
      <w:pPr>
        <w:spacing w:before="60"/>
        <w:jc w:val="center"/>
        <w:rPr>
          <w:rFonts w:ascii="Century" w:hAnsi="Century"/>
          <w:color w:val="auto"/>
        </w:rPr>
      </w:pPr>
      <w:r w:rsidRPr="00B9019B">
        <w:rPr>
          <w:rFonts w:ascii="Century" w:hAnsi="Century"/>
          <w:color w:val="auto"/>
          <w:lang w:val="en-US" w:eastAsia="fr-FR" w:bidi="fr-FR"/>
        </w:rPr>
        <w:t>= nsuqteeuatamlrueuaiaeleanieumiamdihrtqnetauaufdcsreebae.</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If the decrypter is in doubt about the process that has been adopted, and he </w:t>
      </w:r>
      <w:r w:rsidRPr="00B9019B">
        <w:rPr>
          <w:rFonts w:ascii="Century" w:hAnsi="Century"/>
          <w:color w:val="auto"/>
        </w:rPr>
        <w:lastRenderedPageBreak/>
        <w:t xml:space="preserve">sees immediately the letter E, which in this case appears the most frequently, the decipherment is only a matter of trial and error. It is sufficient to count first of all the number of letters in the cryptogram and to break them down into two factors (55 = 5 x 11); the one represents the number of horizontal lines and the other that of the vertical columns. The mere presence of a </w:t>
      </w:r>
      <w:r w:rsidRPr="00B9019B">
        <w:rPr>
          <w:rFonts w:ascii="Century" w:hAnsi="Century"/>
          <w:color w:val="auto"/>
          <w:u w:val="single"/>
        </w:rPr>
        <w:t>q</w:t>
      </w:r>
      <w:r w:rsidRPr="00B9019B">
        <w:rPr>
          <w:rFonts w:ascii="Century" w:hAnsi="Century"/>
          <w:color w:val="auto"/>
        </w:rPr>
        <w:t xml:space="preserve"> or an </w:t>
      </w:r>
      <w:r w:rsidRPr="00B9019B">
        <w:rPr>
          <w:rFonts w:ascii="Century" w:hAnsi="Century"/>
          <w:color w:val="auto"/>
          <w:u w:val="single"/>
        </w:rPr>
        <w:t>x</w:t>
      </w:r>
      <w:r w:rsidRPr="00B9019B">
        <w:rPr>
          <w:rFonts w:ascii="Century" w:hAnsi="Century"/>
          <w:color w:val="auto"/>
        </w:rPr>
        <w:t xml:space="preserve">, the first always being followed and the other generally preceded by </w:t>
      </w:r>
      <w:r w:rsidRPr="00B9019B">
        <w:rPr>
          <w:rFonts w:ascii="Century" w:hAnsi="Century"/>
          <w:color w:val="auto"/>
          <w:u w:val="single"/>
        </w:rPr>
        <w:t>u</w:t>
      </w:r>
      <w:r w:rsidRPr="00B9019B">
        <w:rPr>
          <w:rFonts w:ascii="Century" w:hAnsi="Century"/>
          <w:color w:val="auto"/>
        </w:rPr>
        <w:t>, betrays the secret of the key.</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On the occasion of the last trials of the Nihilists, the Russian journals made known the secret cipher used by the accused: it is a system of double transposition; the letters, after having been once transposed by vertical columns, are transposed again by horizontal lines. The same word serves as a key for the two transpositions </w:t>
      </w:r>
      <w:bookmarkStart w:id="35" w:name="c5"/>
      <w:r w:rsidR="00000000">
        <w:fldChar w:fldCharType="begin"/>
      </w:r>
      <w:r w:rsidR="00000000">
        <w:instrText>HYPERLINK \l "FN_3_5"</w:instrText>
      </w:r>
      <w:r w:rsidR="00000000">
        <w:fldChar w:fldCharType="separate"/>
      </w:r>
      <w:r w:rsidRPr="00DC1247">
        <w:rPr>
          <w:rStyle w:val="Hyperlink"/>
          <w:rFonts w:ascii="Century" w:hAnsi="Century"/>
        </w:rPr>
        <w:t>(5)</w:t>
      </w:r>
      <w:r w:rsidR="00000000">
        <w:rPr>
          <w:rStyle w:val="Hyperlink"/>
          <w:rFonts w:ascii="Century" w:hAnsi="Century"/>
        </w:rPr>
        <w:fldChar w:fldCharType="end"/>
      </w:r>
      <w:bookmarkEnd w:id="35"/>
      <w:r w:rsidRPr="00B9019B">
        <w:rPr>
          <w:rFonts w:ascii="Century" w:hAnsi="Century"/>
          <w:color w:val="auto"/>
        </w:rPr>
        <w:t xml:space="preserve">; for this purpose, it is transformed into a numerical formula, by placing an Arabic number at each letter, using them in such a way that the value of the number corresponds to the position of the letters in the alphabet </w:t>
      </w:r>
      <w:hyperlink w:anchor="FN_3_6" w:history="1">
        <w:bookmarkStart w:id="36" w:name="c6"/>
        <w:r w:rsidRPr="00DC1247">
          <w:rPr>
            <w:rStyle w:val="Hyperlink"/>
            <w:rFonts w:ascii="Century" w:hAnsi="Century"/>
          </w:rPr>
          <w:t>(6)</w:t>
        </w:r>
        <w:bookmarkEnd w:id="36"/>
      </w:hyperlink>
      <w:r w:rsidRPr="00B9019B">
        <w:rPr>
          <w:rFonts w:ascii="Century" w:hAnsi="Century"/>
          <w:color w:val="auto"/>
        </w:rPr>
        <w:t>.</w:t>
      </w:r>
    </w:p>
    <w:p w:rsidR="00311888" w:rsidRPr="00B9019B" w:rsidRDefault="00F122A1" w:rsidP="00845D21">
      <w:pPr>
        <w:ind w:firstLine="792"/>
        <w:jc w:val="both"/>
        <w:rPr>
          <w:rFonts w:ascii="Century" w:hAnsi="Century"/>
          <w:color w:val="auto"/>
        </w:rPr>
      </w:pPr>
      <w:r w:rsidRPr="00B9019B">
        <w:rPr>
          <w:rFonts w:ascii="Century" w:hAnsi="Century"/>
          <w:color w:val="auto"/>
        </w:rPr>
        <w:t>Here is the procedure applied to the word Schuvalow:</w:t>
      </w:r>
    </w:p>
    <w:p w:rsidR="00B52C2D" w:rsidRPr="00B9019B" w:rsidRDefault="00B52C2D" w:rsidP="00845D21">
      <w:pPr>
        <w:ind w:left="1440"/>
        <w:jc w:val="both"/>
        <w:rPr>
          <w:rFonts w:ascii="Century" w:hAnsi="Century"/>
          <w:color w:val="auto"/>
        </w:rPr>
      </w:pPr>
    </w:p>
    <w:tbl>
      <w:tblPr>
        <w:tblW w:w="0" w:type="auto"/>
        <w:tblInd w:w="1350" w:type="dxa"/>
        <w:tblLayout w:type="fixed"/>
        <w:tblCellMar>
          <w:left w:w="0" w:type="dxa"/>
          <w:right w:w="0" w:type="dxa"/>
        </w:tblCellMar>
        <w:tblLook w:val="0000" w:firstRow="0" w:lastRow="0" w:firstColumn="0" w:lastColumn="0" w:noHBand="0" w:noVBand="0"/>
      </w:tblPr>
      <w:tblGrid>
        <w:gridCol w:w="326"/>
        <w:gridCol w:w="240"/>
        <w:gridCol w:w="259"/>
        <w:gridCol w:w="221"/>
        <w:gridCol w:w="259"/>
        <w:gridCol w:w="269"/>
        <w:gridCol w:w="226"/>
        <w:gridCol w:w="240"/>
        <w:gridCol w:w="240"/>
        <w:gridCol w:w="283"/>
        <w:gridCol w:w="240"/>
        <w:gridCol w:w="254"/>
        <w:gridCol w:w="240"/>
        <w:gridCol w:w="240"/>
        <w:gridCol w:w="240"/>
        <w:gridCol w:w="226"/>
        <w:gridCol w:w="254"/>
        <w:gridCol w:w="254"/>
        <w:gridCol w:w="394"/>
      </w:tblGrid>
      <w:tr w:rsidR="000B2D18" w:rsidRPr="00B9019B" w:rsidTr="00D72BE4">
        <w:trPr>
          <w:trHeight w:val="288"/>
        </w:trPr>
        <w:tc>
          <w:tcPr>
            <w:tcW w:w="326"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a</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c</w:t>
            </w:r>
          </w:p>
        </w:tc>
        <w:tc>
          <w:tcPr>
            <w:tcW w:w="259"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h</w:t>
            </w:r>
          </w:p>
        </w:tc>
        <w:tc>
          <w:tcPr>
            <w:tcW w:w="221"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l</w:t>
            </w:r>
          </w:p>
        </w:tc>
        <w:tc>
          <w:tcPr>
            <w:tcW w:w="259"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69"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26"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v</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w</w:t>
            </w:r>
          </w:p>
        </w:tc>
        <w:tc>
          <w:tcPr>
            <w:tcW w:w="283" w:type="dxa"/>
            <w:vMerge w:val="restart"/>
            <w:tcBorders>
              <w:top w:val="nil"/>
              <w:left w:val="nil"/>
              <w:right w:val="nil"/>
            </w:tcBorders>
            <w:vAlign w:val="center"/>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eastAsia="en-US" w:bidi="ar-SA"/>
              </w:rPr>
              <w:t>=</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c</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h</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v</w:t>
            </w:r>
          </w:p>
        </w:tc>
        <w:tc>
          <w:tcPr>
            <w:tcW w:w="226"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a</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l</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39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w</w:t>
            </w:r>
          </w:p>
        </w:tc>
      </w:tr>
      <w:tr w:rsidR="000B2D18" w:rsidRPr="00B9019B" w:rsidTr="00D72BE4">
        <w:trPr>
          <w:trHeight w:val="283"/>
        </w:trPr>
        <w:tc>
          <w:tcPr>
            <w:tcW w:w="326"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1</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2</w:t>
            </w:r>
          </w:p>
        </w:tc>
        <w:tc>
          <w:tcPr>
            <w:tcW w:w="259"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3</w:t>
            </w:r>
          </w:p>
        </w:tc>
        <w:tc>
          <w:tcPr>
            <w:tcW w:w="221"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4</w:t>
            </w:r>
          </w:p>
        </w:tc>
        <w:tc>
          <w:tcPr>
            <w:tcW w:w="259"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5</w:t>
            </w:r>
          </w:p>
        </w:tc>
        <w:tc>
          <w:tcPr>
            <w:tcW w:w="269"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6</w:t>
            </w:r>
          </w:p>
        </w:tc>
        <w:tc>
          <w:tcPr>
            <w:tcW w:w="226"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7</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8</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9</w:t>
            </w:r>
          </w:p>
        </w:tc>
        <w:tc>
          <w:tcPr>
            <w:tcW w:w="283" w:type="dxa"/>
            <w:vMerge/>
            <w:tcBorders>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6</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2</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3</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7</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8</w:t>
            </w:r>
          </w:p>
        </w:tc>
        <w:tc>
          <w:tcPr>
            <w:tcW w:w="226"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1</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4</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5</w:t>
            </w:r>
          </w:p>
        </w:tc>
        <w:tc>
          <w:tcPr>
            <w:tcW w:w="39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9</w:t>
            </w:r>
          </w:p>
        </w:tc>
      </w:tr>
    </w:tbl>
    <w:p w:rsidR="00311888" w:rsidRPr="00B9019B" w:rsidRDefault="00311888" w:rsidP="00845D21">
      <w:pPr>
        <w:ind w:left="1440"/>
        <w:jc w:val="both"/>
        <w:rPr>
          <w:rFonts w:ascii="Century" w:hAnsi="Century"/>
          <w:color w:val="auto"/>
        </w:rPr>
      </w:pPr>
    </w:p>
    <w:p w:rsidR="00311888" w:rsidRPr="00B9019B" w:rsidRDefault="00B52C2D" w:rsidP="00845D21">
      <w:pPr>
        <w:ind w:firstLine="792"/>
        <w:jc w:val="both"/>
        <w:rPr>
          <w:rFonts w:ascii="Century" w:hAnsi="Century"/>
          <w:color w:val="auto"/>
        </w:rPr>
      </w:pPr>
      <w:r w:rsidRPr="00B9019B">
        <w:rPr>
          <w:rFonts w:ascii="Century" w:hAnsi="Century"/>
          <w:color w:val="auto"/>
        </w:rPr>
        <w:t xml:space="preserve">If it were now a question of transposing a sentence, like this one: </w:t>
      </w:r>
      <w:r w:rsidR="006D4BA0" w:rsidRPr="00B9019B">
        <w:rPr>
          <w:rFonts w:ascii="Century" w:hAnsi="Century"/>
          <w:color w:val="auto"/>
        </w:rPr>
        <w:t>“</w:t>
      </w:r>
      <w:r w:rsidRPr="00B9019B">
        <w:rPr>
          <w:rFonts w:ascii="Century" w:hAnsi="Century"/>
          <w:color w:val="auto"/>
        </w:rPr>
        <w:t>Vous êtes invité à vous trouver ce soir, à onze heures précises, au local habituel de nos réunions,</w:t>
      </w:r>
      <w:r w:rsidR="006D4BA0" w:rsidRPr="00B9019B">
        <w:rPr>
          <w:rFonts w:ascii="Century" w:hAnsi="Century"/>
          <w:color w:val="auto"/>
        </w:rPr>
        <w:t>”</w:t>
      </w:r>
      <w:r w:rsidRPr="00B9019B">
        <w:rPr>
          <w:rFonts w:ascii="Century" w:hAnsi="Century"/>
          <w:color w:val="auto"/>
        </w:rPr>
        <w:t xml:space="preserve"> one would proceed at first as in the preceding case, then one would perform the same operation with the horizontal lines.</w:t>
      </w:r>
    </w:p>
    <w:p w:rsidR="00B52C2D" w:rsidRPr="00B9019B" w:rsidRDefault="00B52C2D" w:rsidP="00845D21">
      <w:pPr>
        <w:jc w:val="center"/>
        <w:rPr>
          <w:rFonts w:ascii="Century" w:hAnsi="Century"/>
          <w:color w:val="auto"/>
        </w:rPr>
      </w:pPr>
    </w:p>
    <w:tbl>
      <w:tblPr>
        <w:tblW w:w="0" w:type="auto"/>
        <w:tblInd w:w="2430" w:type="dxa"/>
        <w:tblLayout w:type="fixed"/>
        <w:tblCellMar>
          <w:left w:w="0" w:type="dxa"/>
          <w:right w:w="0" w:type="dxa"/>
        </w:tblCellMar>
        <w:tblLook w:val="0000" w:firstRow="0" w:lastRow="0" w:firstColumn="0" w:lastColumn="0" w:noHBand="0" w:noVBand="0"/>
      </w:tblPr>
      <w:tblGrid>
        <w:gridCol w:w="590"/>
        <w:gridCol w:w="370"/>
        <w:gridCol w:w="254"/>
        <w:gridCol w:w="245"/>
        <w:gridCol w:w="245"/>
        <w:gridCol w:w="245"/>
        <w:gridCol w:w="245"/>
        <w:gridCol w:w="240"/>
        <w:gridCol w:w="254"/>
        <w:gridCol w:w="245"/>
        <w:gridCol w:w="230"/>
      </w:tblGrid>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r w:rsidRPr="00B9019B">
              <w:rPr>
                <w:rFonts w:ascii="Century" w:hAnsi="Century"/>
                <w:color w:val="auto"/>
                <w:lang w:bidi="ar-SA"/>
              </w:rPr>
              <w:t>A:</w:t>
            </w:r>
          </w:p>
        </w:tc>
        <w:tc>
          <w:tcPr>
            <w:tcW w:w="37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1</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2</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3</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4</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5</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6</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7</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8</w:t>
            </w:r>
          </w:p>
        </w:tc>
        <w:tc>
          <w:tcPr>
            <w:tcW w:w="23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9</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1</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v</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t</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3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i</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2</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n</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v</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i</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t</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a</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v</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3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3</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t</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r</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v</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r</w:t>
            </w:r>
          </w:p>
        </w:tc>
        <w:tc>
          <w:tcPr>
            <w:tcW w:w="23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c</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4</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i</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r</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a</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n</w:t>
            </w:r>
          </w:p>
        </w:tc>
        <w:tc>
          <w:tcPr>
            <w:tcW w:w="23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z</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5</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h</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r</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a</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p</w:t>
            </w:r>
          </w:p>
        </w:tc>
        <w:tc>
          <w:tcPr>
            <w:tcW w:w="23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r</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6</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c</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i</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a</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3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l</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7</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c</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a</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l</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h</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a</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b</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i</w:t>
            </w:r>
          </w:p>
        </w:tc>
        <w:tc>
          <w:tcPr>
            <w:tcW w:w="23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t</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8</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l</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d</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n</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3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r</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9</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n</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i</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n</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x</w:t>
            </w:r>
          </w:p>
        </w:tc>
        <w:tc>
          <w:tcPr>
            <w:tcW w:w="23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x</w:t>
            </w:r>
          </w:p>
        </w:tc>
      </w:tr>
      <w:tr w:rsidR="000B2D18" w:rsidRPr="00B9019B" w:rsidTr="00D72BE4">
        <w:tc>
          <w:tcPr>
            <w:tcW w:w="590" w:type="dxa"/>
            <w:tcBorders>
              <w:top w:val="nil"/>
              <w:left w:val="nil"/>
              <w:bottom w:val="nil"/>
              <w:right w:val="nil"/>
            </w:tcBorders>
          </w:tcPr>
          <w:p w:rsidR="000B2D18" w:rsidRPr="00B9019B" w:rsidRDefault="000B2D18" w:rsidP="000B2D18">
            <w:pPr>
              <w:widowControl/>
              <w:spacing w:before="240" w:after="120"/>
              <w:rPr>
                <w:rFonts w:ascii="Century" w:hAnsi="Century"/>
                <w:color w:val="auto"/>
                <w:lang w:eastAsia="en-US" w:bidi="ar-SA"/>
              </w:rPr>
            </w:pPr>
          </w:p>
        </w:tc>
        <w:tc>
          <w:tcPr>
            <w:tcW w:w="370" w:type="dxa"/>
            <w:tcBorders>
              <w:top w:val="nil"/>
              <w:left w:val="nil"/>
              <w:bottom w:val="nil"/>
              <w:right w:val="nil"/>
            </w:tcBorders>
          </w:tcPr>
          <w:p w:rsidR="000B2D18" w:rsidRPr="00B9019B" w:rsidRDefault="000B2D18" w:rsidP="000B2D18">
            <w:pPr>
              <w:widowControl/>
              <w:spacing w:before="240" w:after="120"/>
              <w:jc w:val="center"/>
              <w:rPr>
                <w:rFonts w:ascii="Century" w:hAnsi="Century"/>
                <w:color w:val="auto"/>
                <w:lang w:eastAsia="en-US" w:bidi="ar-SA"/>
              </w:rPr>
            </w:pPr>
          </w:p>
        </w:tc>
        <w:tc>
          <w:tcPr>
            <w:tcW w:w="254" w:type="dxa"/>
            <w:tcBorders>
              <w:top w:val="nil"/>
              <w:left w:val="nil"/>
              <w:bottom w:val="nil"/>
              <w:right w:val="nil"/>
            </w:tcBorders>
            <w:vAlign w:val="center"/>
          </w:tcPr>
          <w:p w:rsidR="000B2D18" w:rsidRPr="00B9019B" w:rsidRDefault="000B2D18" w:rsidP="000B2D18">
            <w:pPr>
              <w:widowControl/>
              <w:spacing w:before="240" w:after="120"/>
              <w:jc w:val="center"/>
              <w:rPr>
                <w:rFonts w:ascii="Century" w:hAnsi="Century"/>
                <w:color w:val="auto"/>
                <w:lang w:eastAsia="en-US" w:bidi="ar-SA"/>
              </w:rPr>
            </w:pPr>
            <w:r w:rsidRPr="00B9019B">
              <w:rPr>
                <w:rFonts w:ascii="Century" w:hAnsi="Century"/>
                <w:color w:val="auto"/>
                <w:lang w:bidi="ar-SA"/>
              </w:rPr>
              <w:t>6</w:t>
            </w:r>
          </w:p>
        </w:tc>
        <w:tc>
          <w:tcPr>
            <w:tcW w:w="245" w:type="dxa"/>
            <w:tcBorders>
              <w:top w:val="nil"/>
              <w:left w:val="nil"/>
              <w:bottom w:val="nil"/>
              <w:right w:val="nil"/>
            </w:tcBorders>
            <w:vAlign w:val="center"/>
          </w:tcPr>
          <w:p w:rsidR="000B2D18" w:rsidRPr="00B9019B" w:rsidRDefault="000B2D18" w:rsidP="000B2D18">
            <w:pPr>
              <w:widowControl/>
              <w:spacing w:before="240" w:after="120"/>
              <w:jc w:val="center"/>
              <w:rPr>
                <w:rFonts w:ascii="Century" w:hAnsi="Century"/>
                <w:color w:val="auto"/>
                <w:lang w:eastAsia="en-US" w:bidi="ar-SA"/>
              </w:rPr>
            </w:pPr>
            <w:r w:rsidRPr="00B9019B">
              <w:rPr>
                <w:rFonts w:ascii="Century" w:hAnsi="Century"/>
                <w:color w:val="auto"/>
                <w:lang w:bidi="ar-SA"/>
              </w:rPr>
              <w:t>2</w:t>
            </w:r>
          </w:p>
        </w:tc>
        <w:tc>
          <w:tcPr>
            <w:tcW w:w="245" w:type="dxa"/>
            <w:tcBorders>
              <w:top w:val="nil"/>
              <w:left w:val="nil"/>
              <w:bottom w:val="nil"/>
              <w:right w:val="nil"/>
            </w:tcBorders>
            <w:vAlign w:val="center"/>
          </w:tcPr>
          <w:p w:rsidR="000B2D18" w:rsidRPr="00B9019B" w:rsidRDefault="000B2D18" w:rsidP="000B2D18">
            <w:pPr>
              <w:widowControl/>
              <w:spacing w:before="240" w:after="120"/>
              <w:jc w:val="center"/>
              <w:rPr>
                <w:rFonts w:ascii="Century" w:hAnsi="Century"/>
                <w:color w:val="auto"/>
                <w:lang w:eastAsia="en-US" w:bidi="ar-SA"/>
              </w:rPr>
            </w:pPr>
            <w:r w:rsidRPr="00B9019B">
              <w:rPr>
                <w:rFonts w:ascii="Century" w:hAnsi="Century"/>
                <w:color w:val="auto"/>
                <w:lang w:bidi="ar-SA"/>
              </w:rPr>
              <w:t>3</w:t>
            </w:r>
          </w:p>
        </w:tc>
        <w:tc>
          <w:tcPr>
            <w:tcW w:w="245" w:type="dxa"/>
            <w:tcBorders>
              <w:top w:val="nil"/>
              <w:left w:val="nil"/>
              <w:bottom w:val="nil"/>
              <w:right w:val="nil"/>
            </w:tcBorders>
            <w:vAlign w:val="center"/>
          </w:tcPr>
          <w:p w:rsidR="000B2D18" w:rsidRPr="00B9019B" w:rsidRDefault="000B2D18" w:rsidP="000B2D18">
            <w:pPr>
              <w:widowControl/>
              <w:spacing w:before="240" w:after="120"/>
              <w:jc w:val="center"/>
              <w:rPr>
                <w:rFonts w:ascii="Century" w:hAnsi="Century"/>
                <w:color w:val="auto"/>
                <w:lang w:eastAsia="en-US" w:bidi="ar-SA"/>
              </w:rPr>
            </w:pPr>
            <w:r w:rsidRPr="00B9019B">
              <w:rPr>
                <w:rFonts w:ascii="Century" w:hAnsi="Century"/>
                <w:color w:val="auto"/>
                <w:lang w:bidi="ar-SA"/>
              </w:rPr>
              <w:t>7</w:t>
            </w:r>
          </w:p>
        </w:tc>
        <w:tc>
          <w:tcPr>
            <w:tcW w:w="245" w:type="dxa"/>
            <w:tcBorders>
              <w:top w:val="nil"/>
              <w:left w:val="nil"/>
              <w:bottom w:val="nil"/>
              <w:right w:val="nil"/>
            </w:tcBorders>
            <w:vAlign w:val="center"/>
          </w:tcPr>
          <w:p w:rsidR="000B2D18" w:rsidRPr="00B9019B" w:rsidRDefault="000B2D18" w:rsidP="000B2D18">
            <w:pPr>
              <w:widowControl/>
              <w:spacing w:before="240" w:after="120"/>
              <w:jc w:val="center"/>
              <w:rPr>
                <w:rFonts w:ascii="Century" w:hAnsi="Century"/>
                <w:color w:val="auto"/>
                <w:lang w:eastAsia="en-US" w:bidi="ar-SA"/>
              </w:rPr>
            </w:pPr>
            <w:r w:rsidRPr="00B9019B">
              <w:rPr>
                <w:rFonts w:ascii="Century" w:hAnsi="Century"/>
                <w:color w:val="auto"/>
                <w:lang w:bidi="ar-SA"/>
              </w:rPr>
              <w:t>8</w:t>
            </w:r>
          </w:p>
        </w:tc>
        <w:tc>
          <w:tcPr>
            <w:tcW w:w="240" w:type="dxa"/>
            <w:tcBorders>
              <w:top w:val="nil"/>
              <w:left w:val="nil"/>
              <w:bottom w:val="nil"/>
              <w:right w:val="nil"/>
            </w:tcBorders>
            <w:vAlign w:val="center"/>
          </w:tcPr>
          <w:p w:rsidR="000B2D18" w:rsidRPr="00B9019B" w:rsidRDefault="000B2D18" w:rsidP="000B2D18">
            <w:pPr>
              <w:widowControl/>
              <w:spacing w:before="240" w:after="120"/>
              <w:jc w:val="center"/>
              <w:rPr>
                <w:rFonts w:ascii="Century" w:hAnsi="Century"/>
                <w:color w:val="auto"/>
                <w:lang w:eastAsia="en-US" w:bidi="ar-SA"/>
              </w:rPr>
            </w:pPr>
            <w:r w:rsidRPr="00B9019B">
              <w:rPr>
                <w:rFonts w:ascii="Century" w:hAnsi="Century"/>
                <w:color w:val="auto"/>
                <w:lang w:bidi="ar-SA"/>
              </w:rPr>
              <w:t>1</w:t>
            </w:r>
          </w:p>
        </w:tc>
        <w:tc>
          <w:tcPr>
            <w:tcW w:w="254" w:type="dxa"/>
            <w:tcBorders>
              <w:top w:val="nil"/>
              <w:left w:val="nil"/>
              <w:bottom w:val="nil"/>
              <w:right w:val="nil"/>
            </w:tcBorders>
            <w:vAlign w:val="center"/>
          </w:tcPr>
          <w:p w:rsidR="000B2D18" w:rsidRPr="00B9019B" w:rsidRDefault="000B2D18" w:rsidP="000B2D18">
            <w:pPr>
              <w:widowControl/>
              <w:spacing w:before="240" w:after="120"/>
              <w:jc w:val="center"/>
              <w:rPr>
                <w:rFonts w:ascii="Century" w:hAnsi="Century"/>
                <w:color w:val="auto"/>
                <w:lang w:eastAsia="en-US" w:bidi="ar-SA"/>
              </w:rPr>
            </w:pPr>
            <w:r w:rsidRPr="00B9019B">
              <w:rPr>
                <w:rFonts w:ascii="Century" w:hAnsi="Century"/>
                <w:color w:val="auto"/>
                <w:lang w:bidi="ar-SA"/>
              </w:rPr>
              <w:t>4</w:t>
            </w:r>
          </w:p>
        </w:tc>
        <w:tc>
          <w:tcPr>
            <w:tcW w:w="245" w:type="dxa"/>
            <w:tcBorders>
              <w:top w:val="nil"/>
              <w:left w:val="nil"/>
              <w:bottom w:val="nil"/>
              <w:right w:val="nil"/>
            </w:tcBorders>
            <w:vAlign w:val="center"/>
          </w:tcPr>
          <w:p w:rsidR="000B2D18" w:rsidRPr="00B9019B" w:rsidRDefault="000B2D18" w:rsidP="000B2D18">
            <w:pPr>
              <w:widowControl/>
              <w:spacing w:before="240" w:after="120"/>
              <w:jc w:val="center"/>
              <w:rPr>
                <w:rFonts w:ascii="Century" w:hAnsi="Century"/>
                <w:color w:val="auto"/>
                <w:lang w:eastAsia="en-US" w:bidi="ar-SA"/>
              </w:rPr>
            </w:pPr>
            <w:r w:rsidRPr="00B9019B">
              <w:rPr>
                <w:rFonts w:ascii="Century" w:hAnsi="Century"/>
                <w:color w:val="auto"/>
                <w:lang w:bidi="ar-SA"/>
              </w:rPr>
              <w:t>5</w:t>
            </w:r>
          </w:p>
        </w:tc>
        <w:tc>
          <w:tcPr>
            <w:tcW w:w="230" w:type="dxa"/>
            <w:tcBorders>
              <w:top w:val="nil"/>
              <w:left w:val="nil"/>
              <w:bottom w:val="nil"/>
              <w:right w:val="nil"/>
            </w:tcBorders>
            <w:vAlign w:val="center"/>
          </w:tcPr>
          <w:p w:rsidR="000B2D18" w:rsidRPr="00B9019B" w:rsidRDefault="000B2D18" w:rsidP="000B2D18">
            <w:pPr>
              <w:widowControl/>
              <w:spacing w:before="240" w:after="120"/>
              <w:jc w:val="center"/>
              <w:rPr>
                <w:rFonts w:ascii="Century" w:hAnsi="Century"/>
                <w:color w:val="auto"/>
                <w:lang w:eastAsia="en-US" w:bidi="ar-SA"/>
              </w:rPr>
            </w:pPr>
            <w:r w:rsidRPr="00B9019B">
              <w:rPr>
                <w:rFonts w:ascii="Century" w:hAnsi="Century"/>
                <w:color w:val="auto"/>
                <w:lang w:bidi="ar-SA"/>
              </w:rPr>
              <w:t>9</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6</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c</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i</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a</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3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l</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2</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a</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v</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i</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v</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n</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t</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3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3</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v</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t</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r</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r</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3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c</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7</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a</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c</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a</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b</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i</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54" w:type="dxa"/>
            <w:tcBorders>
              <w:top w:val="nil"/>
              <w:left w:val="nil"/>
              <w:bottom w:val="nil"/>
              <w:right w:val="nil"/>
            </w:tcBorders>
            <w:vAlign w:val="bottom"/>
          </w:tcPr>
          <w:p w:rsidR="000B2D18" w:rsidRPr="00B9019B" w:rsidRDefault="0096230A" w:rsidP="000B2D18">
            <w:pPr>
              <w:widowControl/>
              <w:jc w:val="center"/>
              <w:rPr>
                <w:rFonts w:ascii="Century" w:hAnsi="Century"/>
                <w:color w:val="auto"/>
                <w:lang w:eastAsia="en-US" w:bidi="ar-SA"/>
              </w:rPr>
            </w:pPr>
            <w:r w:rsidRPr="00B9019B">
              <w:rPr>
                <w:rFonts w:ascii="Century" w:hAnsi="Century"/>
                <w:color w:val="auto"/>
                <w:lang w:eastAsia="en-US" w:bidi="ar-SA"/>
              </w:rPr>
              <w:t>l</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h</w:t>
            </w:r>
          </w:p>
        </w:tc>
        <w:tc>
          <w:tcPr>
            <w:tcW w:w="23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t</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8</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n</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l</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d</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3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r</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eastAsia="en-US" w:bidi="ar-SA"/>
              </w:rPr>
              <w:t>l</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t</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v</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3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i</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4</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a</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n</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i</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p</w:t>
            </w:r>
          </w:p>
        </w:tc>
        <w:tc>
          <w:tcPr>
            <w:tcW w:w="23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z</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5</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h</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p</w:t>
            </w:r>
          </w:p>
        </w:tc>
        <w:tc>
          <w:tcPr>
            <w:tcW w:w="24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5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4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p</w:t>
            </w:r>
          </w:p>
        </w:tc>
        <w:tc>
          <w:tcPr>
            <w:tcW w:w="230"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p</w:t>
            </w:r>
          </w:p>
        </w:tc>
      </w:tr>
      <w:tr w:rsidR="000B2D18" w:rsidRPr="00B9019B" w:rsidTr="00D72BE4">
        <w:tc>
          <w:tcPr>
            <w:tcW w:w="590"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7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9</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n</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u</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n</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s</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x</w:t>
            </w:r>
          </w:p>
        </w:tc>
        <w:tc>
          <w:tcPr>
            <w:tcW w:w="24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e</w:t>
            </w:r>
          </w:p>
        </w:tc>
        <w:tc>
          <w:tcPr>
            <w:tcW w:w="254"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i</w:t>
            </w:r>
          </w:p>
        </w:tc>
        <w:tc>
          <w:tcPr>
            <w:tcW w:w="245"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o</w:t>
            </w:r>
          </w:p>
        </w:tc>
        <w:tc>
          <w:tcPr>
            <w:tcW w:w="230" w:type="dxa"/>
            <w:tcBorders>
              <w:top w:val="nil"/>
              <w:left w:val="nil"/>
              <w:bottom w:val="nil"/>
              <w:right w:val="nil"/>
            </w:tcBorders>
            <w:vAlign w:val="bottom"/>
          </w:tcPr>
          <w:p w:rsidR="000B2D18" w:rsidRPr="00B9019B" w:rsidRDefault="000B2D18" w:rsidP="000B2D18">
            <w:pPr>
              <w:widowControl/>
              <w:jc w:val="center"/>
              <w:rPr>
                <w:rFonts w:ascii="Century" w:hAnsi="Century"/>
                <w:color w:val="auto"/>
                <w:lang w:eastAsia="en-US" w:bidi="ar-SA"/>
              </w:rPr>
            </w:pPr>
            <w:r w:rsidRPr="00B9019B">
              <w:rPr>
                <w:rFonts w:ascii="Century" w:hAnsi="Century"/>
                <w:color w:val="auto"/>
                <w:lang w:bidi="ar-SA"/>
              </w:rPr>
              <w:t>x</w:t>
            </w:r>
          </w:p>
        </w:tc>
      </w:tr>
    </w:tbl>
    <w:p w:rsidR="00311888" w:rsidRPr="00B9019B" w:rsidRDefault="00311888" w:rsidP="00845D21">
      <w:pPr>
        <w:jc w:val="center"/>
        <w:rPr>
          <w:rFonts w:ascii="Century" w:hAnsi="Century"/>
          <w:color w:val="auto"/>
          <w:sz w:val="16"/>
        </w:rPr>
      </w:pPr>
    </w:p>
    <w:p w:rsidR="00311888" w:rsidRPr="00B9019B" w:rsidRDefault="00F122A1" w:rsidP="00845D21">
      <w:pPr>
        <w:ind w:firstLine="792"/>
        <w:jc w:val="both"/>
        <w:rPr>
          <w:rFonts w:ascii="Century" w:hAnsi="Century"/>
          <w:color w:val="auto"/>
        </w:rPr>
      </w:pPr>
      <w:r w:rsidRPr="00B9019B">
        <w:rPr>
          <w:rFonts w:ascii="Century" w:hAnsi="Century"/>
          <w:color w:val="auto"/>
        </w:rPr>
        <w:t>= sciaueselavivonteuvtrersoucacabiolhtnelosuder, etc.</w:t>
      </w:r>
    </w:p>
    <w:p w:rsidR="00B52C2D" w:rsidRPr="00B9019B" w:rsidRDefault="00B52C2D" w:rsidP="00845D21">
      <w:pPr>
        <w:ind w:firstLine="792"/>
        <w:jc w:val="both"/>
        <w:rPr>
          <w:rFonts w:ascii="Century" w:hAnsi="Century"/>
          <w:color w:val="auto"/>
          <w:sz w:val="10"/>
        </w:rPr>
      </w:pPr>
    </w:p>
    <w:p w:rsidR="00311888" w:rsidRPr="00B9019B" w:rsidRDefault="00F122A1" w:rsidP="00924D32">
      <w:pPr>
        <w:widowControl/>
        <w:ind w:firstLine="792"/>
        <w:jc w:val="both"/>
        <w:rPr>
          <w:rFonts w:ascii="Century" w:hAnsi="Century"/>
          <w:color w:val="auto"/>
        </w:rPr>
      </w:pPr>
      <w:r w:rsidRPr="00B9019B">
        <w:rPr>
          <w:rFonts w:ascii="Century" w:hAnsi="Century"/>
          <w:color w:val="auto"/>
        </w:rPr>
        <w:t xml:space="preserve">However complicated this transposition might appear to us, the decryptment of a cryptogram written in this system could never present insurmountabledifficulties in the languages in which certain letters can appear </w:t>
      </w:r>
      <w:r w:rsidRPr="00B9019B">
        <w:rPr>
          <w:rFonts w:ascii="Century" w:hAnsi="Century"/>
          <w:color w:val="auto"/>
        </w:rPr>
        <w:lastRenderedPageBreak/>
        <w:t>only in particular combinations, such as the French</w:t>
      </w:r>
      <w:r w:rsidR="0067547F" w:rsidRPr="00B9019B">
        <w:rPr>
          <w:rFonts w:ascii="Century" w:hAnsi="Century"/>
          <w:color w:val="auto"/>
          <w:u w:val="single"/>
        </w:rPr>
        <w:t>q</w:t>
      </w:r>
      <w:r w:rsidRPr="00B9019B">
        <w:rPr>
          <w:rFonts w:ascii="Century" w:hAnsi="Century"/>
          <w:color w:val="auto"/>
        </w:rPr>
        <w:t xml:space="preserve"> and</w:t>
      </w:r>
      <w:r w:rsidR="0067547F" w:rsidRPr="00B9019B">
        <w:rPr>
          <w:rFonts w:ascii="Century" w:hAnsi="Century"/>
          <w:color w:val="auto"/>
          <w:u w:val="single"/>
        </w:rPr>
        <w:t>x</w:t>
      </w:r>
      <w:r w:rsidR="0067547F" w:rsidRPr="00B9019B">
        <w:rPr>
          <w:rFonts w:ascii="Century" w:hAnsi="Century"/>
          <w:color w:val="auto"/>
        </w:rPr>
        <w:t>.</w:t>
      </w:r>
      <w:r w:rsidRPr="00B9019B">
        <w:rPr>
          <w:rFonts w:ascii="Century" w:hAnsi="Century"/>
          <w:color w:val="auto"/>
        </w:rPr>
        <w:t xml:space="preserve"> The Russian decrypters also seem to have brought their work to a successful conclusion in a relatively short time.</w:t>
      </w:r>
    </w:p>
    <w:p w:rsidR="00311888" w:rsidRPr="00B9019B" w:rsidRDefault="00F122A1" w:rsidP="00845D21">
      <w:pPr>
        <w:ind w:firstLine="792"/>
        <w:jc w:val="both"/>
        <w:rPr>
          <w:rFonts w:ascii="Century" w:hAnsi="Century"/>
          <w:color w:val="auto"/>
        </w:rPr>
      </w:pPr>
      <w:r w:rsidRPr="00B9019B">
        <w:rPr>
          <w:rFonts w:ascii="Century" w:hAnsi="Century"/>
          <w:color w:val="auto"/>
        </w:rPr>
        <w:t>If one adopts a more complicated system, it ceases to be practical without becoming thereby much more difficult to decrypt.</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I have said that the </w:t>
      </w:r>
      <w:r w:rsidRPr="00B9019B">
        <w:rPr>
          <w:rFonts w:ascii="Century" w:hAnsi="Century"/>
          <w:color w:val="auto"/>
          <w:u w:val="single"/>
        </w:rPr>
        <w:t>grille</w:t>
      </w:r>
      <w:r w:rsidRPr="00B9019B">
        <w:rPr>
          <w:rFonts w:ascii="Century" w:hAnsi="Century"/>
          <w:color w:val="auto"/>
        </w:rPr>
        <w:t xml:space="preserve"> </w:t>
      </w:r>
      <w:hyperlink w:anchor="FN_3_7" w:history="1">
        <w:bookmarkStart w:id="37" w:name="c7"/>
        <w:r w:rsidRPr="00DC1247">
          <w:rPr>
            <w:rStyle w:val="Hyperlink"/>
            <w:rFonts w:ascii="Century" w:hAnsi="Century"/>
          </w:rPr>
          <w:t>(7)</w:t>
        </w:r>
        <w:bookmarkEnd w:id="37"/>
      </w:hyperlink>
      <w:r w:rsidRPr="00B9019B">
        <w:rPr>
          <w:rFonts w:ascii="Century" w:hAnsi="Century"/>
          <w:color w:val="auto"/>
        </w:rPr>
        <w:t xml:space="preserve"> is based upon the principle of the transposition of letters; it is an ingenious process, much used in the last century, and one which the recent improvements introduced by the Austrian Colonel Fleissner seem to have rendered indecipherable </w:t>
      </w:r>
      <w:hyperlink w:anchor="FN_3_8" w:history="1">
        <w:bookmarkStart w:id="38" w:name="c8"/>
        <w:r w:rsidRPr="00DC1247">
          <w:rPr>
            <w:rStyle w:val="Hyperlink"/>
            <w:rFonts w:ascii="Century" w:hAnsi="Century"/>
          </w:rPr>
          <w:t>(8)</w:t>
        </w:r>
        <w:bookmarkEnd w:id="38"/>
      </w:hyperlink>
      <w:r w:rsidRPr="00B9019B">
        <w:rPr>
          <w:rFonts w:ascii="Century" w:hAnsi="Century"/>
          <w:color w:val="auto"/>
        </w:rPr>
        <w:t>.</w:t>
      </w:r>
    </w:p>
    <w:p w:rsidR="00311888" w:rsidRPr="00B9019B" w:rsidRDefault="00F122A1" w:rsidP="00845D21">
      <w:pPr>
        <w:ind w:firstLine="792"/>
        <w:jc w:val="both"/>
        <w:rPr>
          <w:rFonts w:ascii="Century" w:hAnsi="Century"/>
          <w:color w:val="auto"/>
        </w:rPr>
      </w:pPr>
      <w:r w:rsidRPr="00B9019B">
        <w:rPr>
          <w:rFonts w:ascii="Century" w:hAnsi="Century"/>
          <w:color w:val="auto"/>
        </w:rPr>
        <w:t>The figure below represents an ancient model: it is a square metal plate with 36 divisions, of which the 9 numbered ones have been cut out.</w:t>
      </w:r>
    </w:p>
    <w:p w:rsidR="00311888" w:rsidRPr="00B9019B" w:rsidRDefault="00F122A1" w:rsidP="00845D21">
      <w:pPr>
        <w:tabs>
          <w:tab w:val="left" w:pos="9590"/>
        </w:tabs>
        <w:ind w:firstLine="792"/>
        <w:jc w:val="both"/>
        <w:rPr>
          <w:rFonts w:ascii="Century" w:hAnsi="Century"/>
          <w:color w:val="auto"/>
        </w:rPr>
      </w:pPr>
      <w:r w:rsidRPr="00B9019B">
        <w:rPr>
          <w:rFonts w:ascii="Century" w:hAnsi="Century"/>
          <w:color w:val="auto"/>
        </w:rPr>
        <w:t>Let</w:t>
      </w:r>
      <w:r w:rsidR="006D4BA0" w:rsidRPr="00B9019B">
        <w:rPr>
          <w:rFonts w:ascii="Century" w:hAnsi="Century"/>
          <w:color w:val="auto"/>
        </w:rPr>
        <w:t>’</w:t>
      </w:r>
      <w:r w:rsidRPr="00B9019B">
        <w:rPr>
          <w:rFonts w:ascii="Century" w:hAnsi="Century"/>
          <w:color w:val="auto"/>
        </w:rPr>
        <w:t>s suppose that you wish to write the sentence quoted in the first example, minus the last three words: you place the plate on a sheet of paper, after first having traced on it a square of the same dimensions, and you write, in the places left open, the first nine letters of the message; you then turn the instrument from right to left, so that side BC takes the place of side AB; you write the nine letters that follow, and you turn the plate again to continue the same operation up to the 36th letter. You will have the following cryptogram, in which, for greater clarity, I have indicated with capitals the initial letters of the words:</w:t>
      </w:r>
    </w:p>
    <w:p w:rsidR="00B52C2D" w:rsidRPr="00B9019B" w:rsidRDefault="00B52C2D" w:rsidP="00845D21">
      <w:pPr>
        <w:jc w:val="center"/>
        <w:rPr>
          <w:rFonts w:ascii="Century" w:hAnsi="Century"/>
          <w:color w:val="auto"/>
        </w:rPr>
      </w:pPr>
    </w:p>
    <w:p w:rsidR="0096230A" w:rsidRPr="00B9019B" w:rsidRDefault="0096230A" w:rsidP="00845D21">
      <w:pPr>
        <w:jc w:val="center"/>
        <w:rPr>
          <w:rFonts w:ascii="Century" w:hAnsi="Century"/>
          <w:color w:val="auto"/>
        </w:rPr>
      </w:pPr>
    </w:p>
    <w:tbl>
      <w:tblPr>
        <w:tblW w:w="0" w:type="auto"/>
        <w:tblInd w:w="3240" w:type="dxa"/>
        <w:tblLayout w:type="fixed"/>
        <w:tblCellMar>
          <w:left w:w="0" w:type="dxa"/>
          <w:right w:w="0" w:type="dxa"/>
        </w:tblCellMar>
        <w:tblLook w:val="0000" w:firstRow="0" w:lastRow="0" w:firstColumn="0" w:lastColumn="0" w:noHBand="0" w:noVBand="0"/>
      </w:tblPr>
      <w:tblGrid>
        <w:gridCol w:w="269"/>
        <w:gridCol w:w="293"/>
        <w:gridCol w:w="384"/>
        <w:gridCol w:w="355"/>
        <w:gridCol w:w="394"/>
        <w:gridCol w:w="355"/>
        <w:gridCol w:w="499"/>
        <w:gridCol w:w="274"/>
      </w:tblGrid>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r w:rsidRPr="00B9019B">
              <w:rPr>
                <w:rFonts w:ascii="Century" w:hAnsi="Century"/>
                <w:color w:val="auto"/>
                <w:lang w:bidi="ar-SA"/>
              </w:rPr>
              <w:t>A</w:t>
            </w:r>
          </w:p>
        </w:tc>
        <w:tc>
          <w:tcPr>
            <w:tcW w:w="293"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84"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55"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94"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355"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49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274"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r w:rsidRPr="00B9019B">
              <w:rPr>
                <w:rFonts w:ascii="Century" w:hAnsi="Century"/>
                <w:color w:val="auto"/>
                <w:lang w:bidi="ar-SA"/>
              </w:rPr>
              <w:t>B</w:t>
            </w: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293"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1</w:t>
            </w:r>
          </w:p>
        </w:tc>
        <w:tc>
          <w:tcPr>
            <w:tcW w:w="384"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2</w:t>
            </w:r>
          </w:p>
        </w:tc>
        <w:tc>
          <w:tcPr>
            <w:tcW w:w="394"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3</w:t>
            </w:r>
          </w:p>
        </w:tc>
        <w:tc>
          <w:tcPr>
            <w:tcW w:w="499"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274" w:type="dxa"/>
            <w:tcBorders>
              <w:top w:val="nil"/>
              <w:left w:val="single" w:sz="4" w:space="0" w:color="auto"/>
              <w:bottom w:val="nil"/>
              <w:right w:val="nil"/>
            </w:tcBorders>
          </w:tcPr>
          <w:p w:rsidR="000B2D18" w:rsidRPr="00B9019B" w:rsidRDefault="000B2D18" w:rsidP="000B2D18">
            <w:pPr>
              <w:widowControl/>
              <w:rPr>
                <w:rFonts w:ascii="Century" w:hAnsi="Century"/>
                <w:color w:val="auto"/>
                <w:lang w:eastAsia="en-US" w:bidi="ar-SA"/>
              </w:rPr>
            </w:pP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293"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84"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55"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9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4</w:t>
            </w:r>
          </w:p>
        </w:tc>
        <w:tc>
          <w:tcPr>
            <w:tcW w:w="355"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499"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274" w:type="dxa"/>
            <w:tcBorders>
              <w:top w:val="nil"/>
              <w:left w:val="single" w:sz="4" w:space="0" w:color="auto"/>
              <w:bottom w:val="nil"/>
              <w:right w:val="nil"/>
            </w:tcBorders>
          </w:tcPr>
          <w:p w:rsidR="000B2D18" w:rsidRPr="00B9019B" w:rsidRDefault="000B2D18" w:rsidP="000B2D18">
            <w:pPr>
              <w:widowControl/>
              <w:rPr>
                <w:rFonts w:ascii="Century" w:hAnsi="Century"/>
                <w:color w:val="auto"/>
                <w:lang w:eastAsia="en-US" w:bidi="ar-SA"/>
              </w:rPr>
            </w:pP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293"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84" w:type="dxa"/>
            <w:tcBorders>
              <w:top w:val="single" w:sz="4" w:space="0" w:color="auto"/>
              <w:left w:val="single" w:sz="4" w:space="0" w:color="auto"/>
              <w:bottom w:val="nil"/>
              <w:right w:val="nil"/>
            </w:tcBorders>
            <w:vAlign w:val="bottom"/>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5</w:t>
            </w:r>
          </w:p>
        </w:tc>
        <w:tc>
          <w:tcPr>
            <w:tcW w:w="355"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94"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55"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499"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274" w:type="dxa"/>
            <w:tcBorders>
              <w:top w:val="nil"/>
              <w:left w:val="single" w:sz="4" w:space="0" w:color="auto"/>
              <w:bottom w:val="nil"/>
              <w:right w:val="nil"/>
            </w:tcBorders>
          </w:tcPr>
          <w:p w:rsidR="000B2D18" w:rsidRPr="00B9019B" w:rsidRDefault="000B2D18" w:rsidP="000B2D18">
            <w:pPr>
              <w:widowControl/>
              <w:rPr>
                <w:rFonts w:ascii="Century" w:hAnsi="Century"/>
                <w:color w:val="auto"/>
                <w:lang w:eastAsia="en-US" w:bidi="ar-SA"/>
              </w:rPr>
            </w:pP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293"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6</w:t>
            </w:r>
          </w:p>
        </w:tc>
        <w:tc>
          <w:tcPr>
            <w:tcW w:w="384"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55"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9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7</w:t>
            </w:r>
          </w:p>
        </w:tc>
        <w:tc>
          <w:tcPr>
            <w:tcW w:w="355"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499"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274" w:type="dxa"/>
            <w:tcBorders>
              <w:top w:val="nil"/>
              <w:left w:val="single" w:sz="4" w:space="0" w:color="auto"/>
              <w:bottom w:val="nil"/>
              <w:right w:val="nil"/>
            </w:tcBorders>
          </w:tcPr>
          <w:p w:rsidR="000B2D18" w:rsidRPr="00B9019B" w:rsidRDefault="000B2D18" w:rsidP="000B2D18">
            <w:pPr>
              <w:widowControl/>
              <w:rPr>
                <w:rFonts w:ascii="Century" w:hAnsi="Century"/>
                <w:color w:val="auto"/>
                <w:lang w:eastAsia="en-US" w:bidi="ar-SA"/>
              </w:rPr>
            </w:pP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293"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84"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55"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94"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8</w:t>
            </w:r>
          </w:p>
        </w:tc>
        <w:tc>
          <w:tcPr>
            <w:tcW w:w="499"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274" w:type="dxa"/>
            <w:tcBorders>
              <w:top w:val="nil"/>
              <w:left w:val="single" w:sz="4" w:space="0" w:color="auto"/>
              <w:bottom w:val="nil"/>
              <w:right w:val="nil"/>
            </w:tcBorders>
          </w:tcPr>
          <w:p w:rsidR="000B2D18" w:rsidRPr="00B9019B" w:rsidRDefault="000B2D18" w:rsidP="000B2D18">
            <w:pPr>
              <w:widowControl/>
              <w:rPr>
                <w:rFonts w:ascii="Century" w:hAnsi="Century"/>
                <w:color w:val="auto"/>
                <w:lang w:eastAsia="en-US" w:bidi="ar-SA"/>
              </w:rPr>
            </w:pP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293"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84"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9</w:t>
            </w:r>
          </w:p>
        </w:tc>
        <w:tc>
          <w:tcPr>
            <w:tcW w:w="394"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355"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499" w:type="dxa"/>
            <w:tcBorders>
              <w:top w:val="single" w:sz="4" w:space="0" w:color="auto"/>
              <w:left w:val="single" w:sz="4" w:space="0" w:color="auto"/>
              <w:bottom w:val="nil"/>
              <w:right w:val="nil"/>
            </w:tcBorders>
          </w:tcPr>
          <w:p w:rsidR="000B2D18" w:rsidRPr="00B9019B" w:rsidRDefault="000B2D18" w:rsidP="000B2D18">
            <w:pPr>
              <w:widowControl/>
              <w:spacing w:before="60" w:after="60"/>
              <w:jc w:val="center"/>
              <w:rPr>
                <w:rFonts w:ascii="Century" w:hAnsi="Century"/>
                <w:color w:val="auto"/>
                <w:lang w:eastAsia="en-US" w:bidi="ar-SA"/>
              </w:rPr>
            </w:pPr>
          </w:p>
        </w:tc>
        <w:tc>
          <w:tcPr>
            <w:tcW w:w="274" w:type="dxa"/>
            <w:tcBorders>
              <w:top w:val="nil"/>
              <w:left w:val="single" w:sz="4" w:space="0" w:color="auto"/>
              <w:bottom w:val="nil"/>
              <w:right w:val="nil"/>
            </w:tcBorders>
          </w:tcPr>
          <w:p w:rsidR="000B2D18" w:rsidRPr="00B9019B" w:rsidRDefault="000B2D18" w:rsidP="000B2D18">
            <w:pPr>
              <w:widowControl/>
              <w:rPr>
                <w:rFonts w:ascii="Century" w:hAnsi="Century"/>
                <w:color w:val="auto"/>
                <w:lang w:eastAsia="en-US" w:bidi="ar-SA"/>
              </w:rPr>
            </w:pP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r w:rsidRPr="00B9019B">
              <w:rPr>
                <w:rFonts w:ascii="Century" w:hAnsi="Century"/>
                <w:color w:val="auto"/>
                <w:lang w:bidi="ar-SA"/>
              </w:rPr>
              <w:t>D</w:t>
            </w:r>
          </w:p>
        </w:tc>
        <w:tc>
          <w:tcPr>
            <w:tcW w:w="293" w:type="dxa"/>
            <w:tcBorders>
              <w:top w:val="single" w:sz="4" w:space="0" w:color="auto"/>
              <w:left w:val="nil"/>
              <w:right w:val="nil"/>
            </w:tcBorders>
          </w:tcPr>
          <w:p w:rsidR="000B2D18" w:rsidRPr="00B9019B" w:rsidRDefault="000B2D18" w:rsidP="000B2D18">
            <w:pPr>
              <w:widowControl/>
              <w:jc w:val="center"/>
              <w:rPr>
                <w:rFonts w:ascii="Century" w:hAnsi="Century"/>
                <w:color w:val="auto"/>
                <w:lang w:eastAsia="en-US" w:bidi="ar-SA"/>
              </w:rPr>
            </w:pPr>
          </w:p>
        </w:tc>
        <w:tc>
          <w:tcPr>
            <w:tcW w:w="384" w:type="dxa"/>
            <w:tcBorders>
              <w:top w:val="single" w:sz="4" w:space="0" w:color="auto"/>
              <w:left w:val="nil"/>
              <w:right w:val="nil"/>
            </w:tcBorders>
          </w:tcPr>
          <w:p w:rsidR="000B2D18" w:rsidRPr="00B9019B" w:rsidRDefault="000B2D18" w:rsidP="000B2D18">
            <w:pPr>
              <w:widowControl/>
              <w:jc w:val="center"/>
              <w:rPr>
                <w:rFonts w:ascii="Century" w:hAnsi="Century"/>
                <w:color w:val="auto"/>
                <w:lang w:eastAsia="en-US" w:bidi="ar-SA"/>
              </w:rPr>
            </w:pPr>
          </w:p>
        </w:tc>
        <w:tc>
          <w:tcPr>
            <w:tcW w:w="355" w:type="dxa"/>
            <w:tcBorders>
              <w:top w:val="single" w:sz="4" w:space="0" w:color="auto"/>
              <w:left w:val="nil"/>
              <w:right w:val="nil"/>
            </w:tcBorders>
          </w:tcPr>
          <w:p w:rsidR="000B2D18" w:rsidRPr="00B9019B" w:rsidRDefault="000B2D18" w:rsidP="000B2D18">
            <w:pPr>
              <w:widowControl/>
              <w:jc w:val="center"/>
              <w:rPr>
                <w:rFonts w:ascii="Century" w:hAnsi="Century"/>
                <w:color w:val="auto"/>
                <w:lang w:eastAsia="en-US" w:bidi="ar-SA"/>
              </w:rPr>
            </w:pPr>
          </w:p>
        </w:tc>
        <w:tc>
          <w:tcPr>
            <w:tcW w:w="394" w:type="dxa"/>
            <w:tcBorders>
              <w:top w:val="single" w:sz="4" w:space="0" w:color="auto"/>
              <w:left w:val="nil"/>
              <w:right w:val="nil"/>
            </w:tcBorders>
          </w:tcPr>
          <w:p w:rsidR="000B2D18" w:rsidRPr="00B9019B" w:rsidRDefault="000B2D18" w:rsidP="000B2D18">
            <w:pPr>
              <w:widowControl/>
              <w:jc w:val="center"/>
              <w:rPr>
                <w:rFonts w:ascii="Century" w:hAnsi="Century"/>
                <w:color w:val="auto"/>
                <w:lang w:eastAsia="en-US" w:bidi="ar-SA"/>
              </w:rPr>
            </w:pPr>
          </w:p>
        </w:tc>
        <w:tc>
          <w:tcPr>
            <w:tcW w:w="355" w:type="dxa"/>
            <w:tcBorders>
              <w:top w:val="single" w:sz="4" w:space="0" w:color="auto"/>
              <w:left w:val="nil"/>
              <w:right w:val="nil"/>
            </w:tcBorders>
          </w:tcPr>
          <w:p w:rsidR="000B2D18" w:rsidRPr="00B9019B" w:rsidRDefault="000B2D18" w:rsidP="000B2D18">
            <w:pPr>
              <w:widowControl/>
              <w:jc w:val="center"/>
              <w:rPr>
                <w:rFonts w:ascii="Century" w:hAnsi="Century"/>
                <w:color w:val="auto"/>
                <w:lang w:eastAsia="en-US" w:bidi="ar-SA"/>
              </w:rPr>
            </w:pPr>
          </w:p>
        </w:tc>
        <w:tc>
          <w:tcPr>
            <w:tcW w:w="499" w:type="dxa"/>
            <w:tcBorders>
              <w:top w:val="single" w:sz="4" w:space="0" w:color="auto"/>
              <w:left w:val="nil"/>
              <w:right w:val="nil"/>
            </w:tcBorders>
          </w:tcPr>
          <w:p w:rsidR="000B2D18" w:rsidRPr="00B9019B" w:rsidRDefault="000B2D18" w:rsidP="000B2D18">
            <w:pPr>
              <w:widowControl/>
              <w:jc w:val="center"/>
              <w:rPr>
                <w:rFonts w:ascii="Century" w:hAnsi="Century"/>
                <w:color w:val="auto"/>
                <w:lang w:eastAsia="en-US" w:bidi="ar-SA"/>
              </w:rPr>
            </w:pPr>
          </w:p>
        </w:tc>
        <w:tc>
          <w:tcPr>
            <w:tcW w:w="274"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r w:rsidRPr="00B9019B">
              <w:rPr>
                <w:rFonts w:ascii="Century" w:hAnsi="Century"/>
                <w:color w:val="auto"/>
                <w:lang w:bidi="ar-SA"/>
              </w:rPr>
              <w:t>C</w:t>
            </w: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bidi="ar-SA"/>
              </w:rPr>
            </w:pPr>
          </w:p>
        </w:tc>
        <w:tc>
          <w:tcPr>
            <w:tcW w:w="293" w:type="dxa"/>
            <w:tcBorders>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384" w:type="dxa"/>
            <w:tcBorders>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355" w:type="dxa"/>
            <w:tcBorders>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394" w:type="dxa"/>
            <w:tcBorders>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355" w:type="dxa"/>
            <w:tcBorders>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499" w:type="dxa"/>
            <w:tcBorders>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274" w:type="dxa"/>
            <w:tcBorders>
              <w:top w:val="nil"/>
              <w:left w:val="nil"/>
              <w:bottom w:val="nil"/>
              <w:right w:val="nil"/>
            </w:tcBorders>
          </w:tcPr>
          <w:p w:rsidR="000B2D18" w:rsidRPr="00B9019B" w:rsidRDefault="000B2D18" w:rsidP="000B2D18">
            <w:pPr>
              <w:widowControl/>
              <w:rPr>
                <w:rFonts w:ascii="Century" w:hAnsi="Century"/>
                <w:color w:val="auto"/>
                <w:lang w:bidi="ar-SA"/>
              </w:rPr>
            </w:pPr>
          </w:p>
        </w:tc>
      </w:tr>
      <w:tr w:rsidR="000B2D18" w:rsidRPr="00B9019B" w:rsidTr="00D72BE4">
        <w:tc>
          <w:tcPr>
            <w:tcW w:w="269" w:type="dxa"/>
            <w:tcBorders>
              <w:top w:val="nil"/>
              <w:left w:val="nil"/>
              <w:bottom w:val="nil"/>
              <w:right w:val="nil"/>
            </w:tcBorders>
            <w:vAlign w:val="bottom"/>
          </w:tcPr>
          <w:p w:rsidR="000B2D18" w:rsidRPr="00B9019B" w:rsidRDefault="000B2D18" w:rsidP="000B2D18">
            <w:pPr>
              <w:widowControl/>
              <w:rPr>
                <w:rFonts w:ascii="Century" w:hAnsi="Century"/>
                <w:color w:val="auto"/>
                <w:lang w:eastAsia="en-US" w:bidi="ar-SA"/>
              </w:rPr>
            </w:pPr>
            <w:r w:rsidRPr="00B9019B">
              <w:rPr>
                <w:rFonts w:ascii="Century" w:hAnsi="Century"/>
                <w:color w:val="auto"/>
                <w:lang w:bidi="ar-SA"/>
              </w:rPr>
              <w:t>A</w:t>
            </w:r>
          </w:p>
        </w:tc>
        <w:tc>
          <w:tcPr>
            <w:tcW w:w="293"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38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35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394"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355"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499" w:type="dxa"/>
            <w:tcBorders>
              <w:top w:val="nil"/>
              <w:left w:val="nil"/>
              <w:bottom w:val="nil"/>
              <w:right w:val="nil"/>
            </w:tcBorders>
          </w:tcPr>
          <w:p w:rsidR="000B2D18" w:rsidRPr="00B9019B" w:rsidRDefault="000B2D18" w:rsidP="000B2D18">
            <w:pPr>
              <w:widowControl/>
              <w:jc w:val="center"/>
              <w:rPr>
                <w:rFonts w:ascii="Century" w:hAnsi="Century"/>
                <w:color w:val="auto"/>
                <w:lang w:eastAsia="en-US" w:bidi="ar-SA"/>
              </w:rPr>
            </w:pPr>
          </w:p>
        </w:tc>
        <w:tc>
          <w:tcPr>
            <w:tcW w:w="274" w:type="dxa"/>
            <w:tcBorders>
              <w:top w:val="nil"/>
              <w:left w:val="nil"/>
              <w:bottom w:val="nil"/>
              <w:right w:val="nil"/>
            </w:tcBorders>
            <w:vAlign w:val="bottom"/>
          </w:tcPr>
          <w:p w:rsidR="000B2D18" w:rsidRPr="00B9019B" w:rsidRDefault="000B2D18" w:rsidP="000B2D18">
            <w:pPr>
              <w:widowControl/>
              <w:rPr>
                <w:rFonts w:ascii="Century" w:hAnsi="Century"/>
                <w:color w:val="auto"/>
                <w:lang w:eastAsia="en-US" w:bidi="ar-SA"/>
              </w:rPr>
            </w:pPr>
            <w:r w:rsidRPr="00B9019B">
              <w:rPr>
                <w:rFonts w:ascii="Century" w:hAnsi="Century"/>
                <w:color w:val="auto"/>
                <w:lang w:bidi="ar-SA"/>
              </w:rPr>
              <w:t>B</w:t>
            </w: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293"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e</w:t>
            </w:r>
          </w:p>
        </w:tc>
        <w:tc>
          <w:tcPr>
            <w:tcW w:w="38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U</w:t>
            </w: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u</w:t>
            </w:r>
          </w:p>
        </w:tc>
        <w:tc>
          <w:tcPr>
            <w:tcW w:w="39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n</w:t>
            </w: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S</w:t>
            </w:r>
          </w:p>
        </w:tc>
        <w:tc>
          <w:tcPr>
            <w:tcW w:w="499"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e</w:t>
            </w:r>
          </w:p>
        </w:tc>
        <w:tc>
          <w:tcPr>
            <w:tcW w:w="274" w:type="dxa"/>
            <w:tcBorders>
              <w:top w:val="nil"/>
              <w:left w:val="single" w:sz="4" w:space="0" w:color="auto"/>
              <w:bottom w:val="nil"/>
              <w:right w:val="nil"/>
            </w:tcBorders>
          </w:tcPr>
          <w:p w:rsidR="000B2D18" w:rsidRPr="00B9019B" w:rsidRDefault="000B2D18" w:rsidP="000B2D18">
            <w:pPr>
              <w:widowControl/>
              <w:rPr>
                <w:rFonts w:ascii="Century" w:hAnsi="Century"/>
                <w:color w:val="auto"/>
                <w:lang w:eastAsia="en-US" w:bidi="ar-SA"/>
              </w:rPr>
            </w:pP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293" w:type="dxa"/>
            <w:tcBorders>
              <w:top w:val="single" w:sz="4" w:space="0" w:color="auto"/>
              <w:left w:val="single" w:sz="4" w:space="0" w:color="auto"/>
              <w:bottom w:val="nil"/>
              <w:right w:val="nil"/>
            </w:tcBorders>
            <w:vAlign w:val="center"/>
          </w:tcPr>
          <w:p w:rsidR="000B2D18" w:rsidRPr="00B9019B" w:rsidRDefault="0096230A" w:rsidP="000B2D18">
            <w:pPr>
              <w:widowControl/>
              <w:spacing w:before="60" w:after="60"/>
              <w:jc w:val="center"/>
              <w:rPr>
                <w:rFonts w:ascii="Century" w:hAnsi="Century"/>
                <w:color w:val="auto"/>
                <w:lang w:eastAsia="en-US" w:bidi="ar-SA"/>
              </w:rPr>
            </w:pPr>
            <w:r w:rsidRPr="00B9019B">
              <w:rPr>
                <w:rFonts w:ascii="Century" w:hAnsi="Century"/>
                <w:color w:val="auto"/>
                <w:lang w:eastAsia="en-US" w:bidi="ar-SA"/>
              </w:rPr>
              <w:t>p</w:t>
            </w:r>
          </w:p>
        </w:tc>
        <w:tc>
          <w:tcPr>
            <w:tcW w:w="38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i</w:t>
            </w: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m</w:t>
            </w:r>
          </w:p>
        </w:tc>
        <w:tc>
          <w:tcPr>
            <w:tcW w:w="39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m</w:t>
            </w: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A</w:t>
            </w:r>
          </w:p>
        </w:tc>
        <w:tc>
          <w:tcPr>
            <w:tcW w:w="499"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a</w:t>
            </w:r>
          </w:p>
        </w:tc>
        <w:tc>
          <w:tcPr>
            <w:tcW w:w="274" w:type="dxa"/>
            <w:tcBorders>
              <w:top w:val="nil"/>
              <w:left w:val="single" w:sz="4" w:space="0" w:color="auto"/>
              <w:bottom w:val="nil"/>
              <w:right w:val="nil"/>
            </w:tcBorders>
          </w:tcPr>
          <w:p w:rsidR="000B2D18" w:rsidRPr="00B9019B" w:rsidRDefault="000B2D18" w:rsidP="000B2D18">
            <w:pPr>
              <w:widowControl/>
              <w:rPr>
                <w:rFonts w:ascii="Century" w:hAnsi="Century"/>
                <w:color w:val="auto"/>
                <w:lang w:eastAsia="en-US" w:bidi="ar-SA"/>
              </w:rPr>
            </w:pP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293"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u</w:t>
            </w:r>
          </w:p>
        </w:tc>
        <w:tc>
          <w:tcPr>
            <w:tcW w:w="38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a</w:t>
            </w: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t</w:t>
            </w:r>
          </w:p>
        </w:tc>
        <w:tc>
          <w:tcPr>
            <w:tcW w:w="39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i</w:t>
            </w: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L</w:t>
            </w:r>
          </w:p>
        </w:tc>
        <w:tc>
          <w:tcPr>
            <w:tcW w:w="499"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l</w:t>
            </w:r>
          </w:p>
        </w:tc>
        <w:tc>
          <w:tcPr>
            <w:tcW w:w="274" w:type="dxa"/>
            <w:tcBorders>
              <w:top w:val="nil"/>
              <w:left w:val="single" w:sz="4" w:space="0" w:color="auto"/>
              <w:bottom w:val="nil"/>
              <w:right w:val="nil"/>
            </w:tcBorders>
          </w:tcPr>
          <w:p w:rsidR="000B2D18" w:rsidRPr="00B9019B" w:rsidRDefault="000B2D18" w:rsidP="000B2D18">
            <w:pPr>
              <w:widowControl/>
              <w:rPr>
                <w:rFonts w:ascii="Century" w:hAnsi="Century"/>
                <w:color w:val="auto"/>
                <w:lang w:eastAsia="en-US" w:bidi="ar-SA"/>
              </w:rPr>
            </w:pP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293"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n</w:t>
            </w:r>
          </w:p>
        </w:tc>
        <w:tc>
          <w:tcPr>
            <w:tcW w:w="38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t</w:t>
            </w: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e</w:t>
            </w:r>
          </w:p>
        </w:tc>
        <w:tc>
          <w:tcPr>
            <w:tcW w:w="39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i</w:t>
            </w: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a</w:t>
            </w:r>
          </w:p>
        </w:tc>
        <w:tc>
          <w:tcPr>
            <w:tcW w:w="499"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m</w:t>
            </w:r>
          </w:p>
        </w:tc>
        <w:tc>
          <w:tcPr>
            <w:tcW w:w="274" w:type="dxa"/>
            <w:tcBorders>
              <w:top w:val="nil"/>
              <w:left w:val="single" w:sz="4" w:space="0" w:color="auto"/>
              <w:bottom w:val="nil"/>
              <w:right w:val="nil"/>
            </w:tcBorders>
          </w:tcPr>
          <w:p w:rsidR="000B2D18" w:rsidRPr="00B9019B" w:rsidRDefault="000B2D18" w:rsidP="000B2D18">
            <w:pPr>
              <w:widowControl/>
              <w:rPr>
                <w:rFonts w:ascii="Century" w:hAnsi="Century"/>
                <w:color w:val="auto"/>
                <w:lang w:eastAsia="en-US" w:bidi="ar-SA"/>
              </w:rPr>
            </w:pP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293"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e</w:t>
            </w:r>
          </w:p>
        </w:tc>
        <w:tc>
          <w:tcPr>
            <w:tcW w:w="38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e</w:t>
            </w: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a</w:t>
            </w:r>
          </w:p>
        </w:tc>
        <w:tc>
          <w:tcPr>
            <w:tcW w:w="39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A</w:t>
            </w: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t</w:t>
            </w:r>
          </w:p>
        </w:tc>
        <w:tc>
          <w:tcPr>
            <w:tcW w:w="499"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q</w:t>
            </w:r>
          </w:p>
        </w:tc>
        <w:tc>
          <w:tcPr>
            <w:tcW w:w="274" w:type="dxa"/>
            <w:tcBorders>
              <w:top w:val="nil"/>
              <w:left w:val="single" w:sz="4" w:space="0" w:color="auto"/>
              <w:bottom w:val="nil"/>
              <w:right w:val="nil"/>
            </w:tcBorders>
          </w:tcPr>
          <w:p w:rsidR="000B2D18" w:rsidRPr="00B9019B" w:rsidRDefault="000B2D18" w:rsidP="000B2D18">
            <w:pPr>
              <w:widowControl/>
              <w:rPr>
                <w:rFonts w:ascii="Century" w:hAnsi="Century"/>
                <w:color w:val="auto"/>
                <w:lang w:eastAsia="en-US" w:bidi="ar-SA"/>
              </w:rPr>
            </w:pPr>
          </w:p>
        </w:tc>
      </w:tr>
      <w:tr w:rsidR="000B2D18" w:rsidRPr="00B9019B" w:rsidTr="00D72BE4">
        <w:tc>
          <w:tcPr>
            <w:tcW w:w="269" w:type="dxa"/>
            <w:tcBorders>
              <w:top w:val="nil"/>
              <w:left w:val="nil"/>
              <w:bottom w:val="nil"/>
              <w:right w:val="nil"/>
            </w:tcBorders>
          </w:tcPr>
          <w:p w:rsidR="000B2D18" w:rsidRPr="00B9019B" w:rsidRDefault="000B2D18" w:rsidP="000B2D18">
            <w:pPr>
              <w:widowControl/>
              <w:rPr>
                <w:rFonts w:ascii="Century" w:hAnsi="Century"/>
                <w:color w:val="auto"/>
                <w:lang w:eastAsia="en-US" w:bidi="ar-SA"/>
              </w:rPr>
            </w:pPr>
          </w:p>
        </w:tc>
        <w:tc>
          <w:tcPr>
            <w:tcW w:w="293"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u</w:t>
            </w:r>
          </w:p>
        </w:tc>
        <w:tc>
          <w:tcPr>
            <w:tcW w:w="38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i</w:t>
            </w: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D</w:t>
            </w:r>
          </w:p>
        </w:tc>
        <w:tc>
          <w:tcPr>
            <w:tcW w:w="394"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u</w:t>
            </w:r>
          </w:p>
        </w:tc>
        <w:tc>
          <w:tcPr>
            <w:tcW w:w="355"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e</w:t>
            </w:r>
          </w:p>
        </w:tc>
        <w:tc>
          <w:tcPr>
            <w:tcW w:w="499" w:type="dxa"/>
            <w:tcBorders>
              <w:top w:val="single" w:sz="4" w:space="0" w:color="auto"/>
              <w:left w:val="single" w:sz="4" w:space="0" w:color="auto"/>
              <w:bottom w:val="nil"/>
              <w:right w:val="nil"/>
            </w:tcBorders>
            <w:vAlign w:val="center"/>
          </w:tcPr>
          <w:p w:rsidR="000B2D18" w:rsidRPr="00B9019B" w:rsidRDefault="000B2D18" w:rsidP="000B2D18">
            <w:pPr>
              <w:widowControl/>
              <w:spacing w:before="60" w:after="60"/>
              <w:jc w:val="center"/>
              <w:rPr>
                <w:rFonts w:ascii="Century" w:hAnsi="Century"/>
                <w:color w:val="auto"/>
                <w:lang w:eastAsia="en-US" w:bidi="ar-SA"/>
              </w:rPr>
            </w:pPr>
            <w:r w:rsidRPr="00B9019B">
              <w:rPr>
                <w:rFonts w:ascii="Century" w:hAnsi="Century"/>
                <w:color w:val="auto"/>
                <w:lang w:bidi="ar-SA"/>
              </w:rPr>
              <w:t>n</w:t>
            </w:r>
          </w:p>
        </w:tc>
        <w:tc>
          <w:tcPr>
            <w:tcW w:w="274" w:type="dxa"/>
            <w:tcBorders>
              <w:top w:val="nil"/>
              <w:left w:val="single" w:sz="4" w:space="0" w:color="auto"/>
              <w:bottom w:val="nil"/>
              <w:right w:val="nil"/>
            </w:tcBorders>
          </w:tcPr>
          <w:p w:rsidR="000B2D18" w:rsidRPr="00B9019B" w:rsidRDefault="000B2D18" w:rsidP="000B2D18">
            <w:pPr>
              <w:widowControl/>
              <w:rPr>
                <w:rFonts w:ascii="Century" w:hAnsi="Century"/>
                <w:color w:val="auto"/>
                <w:lang w:eastAsia="en-US" w:bidi="ar-SA"/>
              </w:rPr>
            </w:pPr>
          </w:p>
        </w:tc>
      </w:tr>
      <w:tr w:rsidR="000B2D18" w:rsidRPr="00B9019B" w:rsidTr="00D72BE4">
        <w:tc>
          <w:tcPr>
            <w:tcW w:w="269" w:type="dxa"/>
            <w:tcBorders>
              <w:top w:val="nil"/>
              <w:left w:val="nil"/>
              <w:bottom w:val="nil"/>
              <w:right w:val="nil"/>
            </w:tcBorders>
            <w:vAlign w:val="bottom"/>
          </w:tcPr>
          <w:p w:rsidR="000B2D18" w:rsidRPr="00B9019B" w:rsidRDefault="000B2D18" w:rsidP="000B2D18">
            <w:pPr>
              <w:widowControl/>
              <w:rPr>
                <w:rFonts w:ascii="Century" w:hAnsi="Century"/>
                <w:color w:val="auto"/>
                <w:lang w:eastAsia="en-US" w:bidi="ar-SA"/>
              </w:rPr>
            </w:pPr>
            <w:r w:rsidRPr="00B9019B">
              <w:rPr>
                <w:rFonts w:ascii="Century" w:hAnsi="Century"/>
                <w:color w:val="auto"/>
                <w:lang w:bidi="ar-SA"/>
              </w:rPr>
              <w:t>D</w:t>
            </w:r>
          </w:p>
        </w:tc>
        <w:tc>
          <w:tcPr>
            <w:tcW w:w="293" w:type="dxa"/>
            <w:tcBorders>
              <w:top w:val="single" w:sz="4" w:space="0" w:color="auto"/>
              <w:left w:val="nil"/>
              <w:bottom w:val="nil"/>
              <w:right w:val="nil"/>
            </w:tcBorders>
          </w:tcPr>
          <w:p w:rsidR="000B2D18" w:rsidRPr="00B9019B" w:rsidRDefault="000B2D18" w:rsidP="000B2D18">
            <w:pPr>
              <w:widowControl/>
              <w:rPr>
                <w:rFonts w:ascii="Century" w:hAnsi="Century"/>
                <w:color w:val="auto"/>
                <w:lang w:eastAsia="en-US" w:bidi="ar-SA"/>
              </w:rPr>
            </w:pPr>
          </w:p>
        </w:tc>
        <w:tc>
          <w:tcPr>
            <w:tcW w:w="384" w:type="dxa"/>
            <w:tcBorders>
              <w:top w:val="single" w:sz="4" w:space="0" w:color="auto"/>
              <w:left w:val="nil"/>
              <w:bottom w:val="nil"/>
              <w:right w:val="nil"/>
            </w:tcBorders>
          </w:tcPr>
          <w:p w:rsidR="000B2D18" w:rsidRPr="00B9019B" w:rsidRDefault="000B2D18" w:rsidP="000B2D18">
            <w:pPr>
              <w:widowControl/>
              <w:rPr>
                <w:rFonts w:ascii="Century" w:hAnsi="Century"/>
                <w:color w:val="auto"/>
                <w:lang w:eastAsia="en-US" w:bidi="ar-SA"/>
              </w:rPr>
            </w:pPr>
          </w:p>
        </w:tc>
        <w:tc>
          <w:tcPr>
            <w:tcW w:w="355" w:type="dxa"/>
            <w:tcBorders>
              <w:top w:val="single" w:sz="4" w:space="0" w:color="auto"/>
              <w:left w:val="nil"/>
              <w:bottom w:val="nil"/>
              <w:right w:val="nil"/>
            </w:tcBorders>
          </w:tcPr>
          <w:p w:rsidR="000B2D18" w:rsidRPr="00B9019B" w:rsidRDefault="000B2D18" w:rsidP="000B2D18">
            <w:pPr>
              <w:widowControl/>
              <w:rPr>
                <w:rFonts w:ascii="Century" w:hAnsi="Century"/>
                <w:color w:val="auto"/>
                <w:lang w:eastAsia="en-US" w:bidi="ar-SA"/>
              </w:rPr>
            </w:pPr>
          </w:p>
        </w:tc>
        <w:tc>
          <w:tcPr>
            <w:tcW w:w="394" w:type="dxa"/>
            <w:tcBorders>
              <w:top w:val="single" w:sz="4" w:space="0" w:color="auto"/>
              <w:left w:val="nil"/>
              <w:bottom w:val="nil"/>
              <w:right w:val="nil"/>
            </w:tcBorders>
          </w:tcPr>
          <w:p w:rsidR="000B2D18" w:rsidRPr="00B9019B" w:rsidRDefault="000B2D18" w:rsidP="000B2D18">
            <w:pPr>
              <w:widowControl/>
              <w:rPr>
                <w:rFonts w:ascii="Century" w:hAnsi="Century"/>
                <w:color w:val="auto"/>
                <w:lang w:eastAsia="en-US" w:bidi="ar-SA"/>
              </w:rPr>
            </w:pPr>
          </w:p>
        </w:tc>
        <w:tc>
          <w:tcPr>
            <w:tcW w:w="355" w:type="dxa"/>
            <w:tcBorders>
              <w:top w:val="single" w:sz="4" w:space="0" w:color="auto"/>
              <w:left w:val="nil"/>
              <w:bottom w:val="nil"/>
              <w:right w:val="nil"/>
            </w:tcBorders>
          </w:tcPr>
          <w:p w:rsidR="000B2D18" w:rsidRPr="00B9019B" w:rsidRDefault="000B2D18" w:rsidP="000B2D18">
            <w:pPr>
              <w:widowControl/>
              <w:rPr>
                <w:rFonts w:ascii="Century" w:hAnsi="Century"/>
                <w:color w:val="auto"/>
                <w:lang w:eastAsia="en-US" w:bidi="ar-SA"/>
              </w:rPr>
            </w:pPr>
          </w:p>
        </w:tc>
        <w:tc>
          <w:tcPr>
            <w:tcW w:w="499" w:type="dxa"/>
            <w:tcBorders>
              <w:top w:val="single" w:sz="4" w:space="0" w:color="auto"/>
              <w:left w:val="nil"/>
              <w:bottom w:val="nil"/>
              <w:right w:val="nil"/>
            </w:tcBorders>
          </w:tcPr>
          <w:p w:rsidR="000B2D18" w:rsidRPr="00B9019B" w:rsidRDefault="000B2D18" w:rsidP="000B2D18">
            <w:pPr>
              <w:widowControl/>
              <w:rPr>
                <w:rFonts w:ascii="Century" w:hAnsi="Century"/>
                <w:color w:val="auto"/>
                <w:lang w:eastAsia="en-US" w:bidi="ar-SA"/>
              </w:rPr>
            </w:pPr>
          </w:p>
        </w:tc>
        <w:tc>
          <w:tcPr>
            <w:tcW w:w="274" w:type="dxa"/>
            <w:tcBorders>
              <w:top w:val="nil"/>
              <w:left w:val="nil"/>
              <w:bottom w:val="nil"/>
              <w:right w:val="nil"/>
            </w:tcBorders>
            <w:vAlign w:val="bottom"/>
          </w:tcPr>
          <w:p w:rsidR="000B2D18" w:rsidRPr="00B9019B" w:rsidRDefault="000B2D18" w:rsidP="000B2D18">
            <w:pPr>
              <w:widowControl/>
              <w:rPr>
                <w:rFonts w:ascii="Century" w:hAnsi="Century"/>
                <w:color w:val="auto"/>
                <w:lang w:eastAsia="en-US" w:bidi="ar-SA"/>
              </w:rPr>
            </w:pPr>
            <w:r w:rsidRPr="00B9019B">
              <w:rPr>
                <w:rFonts w:ascii="Century" w:hAnsi="Century"/>
                <w:color w:val="auto"/>
                <w:lang w:bidi="ar-SA"/>
              </w:rPr>
              <w:t>C</w:t>
            </w:r>
          </w:p>
        </w:tc>
      </w:tr>
    </w:tbl>
    <w:p w:rsidR="00311888" w:rsidRPr="00B9019B" w:rsidRDefault="00311888" w:rsidP="00845D21">
      <w:pPr>
        <w:jc w:val="center"/>
        <w:rPr>
          <w:rFonts w:ascii="Century" w:hAnsi="Century"/>
          <w:color w:val="auto"/>
        </w:rPr>
      </w:pPr>
    </w:p>
    <w:p w:rsidR="00311888" w:rsidRPr="00B9019B" w:rsidRDefault="00F122A1" w:rsidP="00845D21">
      <w:pPr>
        <w:jc w:val="center"/>
        <w:rPr>
          <w:rFonts w:ascii="Century" w:hAnsi="Century"/>
          <w:color w:val="auto"/>
        </w:rPr>
      </w:pPr>
      <w:r w:rsidRPr="00B9019B">
        <w:rPr>
          <w:rFonts w:ascii="Century" w:hAnsi="Century"/>
          <w:color w:val="auto"/>
        </w:rPr>
        <w:t>= euunserimmaauatillnteiameeaatquiduen.</w:t>
      </w:r>
    </w:p>
    <w:p w:rsidR="0094699C" w:rsidRPr="00B9019B" w:rsidRDefault="0094699C" w:rsidP="00845D21">
      <w:pPr>
        <w:ind w:firstLine="792"/>
        <w:jc w:val="both"/>
        <w:rPr>
          <w:rFonts w:ascii="Century" w:hAnsi="Century"/>
          <w:color w:val="auto"/>
        </w:rPr>
      </w:pPr>
    </w:p>
    <w:p w:rsidR="0096230A" w:rsidRPr="00B9019B" w:rsidRDefault="0096230A" w:rsidP="00845D21">
      <w:pPr>
        <w:ind w:firstLine="792"/>
        <w:jc w:val="both"/>
        <w:rPr>
          <w:rFonts w:ascii="Century" w:hAnsi="Century"/>
          <w:color w:val="auto"/>
        </w:rPr>
      </w:pPr>
    </w:p>
    <w:p w:rsidR="00311888" w:rsidRPr="00B9019B" w:rsidRDefault="00F122A1" w:rsidP="0096230A">
      <w:pPr>
        <w:widowControl/>
        <w:ind w:firstLine="792"/>
        <w:jc w:val="both"/>
        <w:rPr>
          <w:rFonts w:ascii="Century" w:hAnsi="Century"/>
          <w:color w:val="auto"/>
        </w:rPr>
      </w:pPr>
      <w:r w:rsidRPr="00B9019B">
        <w:rPr>
          <w:rFonts w:ascii="Century" w:hAnsi="Century"/>
          <w:color w:val="auto"/>
        </w:rPr>
        <w:lastRenderedPageBreak/>
        <w:t>The grille of Colonel Fleissner (</w:t>
      </w:r>
      <w:r w:rsidRPr="00B9019B">
        <w:rPr>
          <w:rFonts w:ascii="Century" w:hAnsi="Century"/>
          <w:color w:val="auto"/>
          <w:u w:val="single"/>
        </w:rPr>
        <w:t>neuePatronen-Geheimschrift</w:t>
      </w:r>
      <w:r w:rsidRPr="00B9019B">
        <w:rPr>
          <w:rFonts w:ascii="Century" w:hAnsi="Century"/>
          <w:color w:val="auto"/>
        </w:rPr>
        <w:t>) is the fruit of long and patient research, and it has infinite variations; but, besides some practical inconveniences, it cannot, in my opinion, be suitable for use in war for the reason that it requires utmost secrecy.</w:t>
      </w:r>
    </w:p>
    <w:p w:rsidR="0094699C" w:rsidRPr="00B9019B" w:rsidRDefault="0094699C" w:rsidP="00845D21">
      <w:pPr>
        <w:jc w:val="both"/>
        <w:rPr>
          <w:rFonts w:ascii="Century" w:hAnsi="Century"/>
          <w:color w:val="auto"/>
        </w:rPr>
      </w:pPr>
    </w:p>
    <w:p w:rsidR="0094699C" w:rsidRPr="00B9019B" w:rsidRDefault="0094699C" w:rsidP="00845D21">
      <w:pPr>
        <w:jc w:val="both"/>
        <w:rPr>
          <w:rFonts w:ascii="Century" w:hAnsi="Century"/>
          <w:color w:val="auto"/>
        </w:rPr>
      </w:pPr>
    </w:p>
    <w:p w:rsidR="00311888" w:rsidRPr="00B9019B" w:rsidRDefault="00F122A1" w:rsidP="003D5CB8">
      <w:pPr>
        <w:pStyle w:val="Heading2"/>
      </w:pPr>
      <w:bookmarkStart w:id="39" w:name="_Toc133156176"/>
      <w:r w:rsidRPr="00B9019B">
        <w:t>B.</w:t>
      </w:r>
      <w:r w:rsidR="003D5CB8">
        <w:tab/>
      </w:r>
      <w:r w:rsidRPr="00B9019B">
        <w:t>Substitution Method.</w:t>
      </w:r>
      <w:bookmarkEnd w:id="39"/>
    </w:p>
    <w:p w:rsidR="0094699C" w:rsidRPr="00B9019B" w:rsidRDefault="0094699C" w:rsidP="00845D21">
      <w:pPr>
        <w:ind w:firstLine="792"/>
        <w:jc w:val="both"/>
        <w:rPr>
          <w:rFonts w:ascii="Century" w:hAnsi="Century"/>
          <w:color w:val="auto"/>
        </w:rPr>
      </w:pPr>
    </w:p>
    <w:p w:rsidR="00311888" w:rsidRPr="00B9019B" w:rsidRDefault="00F122A1" w:rsidP="00845D21">
      <w:pPr>
        <w:ind w:firstLine="792"/>
        <w:jc w:val="both"/>
        <w:rPr>
          <w:rFonts w:ascii="Century" w:hAnsi="Century"/>
          <w:color w:val="auto"/>
        </w:rPr>
      </w:pPr>
      <w:r w:rsidRPr="00B9019B">
        <w:rPr>
          <w:rFonts w:ascii="Century" w:hAnsi="Century"/>
          <w:color w:val="auto"/>
        </w:rPr>
        <w:t>In the systems that belong to the substitution method, it is necessary to distinguish simple substitution</w:t>
      </w:r>
      <w:r w:rsidR="0096230A" w:rsidRPr="00B9019B">
        <w:rPr>
          <w:rFonts w:ascii="Century" w:hAnsi="Century"/>
          <w:color w:val="auto"/>
        </w:rPr>
        <w:t>—</w:t>
      </w:r>
      <w:r w:rsidRPr="00B9019B">
        <w:rPr>
          <w:rFonts w:ascii="Century" w:hAnsi="Century"/>
          <w:color w:val="auto"/>
        </w:rPr>
        <w:t>that is, where each letter of the alphabet is represented throughout a cryptogram by the same character or sign</w:t>
      </w:r>
      <w:r w:rsidR="0096230A" w:rsidRPr="00B9019B">
        <w:rPr>
          <w:rFonts w:ascii="Century" w:hAnsi="Century"/>
          <w:color w:val="auto"/>
        </w:rPr>
        <w:t>—</w:t>
      </w:r>
      <w:r w:rsidRPr="00B9019B">
        <w:rPr>
          <w:rFonts w:ascii="Century" w:hAnsi="Century"/>
          <w:color w:val="auto"/>
        </w:rPr>
        <w:t xml:space="preserve">from multiple substitution, in which the alphabet is changed for each word or for each letter. The first is commonly called </w:t>
      </w:r>
      <w:r w:rsidRPr="00B9019B">
        <w:rPr>
          <w:rFonts w:ascii="Century" w:hAnsi="Century"/>
          <w:color w:val="auto"/>
          <w:u w:val="single"/>
        </w:rPr>
        <w:t>simple key</w:t>
      </w:r>
      <w:r w:rsidRPr="00B9019B">
        <w:rPr>
          <w:rFonts w:ascii="Century" w:hAnsi="Century"/>
          <w:color w:val="auto"/>
        </w:rPr>
        <w:t xml:space="preserve">, and the second system </w:t>
      </w:r>
      <w:r w:rsidRPr="00B9019B">
        <w:rPr>
          <w:rFonts w:ascii="Century" w:hAnsi="Century"/>
          <w:color w:val="auto"/>
          <w:u w:val="single"/>
        </w:rPr>
        <w:t>double key</w:t>
      </w:r>
      <w:r w:rsidRPr="00B9019B">
        <w:rPr>
          <w:rFonts w:ascii="Century" w:hAnsi="Century"/>
          <w:color w:val="auto"/>
        </w:rPr>
        <w:t>.</w:t>
      </w:r>
    </w:p>
    <w:p w:rsidR="00311888" w:rsidRPr="00B9019B" w:rsidRDefault="00F122A1" w:rsidP="00845D21">
      <w:pPr>
        <w:ind w:firstLine="792"/>
        <w:jc w:val="both"/>
        <w:rPr>
          <w:rFonts w:ascii="Century" w:hAnsi="Century"/>
          <w:color w:val="auto"/>
        </w:rPr>
      </w:pPr>
      <w:r w:rsidRPr="00B9019B">
        <w:rPr>
          <w:rFonts w:ascii="Century" w:hAnsi="Century"/>
          <w:color w:val="auto"/>
        </w:rPr>
        <w:t>The simple key systems do not present any security; only the double key systems permit some more or less indecipherable contrivances.</w:t>
      </w:r>
    </w:p>
    <w:p w:rsidR="0094699C" w:rsidRPr="00B9019B" w:rsidRDefault="0094699C" w:rsidP="00845D21">
      <w:pPr>
        <w:jc w:val="both"/>
        <w:rPr>
          <w:rFonts w:ascii="Century" w:hAnsi="Century"/>
          <w:color w:val="auto"/>
        </w:rPr>
      </w:pPr>
    </w:p>
    <w:p w:rsidR="0094699C" w:rsidRPr="00B9019B" w:rsidRDefault="0094699C" w:rsidP="00845D21">
      <w:pPr>
        <w:jc w:val="both"/>
        <w:rPr>
          <w:rFonts w:ascii="Century" w:hAnsi="Century"/>
          <w:color w:val="auto"/>
        </w:rPr>
      </w:pPr>
    </w:p>
    <w:p w:rsidR="00311888" w:rsidRPr="00B9019B" w:rsidRDefault="00F122A1" w:rsidP="003D5CB8">
      <w:pPr>
        <w:pStyle w:val="Heading3"/>
      </w:pPr>
      <w:bookmarkStart w:id="40" w:name="_Toc133156177"/>
      <w:r w:rsidRPr="00B9019B">
        <w:t>1.</w:t>
      </w:r>
      <w:r w:rsidR="003D5CB8">
        <w:tab/>
      </w:r>
      <w:r w:rsidRPr="00B9019B">
        <w:t>Simple Key Systems.</w:t>
      </w:r>
      <w:bookmarkEnd w:id="40"/>
    </w:p>
    <w:p w:rsidR="0094699C" w:rsidRPr="00B9019B" w:rsidRDefault="0094699C" w:rsidP="00845D21">
      <w:pPr>
        <w:ind w:firstLine="792"/>
        <w:jc w:val="both"/>
        <w:rPr>
          <w:rFonts w:ascii="Century" w:hAnsi="Century"/>
          <w:color w:val="auto"/>
        </w:rPr>
      </w:pPr>
    </w:p>
    <w:p w:rsidR="00311888" w:rsidRPr="00B9019B" w:rsidRDefault="00F122A1" w:rsidP="00845D21">
      <w:pPr>
        <w:ind w:firstLine="792"/>
        <w:jc w:val="both"/>
        <w:rPr>
          <w:rFonts w:ascii="Century" w:hAnsi="Century"/>
          <w:color w:val="auto"/>
        </w:rPr>
      </w:pPr>
      <w:r w:rsidRPr="00B9019B">
        <w:rPr>
          <w:rFonts w:ascii="Century" w:hAnsi="Century"/>
          <w:color w:val="auto"/>
        </w:rPr>
        <w:t>From the point of view of form, simple key systems can be infinitely varied; one can not only arrange the normal alphabet in an almost incalculable number of different ways, but one can also replace the alphabetical characters by numbers, by algebraic, astronomical, or arbitrary signs, by groups of letters or numbers, and even by words or whole sentences. Basically, however, and for the decrypter, all these combinations constitute one and the same system, giving way to one single process of decryptment.</w:t>
      </w:r>
    </w:p>
    <w:p w:rsidR="00311888" w:rsidRPr="00B9019B" w:rsidRDefault="00F122A1" w:rsidP="00845D21">
      <w:pPr>
        <w:ind w:firstLine="792"/>
        <w:jc w:val="both"/>
        <w:rPr>
          <w:rFonts w:ascii="Century" w:hAnsi="Century"/>
          <w:color w:val="auto"/>
        </w:rPr>
      </w:pPr>
      <w:r w:rsidRPr="00B9019B">
        <w:rPr>
          <w:rFonts w:ascii="Century" w:hAnsi="Century"/>
          <w:color w:val="auto"/>
        </w:rPr>
        <w:t>The simplest and at the same time most practical system is that which consists of changing the value of the letters of the alphabet according to an agreed upon key.</w:t>
      </w:r>
    </w:p>
    <w:p w:rsidR="00311888" w:rsidRPr="00B9019B" w:rsidRDefault="00F122A1" w:rsidP="00845D21">
      <w:pPr>
        <w:ind w:firstLine="792"/>
        <w:jc w:val="both"/>
        <w:rPr>
          <w:rFonts w:ascii="Century" w:hAnsi="Century"/>
          <w:color w:val="auto"/>
        </w:rPr>
      </w:pPr>
      <w:r w:rsidRPr="00B9019B">
        <w:rPr>
          <w:rFonts w:ascii="Century" w:hAnsi="Century"/>
          <w:color w:val="auto"/>
        </w:rPr>
        <w:t xml:space="preserve">We have seen above, how a key </w:t>
      </w:r>
      <w:r w:rsidRPr="00B9019B">
        <w:rPr>
          <w:rFonts w:ascii="Century" w:hAnsi="Century"/>
          <w:color w:val="auto"/>
          <w:u w:val="single"/>
        </w:rPr>
        <w:t>word</w:t>
      </w:r>
      <w:r w:rsidRPr="00B9019B">
        <w:rPr>
          <w:rFonts w:ascii="Century" w:hAnsi="Century"/>
          <w:color w:val="auto"/>
        </w:rPr>
        <w:t xml:space="preserve"> is changed into a key </w:t>
      </w:r>
      <w:r w:rsidRPr="00B9019B">
        <w:rPr>
          <w:rFonts w:ascii="Century" w:hAnsi="Century"/>
          <w:color w:val="auto"/>
          <w:u w:val="single"/>
        </w:rPr>
        <w:t>number</w:t>
      </w:r>
      <w:r w:rsidRPr="00B9019B">
        <w:rPr>
          <w:rFonts w:ascii="Century" w:hAnsi="Century"/>
          <w:color w:val="auto"/>
        </w:rPr>
        <w:t xml:space="preserve">; the same procedure can be followed to establish the order of succession of the letters of the new alphabet. Let </w:t>
      </w:r>
      <w:r w:rsidRPr="00B9019B">
        <w:rPr>
          <w:rFonts w:ascii="Century" w:hAnsi="Century"/>
          <w:color w:val="auto"/>
          <w:u w:val="single"/>
        </w:rPr>
        <w:t>Champigny</w:t>
      </w:r>
      <w:r w:rsidRPr="00B9019B">
        <w:rPr>
          <w:rFonts w:ascii="Century" w:hAnsi="Century"/>
          <w:color w:val="auto"/>
        </w:rPr>
        <w:t xml:space="preserve"> be the key; the numerical formula corresponding to it is 241685379. If we wanted to arrange the cryptographic alphabet according to this number, we would obtain:</w:t>
      </w:r>
    </w:p>
    <w:p w:rsidR="004724C8" w:rsidRPr="00B9019B" w:rsidRDefault="004724C8" w:rsidP="00845D21">
      <w:pPr>
        <w:ind w:firstLine="792"/>
        <w:jc w:val="both"/>
        <w:rPr>
          <w:rFonts w:ascii="Century" w:hAnsi="Century"/>
          <w:color w:val="auto"/>
        </w:rPr>
      </w:pPr>
    </w:p>
    <w:tbl>
      <w:tblPr>
        <w:tblW w:w="0" w:type="auto"/>
        <w:jc w:val="center"/>
        <w:tblLayout w:type="fixed"/>
        <w:tblCellMar>
          <w:left w:w="0" w:type="dxa"/>
          <w:right w:w="0" w:type="dxa"/>
        </w:tblCellMar>
        <w:tblLook w:val="0000" w:firstRow="0" w:lastRow="0" w:firstColumn="0" w:lastColumn="0" w:noHBand="0" w:noVBand="0"/>
      </w:tblPr>
      <w:tblGrid>
        <w:gridCol w:w="271"/>
        <w:gridCol w:w="272"/>
        <w:gridCol w:w="271"/>
        <w:gridCol w:w="272"/>
        <w:gridCol w:w="271"/>
        <w:gridCol w:w="272"/>
        <w:gridCol w:w="271"/>
        <w:gridCol w:w="272"/>
        <w:gridCol w:w="272"/>
      </w:tblGrid>
      <w:tr w:rsidR="004724C8" w:rsidRPr="00B9019B" w:rsidTr="004724C8">
        <w:trPr>
          <w:jc w:val="center"/>
        </w:trPr>
        <w:tc>
          <w:tcPr>
            <w:tcW w:w="271" w:type="dxa"/>
            <w:tcBorders>
              <w:top w:val="nil"/>
              <w:left w:val="nil"/>
              <w:bottom w:val="nil"/>
              <w:right w:val="nil"/>
            </w:tcBorders>
          </w:tcPr>
          <w:p w:rsidR="004724C8" w:rsidRPr="00B9019B" w:rsidRDefault="004724C8" w:rsidP="004724C8">
            <w:pPr>
              <w:widowControl/>
              <w:spacing w:after="60"/>
              <w:rPr>
                <w:rFonts w:ascii="Century" w:hAnsi="Century"/>
                <w:color w:val="auto"/>
                <w:lang w:val="fr-FR" w:eastAsia="en-US" w:bidi="ar-SA"/>
              </w:rPr>
            </w:pPr>
            <w:r w:rsidRPr="00B9019B">
              <w:rPr>
                <w:rFonts w:ascii="Century" w:hAnsi="Century"/>
                <w:color w:val="auto"/>
                <w:lang w:bidi="ar-SA"/>
              </w:rPr>
              <w:t>2</w:t>
            </w:r>
          </w:p>
        </w:tc>
        <w:tc>
          <w:tcPr>
            <w:tcW w:w="272" w:type="dxa"/>
            <w:tcBorders>
              <w:top w:val="nil"/>
              <w:left w:val="nil"/>
              <w:bottom w:val="nil"/>
              <w:right w:val="nil"/>
            </w:tcBorders>
          </w:tcPr>
          <w:p w:rsidR="004724C8" w:rsidRPr="00B9019B" w:rsidRDefault="004724C8" w:rsidP="004724C8">
            <w:pPr>
              <w:widowControl/>
              <w:spacing w:after="60"/>
              <w:rPr>
                <w:rFonts w:ascii="Century" w:hAnsi="Century"/>
                <w:color w:val="auto"/>
                <w:lang w:val="fr-FR" w:eastAsia="en-US" w:bidi="ar-SA"/>
              </w:rPr>
            </w:pPr>
            <w:r w:rsidRPr="00B9019B">
              <w:rPr>
                <w:rFonts w:ascii="Century" w:hAnsi="Century"/>
                <w:color w:val="auto"/>
                <w:lang w:val="fr-FR" w:eastAsia="fr-FR" w:bidi="ar-SA"/>
              </w:rPr>
              <w:t>4</w:t>
            </w:r>
          </w:p>
        </w:tc>
        <w:tc>
          <w:tcPr>
            <w:tcW w:w="271" w:type="dxa"/>
            <w:tcBorders>
              <w:top w:val="nil"/>
              <w:left w:val="nil"/>
              <w:bottom w:val="nil"/>
              <w:right w:val="nil"/>
            </w:tcBorders>
          </w:tcPr>
          <w:p w:rsidR="004724C8" w:rsidRPr="00B9019B" w:rsidRDefault="004724C8" w:rsidP="004724C8">
            <w:pPr>
              <w:widowControl/>
              <w:spacing w:after="60"/>
              <w:rPr>
                <w:rFonts w:ascii="Century" w:hAnsi="Century"/>
                <w:color w:val="auto"/>
                <w:lang w:val="fr-FR" w:eastAsia="en-US" w:bidi="ar-SA"/>
              </w:rPr>
            </w:pPr>
            <w:r w:rsidRPr="00B9019B">
              <w:rPr>
                <w:rFonts w:ascii="Century" w:hAnsi="Century"/>
                <w:color w:val="auto"/>
                <w:lang w:val="fi-FI" w:eastAsia="fi-FI" w:bidi="ar-SA"/>
              </w:rPr>
              <w:t>1</w:t>
            </w:r>
          </w:p>
        </w:tc>
        <w:tc>
          <w:tcPr>
            <w:tcW w:w="272" w:type="dxa"/>
            <w:tcBorders>
              <w:top w:val="nil"/>
              <w:left w:val="nil"/>
              <w:bottom w:val="nil"/>
              <w:right w:val="nil"/>
            </w:tcBorders>
          </w:tcPr>
          <w:p w:rsidR="004724C8" w:rsidRPr="00B9019B" w:rsidRDefault="004724C8" w:rsidP="004724C8">
            <w:pPr>
              <w:widowControl/>
              <w:spacing w:after="60"/>
              <w:rPr>
                <w:rFonts w:ascii="Century" w:hAnsi="Century"/>
                <w:color w:val="auto"/>
                <w:lang w:val="fr-FR" w:eastAsia="en-US" w:bidi="ar-SA"/>
              </w:rPr>
            </w:pPr>
            <w:r w:rsidRPr="00B9019B">
              <w:rPr>
                <w:rFonts w:ascii="Century" w:hAnsi="Century"/>
                <w:color w:val="auto"/>
                <w:lang w:val="fi-FI" w:eastAsia="fi-FI" w:bidi="ar-SA"/>
              </w:rPr>
              <w:t>6</w:t>
            </w:r>
          </w:p>
        </w:tc>
        <w:tc>
          <w:tcPr>
            <w:tcW w:w="271" w:type="dxa"/>
            <w:tcBorders>
              <w:top w:val="nil"/>
              <w:left w:val="nil"/>
              <w:bottom w:val="nil"/>
              <w:right w:val="nil"/>
            </w:tcBorders>
          </w:tcPr>
          <w:p w:rsidR="004724C8" w:rsidRPr="00B9019B" w:rsidRDefault="004724C8" w:rsidP="004724C8">
            <w:pPr>
              <w:widowControl/>
              <w:spacing w:after="60"/>
              <w:rPr>
                <w:rFonts w:ascii="Century" w:hAnsi="Century"/>
                <w:color w:val="auto"/>
                <w:lang w:val="fr-FR" w:eastAsia="en-US" w:bidi="ar-SA"/>
              </w:rPr>
            </w:pPr>
            <w:r w:rsidRPr="00B9019B">
              <w:rPr>
                <w:rFonts w:ascii="Century" w:hAnsi="Century"/>
                <w:color w:val="auto"/>
                <w:lang w:val="fi-FI" w:eastAsia="fi-FI" w:bidi="ar-SA"/>
              </w:rPr>
              <w:t>8</w:t>
            </w:r>
          </w:p>
        </w:tc>
        <w:tc>
          <w:tcPr>
            <w:tcW w:w="272" w:type="dxa"/>
            <w:tcBorders>
              <w:top w:val="nil"/>
              <w:left w:val="nil"/>
              <w:bottom w:val="nil"/>
              <w:right w:val="nil"/>
            </w:tcBorders>
          </w:tcPr>
          <w:p w:rsidR="004724C8" w:rsidRPr="00B9019B" w:rsidRDefault="004724C8" w:rsidP="004724C8">
            <w:pPr>
              <w:widowControl/>
              <w:spacing w:after="60"/>
              <w:rPr>
                <w:rFonts w:ascii="Century" w:hAnsi="Century"/>
                <w:color w:val="auto"/>
                <w:lang w:val="fr-FR" w:eastAsia="en-US" w:bidi="ar-SA"/>
              </w:rPr>
            </w:pPr>
            <w:r w:rsidRPr="00B9019B">
              <w:rPr>
                <w:rFonts w:ascii="Century" w:hAnsi="Century"/>
                <w:color w:val="auto"/>
                <w:lang w:val="fi-FI" w:eastAsia="fi-FI" w:bidi="ar-SA"/>
              </w:rPr>
              <w:t>5</w:t>
            </w:r>
          </w:p>
        </w:tc>
        <w:tc>
          <w:tcPr>
            <w:tcW w:w="271" w:type="dxa"/>
            <w:tcBorders>
              <w:top w:val="nil"/>
              <w:left w:val="nil"/>
              <w:bottom w:val="nil"/>
              <w:right w:val="nil"/>
            </w:tcBorders>
          </w:tcPr>
          <w:p w:rsidR="004724C8" w:rsidRPr="00B9019B" w:rsidRDefault="004724C8" w:rsidP="004724C8">
            <w:pPr>
              <w:widowControl/>
              <w:spacing w:after="60"/>
              <w:rPr>
                <w:rFonts w:ascii="Century" w:hAnsi="Century"/>
                <w:color w:val="auto"/>
                <w:lang w:val="fr-FR" w:eastAsia="en-US" w:bidi="ar-SA"/>
              </w:rPr>
            </w:pPr>
            <w:r w:rsidRPr="00B9019B">
              <w:rPr>
                <w:rFonts w:ascii="Century" w:hAnsi="Century"/>
                <w:color w:val="auto"/>
                <w:lang w:val="fi-FI" w:eastAsia="fi-FI" w:bidi="ar-SA"/>
              </w:rPr>
              <w:t>3</w:t>
            </w:r>
          </w:p>
        </w:tc>
        <w:tc>
          <w:tcPr>
            <w:tcW w:w="272" w:type="dxa"/>
            <w:tcBorders>
              <w:top w:val="nil"/>
              <w:left w:val="nil"/>
              <w:bottom w:val="nil"/>
              <w:right w:val="nil"/>
            </w:tcBorders>
          </w:tcPr>
          <w:p w:rsidR="004724C8" w:rsidRPr="00B9019B" w:rsidRDefault="004724C8" w:rsidP="004724C8">
            <w:pPr>
              <w:widowControl/>
              <w:spacing w:after="60"/>
              <w:rPr>
                <w:rFonts w:ascii="Century" w:hAnsi="Century"/>
                <w:color w:val="auto"/>
                <w:lang w:val="fr-FR" w:eastAsia="en-US" w:bidi="ar-SA"/>
              </w:rPr>
            </w:pPr>
            <w:r w:rsidRPr="00B9019B">
              <w:rPr>
                <w:rFonts w:ascii="Century" w:hAnsi="Century"/>
                <w:color w:val="auto"/>
                <w:lang w:val="fi-FI" w:eastAsia="fi-FI" w:bidi="ar-SA"/>
              </w:rPr>
              <w:t>7</w:t>
            </w:r>
          </w:p>
        </w:tc>
        <w:tc>
          <w:tcPr>
            <w:tcW w:w="272" w:type="dxa"/>
            <w:tcBorders>
              <w:top w:val="nil"/>
              <w:left w:val="nil"/>
              <w:bottom w:val="nil"/>
              <w:right w:val="nil"/>
            </w:tcBorders>
          </w:tcPr>
          <w:p w:rsidR="004724C8" w:rsidRPr="00B9019B" w:rsidRDefault="004724C8" w:rsidP="004724C8">
            <w:pPr>
              <w:widowControl/>
              <w:spacing w:after="60"/>
              <w:rPr>
                <w:rFonts w:ascii="Century" w:hAnsi="Century"/>
                <w:color w:val="auto"/>
                <w:lang w:val="fr-FR" w:eastAsia="en-US" w:bidi="ar-SA"/>
              </w:rPr>
            </w:pPr>
            <w:r w:rsidRPr="00B9019B">
              <w:rPr>
                <w:rFonts w:ascii="Century" w:hAnsi="Century"/>
                <w:color w:val="auto"/>
                <w:lang w:val="fi-FI" w:eastAsia="fi-FI" w:bidi="ar-SA"/>
              </w:rPr>
              <w:t>9</w:t>
            </w:r>
          </w:p>
        </w:tc>
      </w:tr>
      <w:tr w:rsidR="004724C8" w:rsidRPr="00B9019B" w:rsidTr="004724C8">
        <w:trPr>
          <w:jc w:val="center"/>
        </w:trPr>
        <w:tc>
          <w:tcPr>
            <w:tcW w:w="271" w:type="dxa"/>
            <w:tcBorders>
              <w:top w:val="single" w:sz="4" w:space="0" w:color="auto"/>
              <w:left w:val="nil"/>
              <w:bottom w:val="nil"/>
              <w:right w:val="nil"/>
            </w:tcBorders>
          </w:tcPr>
          <w:p w:rsidR="004724C8" w:rsidRPr="00B9019B" w:rsidRDefault="004724C8" w:rsidP="004724C8">
            <w:pPr>
              <w:widowControl/>
              <w:spacing w:before="120"/>
              <w:rPr>
                <w:rFonts w:ascii="Century" w:hAnsi="Century"/>
                <w:color w:val="auto"/>
                <w:lang w:val="fr-FR" w:eastAsia="en-US" w:bidi="ar-SA"/>
              </w:rPr>
            </w:pPr>
            <w:r w:rsidRPr="00B9019B">
              <w:rPr>
                <w:rFonts w:ascii="Century" w:hAnsi="Century"/>
                <w:color w:val="auto"/>
                <w:lang w:val="fr-FR" w:eastAsia="fr-FR" w:bidi="ar-SA"/>
              </w:rPr>
              <w:t>b</w:t>
            </w:r>
          </w:p>
        </w:tc>
        <w:tc>
          <w:tcPr>
            <w:tcW w:w="272" w:type="dxa"/>
            <w:tcBorders>
              <w:top w:val="single" w:sz="4" w:space="0" w:color="auto"/>
              <w:left w:val="nil"/>
              <w:bottom w:val="nil"/>
              <w:right w:val="nil"/>
            </w:tcBorders>
          </w:tcPr>
          <w:p w:rsidR="004724C8" w:rsidRPr="00B9019B" w:rsidRDefault="004724C8" w:rsidP="004724C8">
            <w:pPr>
              <w:widowControl/>
              <w:spacing w:before="120"/>
              <w:rPr>
                <w:rFonts w:ascii="Century" w:hAnsi="Century"/>
                <w:color w:val="auto"/>
                <w:lang w:val="fr-FR" w:eastAsia="en-US" w:bidi="ar-SA"/>
              </w:rPr>
            </w:pPr>
            <w:r w:rsidRPr="00B9019B">
              <w:rPr>
                <w:rFonts w:ascii="Century" w:hAnsi="Century"/>
                <w:color w:val="auto"/>
                <w:lang w:val="pt-PT" w:eastAsia="pt-PT" w:bidi="ar-SA"/>
              </w:rPr>
              <w:t>d</w:t>
            </w:r>
          </w:p>
        </w:tc>
        <w:tc>
          <w:tcPr>
            <w:tcW w:w="271" w:type="dxa"/>
            <w:tcBorders>
              <w:top w:val="single" w:sz="4" w:space="0" w:color="auto"/>
              <w:left w:val="nil"/>
              <w:bottom w:val="nil"/>
              <w:right w:val="nil"/>
            </w:tcBorders>
          </w:tcPr>
          <w:p w:rsidR="004724C8" w:rsidRPr="00B9019B" w:rsidRDefault="004724C8" w:rsidP="004724C8">
            <w:pPr>
              <w:widowControl/>
              <w:spacing w:before="120"/>
              <w:rPr>
                <w:rFonts w:ascii="Century" w:hAnsi="Century"/>
                <w:color w:val="auto"/>
                <w:lang w:val="fr-FR" w:eastAsia="en-US" w:bidi="ar-SA"/>
              </w:rPr>
            </w:pPr>
            <w:r w:rsidRPr="00B9019B">
              <w:rPr>
                <w:rFonts w:ascii="Century" w:hAnsi="Century"/>
                <w:color w:val="auto"/>
                <w:lang w:val="fr-FR" w:eastAsia="fr-FR" w:bidi="ar-SA"/>
              </w:rPr>
              <w:t>a</w:t>
            </w:r>
          </w:p>
        </w:tc>
        <w:tc>
          <w:tcPr>
            <w:tcW w:w="272" w:type="dxa"/>
            <w:tcBorders>
              <w:top w:val="single" w:sz="4" w:space="0" w:color="auto"/>
              <w:left w:val="nil"/>
              <w:bottom w:val="nil"/>
              <w:right w:val="nil"/>
            </w:tcBorders>
          </w:tcPr>
          <w:p w:rsidR="004724C8" w:rsidRPr="00B9019B" w:rsidRDefault="004724C8" w:rsidP="004724C8">
            <w:pPr>
              <w:widowControl/>
              <w:spacing w:before="120"/>
              <w:rPr>
                <w:rFonts w:ascii="Century" w:hAnsi="Century"/>
                <w:color w:val="auto"/>
                <w:lang w:val="fr-FR" w:eastAsia="en-US" w:bidi="ar-SA"/>
              </w:rPr>
            </w:pPr>
            <w:r w:rsidRPr="00B9019B">
              <w:rPr>
                <w:rFonts w:ascii="Century" w:hAnsi="Century"/>
                <w:color w:val="auto"/>
                <w:lang w:val="fi-FI" w:eastAsia="fi-FI" w:bidi="ar-SA"/>
              </w:rPr>
              <w:t>f</w:t>
            </w:r>
          </w:p>
        </w:tc>
        <w:tc>
          <w:tcPr>
            <w:tcW w:w="271" w:type="dxa"/>
            <w:tcBorders>
              <w:top w:val="single" w:sz="4" w:space="0" w:color="auto"/>
              <w:left w:val="nil"/>
              <w:bottom w:val="nil"/>
              <w:right w:val="nil"/>
            </w:tcBorders>
          </w:tcPr>
          <w:p w:rsidR="004724C8" w:rsidRPr="00B9019B" w:rsidRDefault="004724C8" w:rsidP="004724C8">
            <w:pPr>
              <w:widowControl/>
              <w:spacing w:before="120"/>
              <w:rPr>
                <w:rFonts w:ascii="Century" w:hAnsi="Century"/>
                <w:color w:val="auto"/>
                <w:lang w:val="fr-FR" w:eastAsia="en-US" w:bidi="ar-SA"/>
              </w:rPr>
            </w:pPr>
            <w:r w:rsidRPr="00B9019B">
              <w:rPr>
                <w:rFonts w:ascii="Century" w:hAnsi="Century"/>
                <w:color w:val="auto"/>
                <w:lang w:val="fi-FI" w:eastAsia="fi-FI" w:bidi="ar-SA"/>
              </w:rPr>
              <w:t>h</w:t>
            </w:r>
          </w:p>
        </w:tc>
        <w:tc>
          <w:tcPr>
            <w:tcW w:w="272" w:type="dxa"/>
            <w:tcBorders>
              <w:top w:val="single" w:sz="4" w:space="0" w:color="auto"/>
              <w:left w:val="nil"/>
              <w:bottom w:val="nil"/>
              <w:right w:val="nil"/>
            </w:tcBorders>
          </w:tcPr>
          <w:p w:rsidR="004724C8" w:rsidRPr="00B9019B" w:rsidRDefault="004724C8" w:rsidP="004724C8">
            <w:pPr>
              <w:widowControl/>
              <w:spacing w:before="120"/>
              <w:rPr>
                <w:rFonts w:ascii="Century" w:hAnsi="Century"/>
                <w:color w:val="auto"/>
                <w:lang w:val="fr-FR" w:eastAsia="en-US" w:bidi="ar-SA"/>
              </w:rPr>
            </w:pPr>
            <w:r w:rsidRPr="00B9019B">
              <w:rPr>
                <w:rFonts w:ascii="Century" w:hAnsi="Century"/>
                <w:color w:val="auto"/>
                <w:lang w:val="fi-FI" w:eastAsia="fi-FI" w:bidi="ar-SA"/>
              </w:rPr>
              <w:t>e</w:t>
            </w:r>
          </w:p>
        </w:tc>
        <w:tc>
          <w:tcPr>
            <w:tcW w:w="271" w:type="dxa"/>
            <w:tcBorders>
              <w:top w:val="single" w:sz="4" w:space="0" w:color="auto"/>
              <w:left w:val="nil"/>
              <w:bottom w:val="nil"/>
              <w:right w:val="nil"/>
            </w:tcBorders>
          </w:tcPr>
          <w:p w:rsidR="004724C8" w:rsidRPr="00B9019B" w:rsidRDefault="004724C8" w:rsidP="004724C8">
            <w:pPr>
              <w:widowControl/>
              <w:spacing w:before="120"/>
              <w:rPr>
                <w:rFonts w:ascii="Century" w:hAnsi="Century"/>
                <w:color w:val="auto"/>
                <w:lang w:val="fr-FR" w:eastAsia="en-US" w:bidi="ar-SA"/>
              </w:rPr>
            </w:pPr>
            <w:r w:rsidRPr="00B9019B">
              <w:rPr>
                <w:rFonts w:ascii="Century" w:hAnsi="Century"/>
                <w:color w:val="auto"/>
                <w:lang w:val="fi-FI" w:eastAsia="fi-FI" w:bidi="ar-SA"/>
              </w:rPr>
              <w:t>c</w:t>
            </w:r>
          </w:p>
        </w:tc>
        <w:tc>
          <w:tcPr>
            <w:tcW w:w="272" w:type="dxa"/>
            <w:tcBorders>
              <w:top w:val="single" w:sz="4" w:space="0" w:color="auto"/>
              <w:left w:val="nil"/>
              <w:bottom w:val="nil"/>
              <w:right w:val="nil"/>
            </w:tcBorders>
          </w:tcPr>
          <w:p w:rsidR="004724C8" w:rsidRPr="00B9019B" w:rsidRDefault="004724C8" w:rsidP="004724C8">
            <w:pPr>
              <w:widowControl/>
              <w:spacing w:before="120"/>
              <w:rPr>
                <w:rFonts w:ascii="Century" w:hAnsi="Century"/>
                <w:color w:val="auto"/>
                <w:lang w:val="fr-FR" w:eastAsia="en-US" w:bidi="ar-SA"/>
              </w:rPr>
            </w:pPr>
            <w:r w:rsidRPr="00B9019B">
              <w:rPr>
                <w:rFonts w:ascii="Century" w:hAnsi="Century"/>
                <w:color w:val="auto"/>
                <w:lang w:val="fi-FI" w:eastAsia="fi-FI" w:bidi="ar-SA"/>
              </w:rPr>
              <w:t>g</w:t>
            </w:r>
          </w:p>
        </w:tc>
        <w:tc>
          <w:tcPr>
            <w:tcW w:w="272" w:type="dxa"/>
            <w:tcBorders>
              <w:top w:val="single" w:sz="4" w:space="0" w:color="auto"/>
              <w:left w:val="nil"/>
              <w:bottom w:val="nil"/>
              <w:right w:val="nil"/>
            </w:tcBorders>
          </w:tcPr>
          <w:p w:rsidR="004724C8" w:rsidRPr="00B9019B" w:rsidRDefault="004724C8" w:rsidP="004724C8">
            <w:pPr>
              <w:widowControl/>
              <w:spacing w:before="120"/>
              <w:rPr>
                <w:rFonts w:ascii="Century" w:hAnsi="Century"/>
                <w:color w:val="auto"/>
                <w:lang w:val="fr-FR" w:eastAsia="en-US" w:bidi="ar-SA"/>
              </w:rPr>
            </w:pPr>
            <w:r w:rsidRPr="00B9019B">
              <w:rPr>
                <w:rFonts w:ascii="Century" w:hAnsi="Century"/>
                <w:color w:val="auto"/>
                <w:lang w:val="fi-FI" w:eastAsia="fi-FI" w:bidi="ar-SA"/>
              </w:rPr>
              <w:t>i</w:t>
            </w:r>
          </w:p>
        </w:tc>
      </w:tr>
      <w:tr w:rsidR="004724C8" w:rsidRPr="00B9019B" w:rsidTr="004724C8">
        <w:trPr>
          <w:jc w:val="center"/>
        </w:trPr>
        <w:tc>
          <w:tcPr>
            <w:tcW w:w="271"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k</w:t>
            </w:r>
          </w:p>
        </w:tc>
        <w:tc>
          <w:tcPr>
            <w:tcW w:w="272"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m</w:t>
            </w:r>
          </w:p>
        </w:tc>
        <w:tc>
          <w:tcPr>
            <w:tcW w:w="271"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j</w:t>
            </w:r>
          </w:p>
        </w:tc>
        <w:tc>
          <w:tcPr>
            <w:tcW w:w="272"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o</w:t>
            </w:r>
          </w:p>
        </w:tc>
        <w:tc>
          <w:tcPr>
            <w:tcW w:w="271"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q</w:t>
            </w:r>
          </w:p>
        </w:tc>
        <w:tc>
          <w:tcPr>
            <w:tcW w:w="272"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n</w:t>
            </w:r>
          </w:p>
        </w:tc>
        <w:tc>
          <w:tcPr>
            <w:tcW w:w="271"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l</w:t>
            </w:r>
          </w:p>
        </w:tc>
        <w:tc>
          <w:tcPr>
            <w:tcW w:w="272"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p</w:t>
            </w:r>
          </w:p>
        </w:tc>
        <w:tc>
          <w:tcPr>
            <w:tcW w:w="272"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r</w:t>
            </w:r>
          </w:p>
        </w:tc>
      </w:tr>
      <w:tr w:rsidR="004724C8" w:rsidRPr="00B9019B" w:rsidTr="004724C8">
        <w:trPr>
          <w:jc w:val="center"/>
        </w:trPr>
        <w:tc>
          <w:tcPr>
            <w:tcW w:w="271"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t</w:t>
            </w:r>
          </w:p>
        </w:tc>
        <w:tc>
          <w:tcPr>
            <w:tcW w:w="272"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v</w:t>
            </w:r>
          </w:p>
        </w:tc>
        <w:tc>
          <w:tcPr>
            <w:tcW w:w="271"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s</w:t>
            </w:r>
          </w:p>
        </w:tc>
        <w:tc>
          <w:tcPr>
            <w:tcW w:w="272"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x</w:t>
            </w:r>
          </w:p>
        </w:tc>
        <w:tc>
          <w:tcPr>
            <w:tcW w:w="271"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z</w:t>
            </w:r>
          </w:p>
        </w:tc>
        <w:tc>
          <w:tcPr>
            <w:tcW w:w="272"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w</w:t>
            </w:r>
          </w:p>
        </w:tc>
        <w:tc>
          <w:tcPr>
            <w:tcW w:w="271"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i-FI" w:eastAsia="fi-FI" w:bidi="ar-SA"/>
              </w:rPr>
              <w:t>u</w:t>
            </w:r>
          </w:p>
        </w:tc>
        <w:tc>
          <w:tcPr>
            <w:tcW w:w="272"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y</w:t>
            </w:r>
          </w:p>
        </w:tc>
        <w:tc>
          <w:tcPr>
            <w:tcW w:w="272"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p>
        </w:tc>
      </w:tr>
    </w:tbl>
    <w:p w:rsidR="004724C8" w:rsidRPr="00B9019B" w:rsidRDefault="004724C8">
      <w:pPr>
        <w:rPr>
          <w:color w:val="auto"/>
        </w:rPr>
      </w:pPr>
    </w:p>
    <w:tbl>
      <w:tblPr>
        <w:tblW w:w="0" w:type="auto"/>
        <w:jc w:val="center"/>
        <w:tblLayout w:type="fixed"/>
        <w:tblCellMar>
          <w:left w:w="0" w:type="dxa"/>
          <w:right w:w="0" w:type="dxa"/>
        </w:tblCellMar>
        <w:tblLook w:val="0000" w:firstRow="0" w:lastRow="0" w:firstColumn="0" w:lastColumn="0" w:noHBand="0" w:noVBand="0"/>
      </w:tblPr>
      <w:tblGrid>
        <w:gridCol w:w="259"/>
        <w:gridCol w:w="259"/>
        <w:gridCol w:w="259"/>
        <w:gridCol w:w="259"/>
        <w:gridCol w:w="259"/>
        <w:gridCol w:w="259"/>
        <w:gridCol w:w="260"/>
        <w:gridCol w:w="259"/>
        <w:gridCol w:w="259"/>
        <w:gridCol w:w="259"/>
        <w:gridCol w:w="259"/>
        <w:gridCol w:w="259"/>
        <w:gridCol w:w="260"/>
        <w:gridCol w:w="259"/>
        <w:gridCol w:w="259"/>
        <w:gridCol w:w="259"/>
        <w:gridCol w:w="259"/>
        <w:gridCol w:w="259"/>
        <w:gridCol w:w="259"/>
        <w:gridCol w:w="260"/>
        <w:gridCol w:w="259"/>
        <w:gridCol w:w="259"/>
        <w:gridCol w:w="259"/>
        <w:gridCol w:w="259"/>
        <w:gridCol w:w="259"/>
        <w:gridCol w:w="260"/>
      </w:tblGrid>
      <w:tr w:rsidR="004724C8" w:rsidRPr="00B9019B" w:rsidTr="004724C8">
        <w:trPr>
          <w:trHeight w:val="245"/>
          <w:jc w:val="center"/>
        </w:trPr>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bidi="ar-SA"/>
              </w:rPr>
              <w:t>A</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B</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C</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D</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E</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F</w:t>
            </w:r>
          </w:p>
        </w:tc>
        <w:tc>
          <w:tcPr>
            <w:tcW w:w="260"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G</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H</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I</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J</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K</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L</w:t>
            </w:r>
          </w:p>
        </w:tc>
        <w:tc>
          <w:tcPr>
            <w:tcW w:w="260"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Μ</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N</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O</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P</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Q</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R</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S</w:t>
            </w:r>
          </w:p>
        </w:tc>
        <w:tc>
          <w:tcPr>
            <w:tcW w:w="260"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T</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U</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V</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W</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X</w:t>
            </w:r>
          </w:p>
        </w:tc>
        <w:tc>
          <w:tcPr>
            <w:tcW w:w="259"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Y</w:t>
            </w:r>
          </w:p>
        </w:tc>
        <w:tc>
          <w:tcPr>
            <w:tcW w:w="260" w:type="dxa"/>
            <w:tcBorders>
              <w:top w:val="nil"/>
              <w:left w:val="nil"/>
              <w:bottom w:val="nil"/>
              <w:right w:val="nil"/>
            </w:tcBorders>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Z</w:t>
            </w:r>
          </w:p>
        </w:tc>
      </w:tr>
      <w:tr w:rsidR="004724C8" w:rsidRPr="00B9019B" w:rsidTr="004724C8">
        <w:trPr>
          <w:trHeight w:val="245"/>
          <w:jc w:val="center"/>
        </w:trPr>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b</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pt-PT" w:eastAsia="pt-PT" w:bidi="ar-SA"/>
              </w:rPr>
              <w:t>d</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a</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f</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h</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e</w:t>
            </w:r>
          </w:p>
        </w:tc>
        <w:tc>
          <w:tcPr>
            <w:tcW w:w="260"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c</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g</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i</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k</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m</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j</w:t>
            </w:r>
          </w:p>
        </w:tc>
        <w:tc>
          <w:tcPr>
            <w:tcW w:w="260"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o</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q</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n</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1</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p</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r</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t</w:t>
            </w:r>
          </w:p>
        </w:tc>
        <w:tc>
          <w:tcPr>
            <w:tcW w:w="260"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v</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s</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x</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z</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w</w:t>
            </w:r>
          </w:p>
        </w:tc>
        <w:tc>
          <w:tcPr>
            <w:tcW w:w="259"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u</w:t>
            </w:r>
          </w:p>
        </w:tc>
        <w:tc>
          <w:tcPr>
            <w:tcW w:w="260" w:type="dxa"/>
            <w:tcBorders>
              <w:top w:val="nil"/>
              <w:left w:val="nil"/>
              <w:bottom w:val="nil"/>
              <w:right w:val="nil"/>
            </w:tcBorders>
            <w:vAlign w:val="bottom"/>
          </w:tcPr>
          <w:p w:rsidR="004724C8" w:rsidRPr="00B9019B" w:rsidRDefault="004724C8" w:rsidP="004724C8">
            <w:pPr>
              <w:widowControl/>
              <w:rPr>
                <w:rFonts w:ascii="Century" w:hAnsi="Century"/>
                <w:color w:val="auto"/>
                <w:lang w:val="fr-FR" w:eastAsia="en-US" w:bidi="ar-SA"/>
              </w:rPr>
            </w:pPr>
            <w:r w:rsidRPr="00B9019B">
              <w:rPr>
                <w:rFonts w:ascii="Century" w:hAnsi="Century"/>
                <w:color w:val="auto"/>
                <w:lang w:val="fr-FR" w:eastAsia="fr-FR" w:bidi="ar-SA"/>
              </w:rPr>
              <w:t>y</w:t>
            </w:r>
          </w:p>
        </w:tc>
      </w:tr>
    </w:tbl>
    <w:p w:rsidR="004724C8" w:rsidRPr="00B9019B" w:rsidRDefault="004724C8" w:rsidP="00845D21">
      <w:pPr>
        <w:ind w:firstLine="792"/>
        <w:jc w:val="both"/>
        <w:rPr>
          <w:rFonts w:ascii="Century" w:hAnsi="Century"/>
          <w:color w:val="auto"/>
        </w:rPr>
      </w:pPr>
    </w:p>
    <w:p w:rsidR="00311888" w:rsidRPr="00B9019B" w:rsidRDefault="006D4BA0" w:rsidP="00845D21">
      <w:pPr>
        <w:ind w:firstLine="792"/>
        <w:jc w:val="both"/>
        <w:rPr>
          <w:rFonts w:ascii="Century" w:hAnsi="Century"/>
          <w:color w:val="auto"/>
        </w:rPr>
      </w:pPr>
      <w:r w:rsidRPr="00B9019B">
        <w:rPr>
          <w:rFonts w:ascii="Century" w:hAnsi="Century"/>
          <w:color w:val="auto"/>
        </w:rPr>
        <w:t>“</w:t>
      </w:r>
      <w:r w:rsidR="00F122A1" w:rsidRPr="00B9019B">
        <w:rPr>
          <w:rFonts w:ascii="Century" w:hAnsi="Century"/>
          <w:color w:val="auto"/>
        </w:rPr>
        <w:t>Tournez les positions de l</w:t>
      </w:r>
      <w:r w:rsidRPr="00B9019B">
        <w:rPr>
          <w:rFonts w:ascii="Century" w:hAnsi="Century"/>
          <w:color w:val="auto"/>
        </w:rPr>
        <w:t>’</w:t>
      </w:r>
      <w:r w:rsidR="00F122A1" w:rsidRPr="00B9019B">
        <w:rPr>
          <w:rFonts w:ascii="Century" w:hAnsi="Century"/>
          <w:color w:val="auto"/>
        </w:rPr>
        <w:t>ennemi</w:t>
      </w:r>
      <w:r w:rsidRPr="00B9019B">
        <w:rPr>
          <w:rFonts w:ascii="Century" w:hAnsi="Century"/>
          <w:color w:val="auto"/>
        </w:rPr>
        <w:t>”</w:t>
      </w:r>
      <w:r w:rsidR="00F122A1" w:rsidRPr="00B9019B">
        <w:rPr>
          <w:rFonts w:ascii="Century" w:hAnsi="Century"/>
          <w:color w:val="auto"/>
        </w:rPr>
        <w:t xml:space="preserve"> would give with this alphbet the following cryptogram:</w:t>
      </w:r>
    </w:p>
    <w:p w:rsidR="0094699C" w:rsidRPr="00B9019B" w:rsidRDefault="0094699C" w:rsidP="00845D21">
      <w:pPr>
        <w:jc w:val="both"/>
        <w:rPr>
          <w:rFonts w:ascii="Century" w:hAnsi="Century"/>
          <w:color w:val="auto"/>
        </w:rPr>
      </w:pPr>
    </w:p>
    <w:p w:rsidR="00311888" w:rsidRPr="00B9019B" w:rsidRDefault="00F122A1" w:rsidP="00845D21">
      <w:pPr>
        <w:jc w:val="center"/>
        <w:rPr>
          <w:rFonts w:ascii="Century" w:hAnsi="Century"/>
          <w:color w:val="auto"/>
        </w:rPr>
      </w:pPr>
      <w:r w:rsidRPr="00B9019B">
        <w:rPr>
          <w:rFonts w:ascii="Century" w:hAnsi="Century"/>
          <w:color w:val="auto"/>
        </w:rPr>
        <w:t>VNSRQHY JHT LNTIVINQT FH JHQQHOI.</w:t>
      </w:r>
    </w:p>
    <w:p w:rsidR="004724C8" w:rsidRPr="00B9019B" w:rsidRDefault="004724C8" w:rsidP="00845D21">
      <w:pPr>
        <w:ind w:firstLine="792"/>
        <w:jc w:val="both"/>
        <w:rPr>
          <w:rFonts w:ascii="Century" w:hAnsi="Century"/>
          <w:color w:val="auto"/>
        </w:rPr>
      </w:pPr>
    </w:p>
    <w:p w:rsidR="008120B9" w:rsidRPr="00B9019B" w:rsidRDefault="008120B9" w:rsidP="00845D21">
      <w:pPr>
        <w:ind w:firstLine="792"/>
        <w:jc w:val="both"/>
        <w:rPr>
          <w:rFonts w:ascii="Century" w:hAnsi="Century"/>
          <w:color w:val="auto"/>
        </w:rPr>
      </w:pPr>
      <w:r w:rsidRPr="00B9019B">
        <w:rPr>
          <w:rFonts w:ascii="Century" w:hAnsi="Century"/>
          <w:color w:val="auto"/>
        </w:rPr>
        <w:lastRenderedPageBreak/>
        <w:t xml:space="preserve">This system is two thousand years old; the emperor Augustus was already using it to write to his children </w:t>
      </w:r>
      <w:hyperlink w:anchor="FN_3_9" w:history="1">
        <w:bookmarkStart w:id="41" w:name="c9"/>
        <w:r w:rsidRPr="00DC1247">
          <w:rPr>
            <w:rStyle w:val="Hyperlink"/>
            <w:rFonts w:ascii="Century" w:hAnsi="Century"/>
          </w:rPr>
          <w:t>(9)</w:t>
        </w:r>
        <w:bookmarkEnd w:id="41"/>
      </w:hyperlink>
      <w:r w:rsidRPr="00B9019B">
        <w:rPr>
          <w:rFonts w:ascii="Century" w:hAnsi="Century"/>
          <w:color w:val="auto"/>
        </w:rPr>
        <w:t xml:space="preserve">; and according to Suetonius and Aulus Gellius, Caesar himself had not known of anything better to use, in order to correspond secretly with his friends, than an alphabet in which each letter was advanced four positions </w:t>
      </w:r>
      <w:hyperlink w:anchor="FN_3_10" w:history="1">
        <w:bookmarkStart w:id="42" w:name="c10"/>
        <w:r w:rsidRPr="00DC1247">
          <w:rPr>
            <w:rStyle w:val="Hyperlink"/>
            <w:rFonts w:ascii="Century" w:hAnsi="Century"/>
          </w:rPr>
          <w:t>(10)</w:t>
        </w:r>
        <w:bookmarkEnd w:id="42"/>
      </w:hyperlink>
      <w:r w:rsidRPr="00B9019B">
        <w:rPr>
          <w:rFonts w:ascii="Century" w:hAnsi="Century"/>
          <w:color w:val="auto"/>
        </w:rPr>
        <w:t xml:space="preserve">. The generic term </w:t>
      </w:r>
      <w:r w:rsidRPr="00B9019B">
        <w:rPr>
          <w:rFonts w:ascii="Century" w:hAnsi="Century"/>
          <w:color w:val="auto"/>
          <w:u w:val="single"/>
        </w:rPr>
        <w:t xml:space="preserve">Julius Caesar method </w:t>
      </w:r>
      <w:r w:rsidRPr="00B9019B">
        <w:rPr>
          <w:rFonts w:ascii="Century" w:hAnsi="Century"/>
          <w:color w:val="auto"/>
        </w:rPr>
        <w:t xml:space="preserve">is also often used to designate any system that is based on a simple substitution of the letters of the alphabet </w:t>
      </w:r>
      <w:hyperlink w:anchor="FN_3_11" w:history="1">
        <w:bookmarkStart w:id="43" w:name="c11"/>
        <w:r w:rsidRPr="00DC1247">
          <w:rPr>
            <w:rStyle w:val="Hyperlink"/>
            <w:rFonts w:ascii="Century" w:hAnsi="Century"/>
          </w:rPr>
          <w:t>(11)</w:t>
        </w:r>
        <w:bookmarkEnd w:id="43"/>
      </w:hyperlink>
      <w:r w:rsidRPr="00B9019B">
        <w:rPr>
          <w:rFonts w:ascii="Century" w:hAnsi="Century"/>
          <w:color w:val="auto"/>
        </w:rPr>
        <w:t>.</w:t>
      </w:r>
    </w:p>
    <w:p w:rsidR="008120B9" w:rsidRPr="00B9019B" w:rsidRDefault="008120B9" w:rsidP="00845D21">
      <w:pPr>
        <w:ind w:firstLine="792"/>
        <w:jc w:val="both"/>
        <w:rPr>
          <w:rFonts w:ascii="Century" w:hAnsi="Century"/>
          <w:color w:val="auto"/>
        </w:rPr>
      </w:pPr>
      <w:r w:rsidRPr="00B9019B">
        <w:rPr>
          <w:rFonts w:ascii="Century" w:hAnsi="Century"/>
          <w:color w:val="auto"/>
        </w:rPr>
        <w:t>It matters little whether the cryptographic characters be numbers, arbitrary signs, or ordinary letters of the alphabet.</w:t>
      </w:r>
    </w:p>
    <w:p w:rsidR="008120B9" w:rsidRPr="00B9019B" w:rsidRDefault="008120B9" w:rsidP="00845D21">
      <w:pPr>
        <w:ind w:firstLine="792"/>
        <w:jc w:val="both"/>
        <w:rPr>
          <w:rFonts w:ascii="Century" w:hAnsi="Century"/>
          <w:color w:val="auto"/>
        </w:rPr>
      </w:pPr>
      <w:r w:rsidRPr="00B9019B">
        <w:rPr>
          <w:rFonts w:ascii="Century" w:hAnsi="Century"/>
          <w:color w:val="auto"/>
        </w:rPr>
        <w:t>The Bibliothèque Nationals possesses two volumes of letters in cipher, found in Offenbourg by Moreau in the baggage-wagons of the Austrian general Klinglin, in charge of the secret correspondence service; in these letters, which were very compromising for the royalist party of that time, each letter of plaintext is represented by a two-figure number, while the separation of words is indicated by a zero. It is probable that the general was stronger in military tactics than in cryptography, because he evidently was ignorant of the very elementary principle that I have just pointed out; he thought it was enough to divide some words arbitrarily to throw decrypters off the scent.</w:t>
      </w:r>
    </w:p>
    <w:p w:rsidR="008120B9" w:rsidRPr="00B9019B" w:rsidRDefault="008120B9" w:rsidP="00845D21">
      <w:pPr>
        <w:ind w:firstLine="792"/>
        <w:jc w:val="both"/>
        <w:rPr>
          <w:rFonts w:ascii="Century" w:hAnsi="Century"/>
          <w:color w:val="auto"/>
        </w:rPr>
      </w:pPr>
      <w:r w:rsidRPr="00B9019B">
        <w:rPr>
          <w:rFonts w:ascii="Century" w:hAnsi="Century"/>
          <w:color w:val="auto"/>
        </w:rPr>
        <w:t>Here is, then, the first sentence of one of these letters, dated 31 December 1795:</w:t>
      </w:r>
    </w:p>
    <w:p w:rsidR="008120B9" w:rsidRPr="00B9019B" w:rsidRDefault="008120B9" w:rsidP="00A9112F">
      <w:pPr>
        <w:rPr>
          <w:rFonts w:ascii="Century" w:hAnsi="Century"/>
          <w:color w:val="auto"/>
        </w:rPr>
      </w:pPr>
    </w:p>
    <w:p w:rsidR="00A9112F" w:rsidRPr="00B9019B" w:rsidRDefault="004724C8" w:rsidP="00A9112F">
      <w:pPr>
        <w:widowControl/>
        <w:ind w:left="720"/>
        <w:rPr>
          <w:rFonts w:ascii="Century" w:hAnsi="Century"/>
          <w:color w:val="auto"/>
          <w:lang w:val="fr-FR" w:eastAsia="fr-FR" w:bidi="ar-SA"/>
        </w:rPr>
      </w:pPr>
      <w:r w:rsidRPr="00B9019B">
        <w:rPr>
          <w:rFonts w:ascii="Century" w:hAnsi="Century"/>
          <w:color w:val="auto"/>
          <w:lang w:bidi="ar-SA"/>
        </w:rPr>
        <w:t xml:space="preserve">899952450 44520 455625365211250 </w:t>
      </w:r>
      <w:r w:rsidRPr="00B9019B">
        <w:rPr>
          <w:rFonts w:ascii="Century" w:hAnsi="Century"/>
          <w:color w:val="auto"/>
          <w:lang w:val="fr-FR" w:eastAsia="fr-FR" w:bidi="ar-SA"/>
        </w:rPr>
        <w:t>si ce n’est la 3152891499 14 254452</w:t>
      </w:r>
    </w:p>
    <w:p w:rsidR="004724C8" w:rsidRPr="00B9019B" w:rsidRDefault="004724C8" w:rsidP="00A9112F">
      <w:pPr>
        <w:widowControl/>
        <w:spacing w:before="120" w:after="200"/>
        <w:ind w:left="720"/>
        <w:rPr>
          <w:rFonts w:ascii="Century" w:hAnsi="Century"/>
          <w:color w:val="auto"/>
          <w:lang w:val="fr-FR" w:eastAsia="fr-FR" w:bidi="ar-SA"/>
        </w:rPr>
      </w:pPr>
      <w:r w:rsidRPr="00B9019B">
        <w:rPr>
          <w:rFonts w:ascii="Century" w:hAnsi="Century"/>
          <w:color w:val="auto"/>
          <w:lang w:val="fr-FR" w:eastAsia="fr-FR" w:bidi="ar-SA"/>
        </w:rPr>
        <w:t>44520 2311094259467524594995645 44118934 5294 445234 114544520.</w:t>
      </w:r>
    </w:p>
    <w:tbl>
      <w:tblPr>
        <w:tblW w:w="0" w:type="auto"/>
        <w:tblInd w:w="720" w:type="dxa"/>
        <w:tblLayout w:type="fixed"/>
        <w:tblCellMar>
          <w:left w:w="0" w:type="dxa"/>
          <w:right w:w="0" w:type="dxa"/>
        </w:tblCellMar>
        <w:tblLook w:val="0000" w:firstRow="0" w:lastRow="0" w:firstColumn="0" w:lastColumn="0" w:noHBand="0" w:noVBand="0"/>
      </w:tblPr>
      <w:tblGrid>
        <w:gridCol w:w="338"/>
        <w:gridCol w:w="338"/>
        <w:gridCol w:w="338"/>
        <w:gridCol w:w="339"/>
        <w:gridCol w:w="338"/>
        <w:gridCol w:w="338"/>
        <w:gridCol w:w="339"/>
        <w:gridCol w:w="338"/>
        <w:gridCol w:w="338"/>
        <w:gridCol w:w="339"/>
        <w:gridCol w:w="338"/>
        <w:gridCol w:w="338"/>
        <w:gridCol w:w="339"/>
        <w:gridCol w:w="338"/>
        <w:gridCol w:w="338"/>
        <w:gridCol w:w="339"/>
        <w:gridCol w:w="1697"/>
        <w:gridCol w:w="430"/>
        <w:gridCol w:w="430"/>
        <w:gridCol w:w="431"/>
      </w:tblGrid>
      <w:tr w:rsidR="004724C8" w:rsidRPr="00B9019B" w:rsidTr="00E57531">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i-FI" w:eastAsia="fi-FI" w:bidi="ar-SA"/>
              </w:rPr>
              <w:t>89</w:t>
            </w: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99</w:t>
            </w: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52</w:t>
            </w:r>
          </w:p>
        </w:tc>
        <w:tc>
          <w:tcPr>
            <w:tcW w:w="339"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45</w:t>
            </w:r>
          </w:p>
        </w:tc>
        <w:tc>
          <w:tcPr>
            <w:tcW w:w="338" w:type="dxa"/>
            <w:tcBorders>
              <w:top w:val="nil"/>
              <w:left w:val="nil"/>
              <w:bottom w:val="nil"/>
              <w:right w:val="nil"/>
            </w:tcBorders>
            <w:vAlign w:val="bottom"/>
          </w:tcPr>
          <w:p w:rsidR="004724C8" w:rsidRPr="00B9019B" w:rsidRDefault="004724C8" w:rsidP="00E57531">
            <w:pPr>
              <w:widowControl/>
              <w:jc w:val="center"/>
              <w:rPr>
                <w:rFonts w:ascii="Century" w:hAnsi="Century"/>
                <w:color w:val="auto"/>
                <w:lang w:val="fr-FR" w:eastAsia="en-US" w:bidi="ar-SA"/>
              </w:rPr>
            </w:pPr>
            <w:r w:rsidRPr="00B9019B">
              <w:rPr>
                <w:rFonts w:ascii="Century" w:hAnsi="Century"/>
                <w:color w:val="auto"/>
                <w:lang w:val="fr-FR" w:eastAsia="fr-FR" w:bidi="ar-SA"/>
              </w:rPr>
              <w:t>0</w:t>
            </w: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44</w:t>
            </w:r>
          </w:p>
        </w:tc>
        <w:tc>
          <w:tcPr>
            <w:tcW w:w="339"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52</w:t>
            </w:r>
          </w:p>
        </w:tc>
        <w:tc>
          <w:tcPr>
            <w:tcW w:w="338" w:type="dxa"/>
            <w:tcBorders>
              <w:top w:val="nil"/>
              <w:left w:val="nil"/>
              <w:bottom w:val="nil"/>
              <w:right w:val="nil"/>
            </w:tcBorders>
            <w:vAlign w:val="bottom"/>
          </w:tcPr>
          <w:p w:rsidR="004724C8" w:rsidRPr="00B9019B" w:rsidRDefault="004724C8" w:rsidP="00E57531">
            <w:pPr>
              <w:widowControl/>
              <w:jc w:val="center"/>
              <w:rPr>
                <w:rFonts w:ascii="Century" w:hAnsi="Century"/>
                <w:color w:val="auto"/>
                <w:lang w:val="fr-FR" w:eastAsia="en-US" w:bidi="ar-SA"/>
              </w:rPr>
            </w:pPr>
            <w:r w:rsidRPr="00B9019B">
              <w:rPr>
                <w:rFonts w:ascii="Century" w:hAnsi="Century"/>
                <w:color w:val="auto"/>
                <w:lang w:val="fr-FR" w:eastAsia="fr-FR" w:bidi="ar-SA"/>
              </w:rPr>
              <w:t>0</w:t>
            </w: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45</w:t>
            </w:r>
          </w:p>
        </w:tc>
        <w:tc>
          <w:tcPr>
            <w:tcW w:w="339"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56</w:t>
            </w: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25</w:t>
            </w: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36</w:t>
            </w:r>
          </w:p>
        </w:tc>
        <w:tc>
          <w:tcPr>
            <w:tcW w:w="339"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52</w:t>
            </w: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11</w:t>
            </w: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25</w:t>
            </w:r>
          </w:p>
        </w:tc>
        <w:tc>
          <w:tcPr>
            <w:tcW w:w="339" w:type="dxa"/>
            <w:tcBorders>
              <w:top w:val="nil"/>
              <w:left w:val="nil"/>
              <w:bottom w:val="nil"/>
              <w:right w:val="nil"/>
            </w:tcBorders>
            <w:vAlign w:val="bottom"/>
          </w:tcPr>
          <w:p w:rsidR="004724C8" w:rsidRPr="00B9019B" w:rsidRDefault="004724C8" w:rsidP="00E57531">
            <w:pPr>
              <w:widowControl/>
              <w:jc w:val="center"/>
              <w:rPr>
                <w:rFonts w:ascii="Century" w:hAnsi="Century"/>
                <w:color w:val="auto"/>
                <w:lang w:val="fr-FR" w:eastAsia="en-US" w:bidi="ar-SA"/>
              </w:rPr>
            </w:pPr>
            <w:r w:rsidRPr="00B9019B">
              <w:rPr>
                <w:rFonts w:ascii="Century" w:hAnsi="Century"/>
                <w:color w:val="auto"/>
                <w:lang w:val="fr-FR" w:eastAsia="fr-FR" w:bidi="ar-SA"/>
              </w:rPr>
              <w:t>0</w:t>
            </w:r>
          </w:p>
        </w:tc>
        <w:tc>
          <w:tcPr>
            <w:tcW w:w="1697" w:type="dxa"/>
            <w:tcBorders>
              <w:top w:val="nil"/>
              <w:left w:val="nil"/>
              <w:bottom w:val="nil"/>
              <w:right w:val="nil"/>
            </w:tcBorders>
            <w:vAlign w:val="bottom"/>
          </w:tcPr>
          <w:p w:rsidR="004724C8" w:rsidRPr="00B9019B" w:rsidRDefault="004724C8" w:rsidP="00E57531">
            <w:pPr>
              <w:widowControl/>
              <w:jc w:val="center"/>
              <w:rPr>
                <w:rFonts w:ascii="Century" w:hAnsi="Century"/>
                <w:color w:val="auto"/>
                <w:lang w:val="fr-FR" w:eastAsia="en-US" w:bidi="ar-SA"/>
              </w:rPr>
            </w:pPr>
            <w:r w:rsidRPr="00B9019B">
              <w:rPr>
                <w:rFonts w:ascii="Century" w:hAnsi="Century"/>
                <w:color w:val="auto"/>
                <w:lang w:val="fr-FR" w:eastAsia="fr-FR" w:bidi="ar-SA"/>
              </w:rPr>
              <w:t>si ce n’est la</w:t>
            </w:r>
          </w:p>
        </w:tc>
        <w:tc>
          <w:tcPr>
            <w:tcW w:w="430"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31</w:t>
            </w:r>
          </w:p>
        </w:tc>
        <w:tc>
          <w:tcPr>
            <w:tcW w:w="430"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52</w:t>
            </w:r>
          </w:p>
        </w:tc>
        <w:tc>
          <w:tcPr>
            <w:tcW w:w="431"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89</w:t>
            </w:r>
          </w:p>
        </w:tc>
      </w:tr>
      <w:tr w:rsidR="004724C8" w:rsidRPr="00B9019B" w:rsidTr="00E57531">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r</w:t>
            </w: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i</w:t>
            </w: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e</w:t>
            </w:r>
          </w:p>
        </w:tc>
        <w:tc>
          <w:tcPr>
            <w:tcW w:w="339"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n</w:t>
            </w:r>
          </w:p>
        </w:tc>
        <w:tc>
          <w:tcPr>
            <w:tcW w:w="338"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d</w:t>
            </w:r>
          </w:p>
        </w:tc>
        <w:tc>
          <w:tcPr>
            <w:tcW w:w="339"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e</w:t>
            </w:r>
          </w:p>
        </w:tc>
        <w:tc>
          <w:tcPr>
            <w:tcW w:w="338"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n</w:t>
            </w:r>
          </w:p>
        </w:tc>
        <w:tc>
          <w:tcPr>
            <w:tcW w:w="339" w:type="dxa"/>
            <w:tcBorders>
              <w:top w:val="nil"/>
              <w:left w:val="nil"/>
              <w:bottom w:val="nil"/>
              <w:right w:val="nil"/>
            </w:tcBorders>
            <w:vAlign w:val="bottom"/>
          </w:tcPr>
          <w:p w:rsidR="004724C8" w:rsidRPr="00B9019B" w:rsidRDefault="00E57531" w:rsidP="00E57531">
            <w:pPr>
              <w:widowControl/>
              <w:jc w:val="right"/>
              <w:rPr>
                <w:rFonts w:ascii="Century" w:hAnsi="Century"/>
                <w:color w:val="auto"/>
                <w:lang w:val="fr-FR" w:eastAsia="en-US" w:bidi="ar-SA"/>
              </w:rPr>
            </w:pPr>
            <w:r w:rsidRPr="00B9019B">
              <w:rPr>
                <w:rFonts w:ascii="Century" w:hAnsi="Century"/>
                <w:color w:val="auto"/>
                <w:lang w:val="fr-FR" w:eastAsia="fr-FR" w:bidi="ar-SA"/>
              </w:rPr>
              <w:t>o</w:t>
            </w: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u</w:t>
            </w: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v</w:t>
            </w:r>
          </w:p>
        </w:tc>
        <w:tc>
          <w:tcPr>
            <w:tcW w:w="339"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e</w:t>
            </w:r>
          </w:p>
        </w:tc>
        <w:tc>
          <w:tcPr>
            <w:tcW w:w="338"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a</w:t>
            </w:r>
          </w:p>
        </w:tc>
        <w:tc>
          <w:tcPr>
            <w:tcW w:w="338" w:type="dxa"/>
            <w:tcBorders>
              <w:top w:val="nil"/>
              <w:left w:val="nil"/>
              <w:bottom w:val="nil"/>
              <w:right w:val="nil"/>
            </w:tcBorders>
            <w:vAlign w:val="bottom"/>
          </w:tcPr>
          <w:p w:rsidR="004724C8" w:rsidRPr="00B9019B" w:rsidRDefault="00E57531" w:rsidP="00E57531">
            <w:pPr>
              <w:widowControl/>
              <w:jc w:val="right"/>
              <w:rPr>
                <w:rFonts w:ascii="Century" w:hAnsi="Century"/>
                <w:color w:val="auto"/>
                <w:lang w:val="fr-FR" w:eastAsia="en-US" w:bidi="ar-SA"/>
              </w:rPr>
            </w:pPr>
            <w:r w:rsidRPr="00B9019B">
              <w:rPr>
                <w:rFonts w:ascii="Century" w:hAnsi="Century"/>
                <w:color w:val="auto"/>
                <w:lang w:val="fr-FR" w:eastAsia="fr-FR" w:bidi="ar-SA"/>
              </w:rPr>
              <w:t>u</w:t>
            </w:r>
          </w:p>
        </w:tc>
        <w:tc>
          <w:tcPr>
            <w:tcW w:w="339"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p>
        </w:tc>
        <w:tc>
          <w:tcPr>
            <w:tcW w:w="1697"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p>
        </w:tc>
        <w:tc>
          <w:tcPr>
            <w:tcW w:w="430"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c</w:t>
            </w:r>
          </w:p>
        </w:tc>
        <w:tc>
          <w:tcPr>
            <w:tcW w:w="430"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e</w:t>
            </w:r>
          </w:p>
        </w:tc>
        <w:tc>
          <w:tcPr>
            <w:tcW w:w="431"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r-</w:t>
            </w:r>
          </w:p>
        </w:tc>
      </w:tr>
    </w:tbl>
    <w:p w:rsidR="00A9112F" w:rsidRPr="00B9019B" w:rsidRDefault="00A9112F">
      <w:pPr>
        <w:rPr>
          <w:color w:val="auto"/>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65"/>
        <w:gridCol w:w="365"/>
        <w:gridCol w:w="365"/>
        <w:gridCol w:w="365"/>
        <w:gridCol w:w="365"/>
        <w:gridCol w:w="366"/>
        <w:gridCol w:w="365"/>
        <w:gridCol w:w="365"/>
        <w:gridCol w:w="365"/>
        <w:gridCol w:w="365"/>
        <w:gridCol w:w="365"/>
        <w:gridCol w:w="366"/>
        <w:gridCol w:w="365"/>
        <w:gridCol w:w="365"/>
        <w:gridCol w:w="365"/>
        <w:gridCol w:w="365"/>
        <w:gridCol w:w="365"/>
        <w:gridCol w:w="366"/>
        <w:gridCol w:w="365"/>
        <w:gridCol w:w="365"/>
        <w:gridCol w:w="365"/>
        <w:gridCol w:w="365"/>
        <w:gridCol w:w="366"/>
      </w:tblGrid>
      <w:tr w:rsidR="004724C8" w:rsidRPr="00B9019B" w:rsidTr="00A9112F">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14</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99</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14</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25</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44</w:t>
            </w:r>
          </w:p>
        </w:tc>
        <w:tc>
          <w:tcPr>
            <w:tcW w:w="366"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52</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44</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52</w:t>
            </w:r>
          </w:p>
        </w:tc>
        <w:tc>
          <w:tcPr>
            <w:tcW w:w="365" w:type="dxa"/>
            <w:tcBorders>
              <w:top w:val="nil"/>
              <w:left w:val="nil"/>
              <w:bottom w:val="nil"/>
              <w:right w:val="nil"/>
            </w:tcBorders>
            <w:vAlign w:val="bottom"/>
          </w:tcPr>
          <w:p w:rsidR="004724C8" w:rsidRPr="00B9019B" w:rsidRDefault="004724C8" w:rsidP="00E57531">
            <w:pPr>
              <w:widowControl/>
              <w:jc w:val="center"/>
              <w:rPr>
                <w:rFonts w:ascii="Century" w:hAnsi="Century"/>
                <w:color w:val="auto"/>
                <w:lang w:val="fr-FR" w:eastAsia="en-US" w:bidi="ar-SA"/>
              </w:rPr>
            </w:pPr>
            <w:r w:rsidRPr="00B9019B">
              <w:rPr>
                <w:rFonts w:ascii="Century" w:hAnsi="Century"/>
                <w:color w:val="auto"/>
                <w:lang w:val="fr-FR" w:eastAsia="fr-FR" w:bidi="ar-SA"/>
              </w:rPr>
              <w:t>0</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23</w:t>
            </w:r>
          </w:p>
        </w:tc>
        <w:tc>
          <w:tcPr>
            <w:tcW w:w="366"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11</w:t>
            </w:r>
          </w:p>
        </w:tc>
        <w:tc>
          <w:tcPr>
            <w:tcW w:w="365" w:type="dxa"/>
            <w:tcBorders>
              <w:top w:val="nil"/>
              <w:left w:val="nil"/>
              <w:bottom w:val="nil"/>
              <w:right w:val="nil"/>
            </w:tcBorders>
            <w:vAlign w:val="bottom"/>
          </w:tcPr>
          <w:p w:rsidR="004724C8" w:rsidRPr="00B9019B" w:rsidRDefault="004724C8" w:rsidP="00E57531">
            <w:pPr>
              <w:widowControl/>
              <w:jc w:val="center"/>
              <w:rPr>
                <w:rFonts w:ascii="Century" w:hAnsi="Century"/>
                <w:color w:val="auto"/>
                <w:lang w:val="fr-FR" w:eastAsia="en-US" w:bidi="ar-SA"/>
              </w:rPr>
            </w:pPr>
            <w:r w:rsidRPr="00B9019B">
              <w:rPr>
                <w:rFonts w:ascii="Century" w:hAnsi="Century"/>
                <w:color w:val="auto"/>
                <w:lang w:val="fr-FR" w:eastAsia="fr-FR" w:bidi="ar-SA"/>
              </w:rPr>
              <w:t>0</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94</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25</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94</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67</w:t>
            </w:r>
          </w:p>
        </w:tc>
        <w:tc>
          <w:tcPr>
            <w:tcW w:w="366"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52</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45</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94</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99</w:t>
            </w:r>
          </w:p>
        </w:tc>
        <w:tc>
          <w:tcPr>
            <w:tcW w:w="365"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56</w:t>
            </w:r>
          </w:p>
        </w:tc>
        <w:tc>
          <w:tcPr>
            <w:tcW w:w="366"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45</w:t>
            </w:r>
          </w:p>
        </w:tc>
      </w:tr>
      <w:tr w:rsidR="004724C8" w:rsidRPr="00B9019B" w:rsidTr="00A9112F">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t</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i</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t</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u</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d</w:t>
            </w:r>
          </w:p>
        </w:tc>
        <w:tc>
          <w:tcPr>
            <w:tcW w:w="366"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e</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d</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e</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p>
        </w:tc>
        <w:tc>
          <w:tcPr>
            <w:tcW w:w="365" w:type="dxa"/>
            <w:tcBorders>
              <w:top w:val="nil"/>
              <w:left w:val="nil"/>
              <w:bottom w:val="nil"/>
              <w:right w:val="nil"/>
            </w:tcBorders>
          </w:tcPr>
          <w:p w:rsidR="004724C8" w:rsidRPr="00B9019B" w:rsidRDefault="00E57531" w:rsidP="00E57531">
            <w:pPr>
              <w:widowControl/>
              <w:jc w:val="right"/>
              <w:rPr>
                <w:rFonts w:ascii="Century" w:hAnsi="Century"/>
                <w:color w:val="auto"/>
                <w:lang w:val="fr-FR" w:eastAsia="en-US" w:bidi="ar-SA"/>
              </w:rPr>
            </w:pPr>
            <w:r w:rsidRPr="00B9019B">
              <w:rPr>
                <w:rFonts w:ascii="Century" w:hAnsi="Century"/>
                <w:color w:val="auto"/>
                <w:lang w:val="fr-FR" w:eastAsia="fr-FR" w:bidi="ar-SA"/>
              </w:rPr>
              <w:t>l</w:t>
            </w:r>
          </w:p>
        </w:tc>
        <w:tc>
          <w:tcPr>
            <w:tcW w:w="366"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a</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s</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u</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s</w:t>
            </w:r>
          </w:p>
        </w:tc>
        <w:tc>
          <w:tcPr>
            <w:tcW w:w="365" w:type="dxa"/>
            <w:tcBorders>
              <w:top w:val="nil"/>
              <w:left w:val="nil"/>
              <w:bottom w:val="nil"/>
              <w:right w:val="nil"/>
            </w:tcBorders>
          </w:tcPr>
          <w:p w:rsidR="004724C8" w:rsidRPr="00B9019B" w:rsidRDefault="00E57531" w:rsidP="00E57531">
            <w:pPr>
              <w:widowControl/>
              <w:jc w:val="right"/>
              <w:rPr>
                <w:rFonts w:ascii="Century" w:hAnsi="Century"/>
                <w:color w:val="auto"/>
                <w:lang w:val="fr-FR" w:eastAsia="en-US" w:bidi="ar-SA"/>
              </w:rPr>
            </w:pPr>
            <w:r w:rsidRPr="00B9019B">
              <w:rPr>
                <w:rFonts w:ascii="Century" w:hAnsi="Century"/>
                <w:color w:val="auto"/>
                <w:lang w:val="fr-FR" w:eastAsia="fr-FR" w:bidi="ar-SA"/>
              </w:rPr>
              <w:t>p</w:t>
            </w:r>
          </w:p>
        </w:tc>
        <w:tc>
          <w:tcPr>
            <w:tcW w:w="366"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e</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n</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bidi="ar-SA"/>
              </w:rPr>
              <w:t>s</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i</w:t>
            </w:r>
          </w:p>
        </w:tc>
        <w:tc>
          <w:tcPr>
            <w:tcW w:w="365"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o</w:t>
            </w:r>
          </w:p>
        </w:tc>
        <w:tc>
          <w:tcPr>
            <w:tcW w:w="366"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n</w:t>
            </w:r>
          </w:p>
        </w:tc>
      </w:tr>
    </w:tbl>
    <w:p w:rsidR="00A9112F" w:rsidRPr="00B9019B" w:rsidRDefault="00A9112F">
      <w:pPr>
        <w:rPr>
          <w:color w:val="auto"/>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62"/>
        <w:gridCol w:w="363"/>
        <w:gridCol w:w="363"/>
        <w:gridCol w:w="363"/>
        <w:gridCol w:w="363"/>
        <w:gridCol w:w="363"/>
        <w:gridCol w:w="363"/>
        <w:gridCol w:w="362"/>
        <w:gridCol w:w="363"/>
        <w:gridCol w:w="363"/>
        <w:gridCol w:w="363"/>
        <w:gridCol w:w="363"/>
        <w:gridCol w:w="363"/>
        <w:gridCol w:w="363"/>
        <w:gridCol w:w="363"/>
      </w:tblGrid>
      <w:tr w:rsidR="004724C8" w:rsidRPr="00B9019B" w:rsidTr="00A9112F">
        <w:tc>
          <w:tcPr>
            <w:tcW w:w="362"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44</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11</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89</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34</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52</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94</w:t>
            </w:r>
          </w:p>
        </w:tc>
        <w:tc>
          <w:tcPr>
            <w:tcW w:w="363"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p>
        </w:tc>
        <w:tc>
          <w:tcPr>
            <w:tcW w:w="362"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44</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52</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34</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11</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45</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44</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52</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0</w:t>
            </w:r>
          </w:p>
        </w:tc>
      </w:tr>
      <w:tr w:rsidR="004724C8" w:rsidRPr="00B9019B" w:rsidTr="00A9112F">
        <w:tc>
          <w:tcPr>
            <w:tcW w:w="362"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d</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a</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r</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m</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e</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s</w:t>
            </w:r>
          </w:p>
        </w:tc>
        <w:tc>
          <w:tcPr>
            <w:tcW w:w="363"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p>
        </w:tc>
        <w:tc>
          <w:tcPr>
            <w:tcW w:w="362"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d</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e</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m</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a</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n</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d</w:t>
            </w:r>
          </w:p>
        </w:tc>
        <w:tc>
          <w:tcPr>
            <w:tcW w:w="363" w:type="dxa"/>
            <w:tcBorders>
              <w:top w:val="nil"/>
              <w:left w:val="nil"/>
              <w:bottom w:val="nil"/>
              <w:right w:val="nil"/>
            </w:tcBorders>
            <w:vAlign w:val="bottom"/>
          </w:tcPr>
          <w:p w:rsidR="004724C8" w:rsidRPr="00B9019B" w:rsidRDefault="004724C8" w:rsidP="00E57531">
            <w:pPr>
              <w:widowControl/>
              <w:jc w:val="right"/>
              <w:rPr>
                <w:rFonts w:ascii="Century" w:hAnsi="Century"/>
                <w:color w:val="auto"/>
                <w:lang w:val="fr-FR" w:eastAsia="en-US" w:bidi="ar-SA"/>
              </w:rPr>
            </w:pPr>
            <w:r w:rsidRPr="00B9019B">
              <w:rPr>
                <w:rFonts w:ascii="Century" w:hAnsi="Century"/>
                <w:color w:val="auto"/>
                <w:lang w:val="fr-FR" w:eastAsia="fr-FR" w:bidi="ar-SA"/>
              </w:rPr>
              <w:t>e</w:t>
            </w:r>
          </w:p>
        </w:tc>
        <w:tc>
          <w:tcPr>
            <w:tcW w:w="363" w:type="dxa"/>
            <w:tcBorders>
              <w:top w:val="nil"/>
              <w:left w:val="nil"/>
              <w:bottom w:val="nil"/>
              <w:right w:val="nil"/>
            </w:tcBorders>
          </w:tcPr>
          <w:p w:rsidR="004724C8" w:rsidRPr="00B9019B" w:rsidRDefault="004724C8" w:rsidP="00E57531">
            <w:pPr>
              <w:widowControl/>
              <w:jc w:val="right"/>
              <w:rPr>
                <w:rFonts w:ascii="Century" w:hAnsi="Century"/>
                <w:color w:val="auto"/>
                <w:lang w:val="fr-FR" w:eastAsia="en-US" w:bidi="ar-SA"/>
              </w:rPr>
            </w:pPr>
          </w:p>
        </w:tc>
      </w:tr>
    </w:tbl>
    <w:p w:rsidR="008120B9" w:rsidRPr="00B9019B" w:rsidRDefault="008120B9" w:rsidP="00845D21">
      <w:pPr>
        <w:ind w:left="360" w:right="657" w:hanging="360"/>
        <w:jc w:val="both"/>
        <w:rPr>
          <w:rFonts w:ascii="Century" w:hAnsi="Century"/>
          <w:color w:val="auto"/>
          <w:sz w:val="20"/>
          <w:szCs w:val="20"/>
          <w:lang w:val="fr-FR"/>
        </w:rPr>
      </w:pPr>
    </w:p>
    <w:p w:rsidR="008120B9" w:rsidRPr="00B9019B" w:rsidRDefault="008120B9" w:rsidP="00845D21">
      <w:pPr>
        <w:ind w:left="360" w:right="657" w:hanging="360"/>
        <w:jc w:val="both"/>
        <w:rPr>
          <w:rFonts w:ascii="Century" w:hAnsi="Century"/>
          <w:color w:val="auto"/>
          <w:lang w:val="fr-FR"/>
        </w:rPr>
      </w:pPr>
      <w:r w:rsidRPr="00B9019B">
        <w:rPr>
          <w:rFonts w:ascii="Century" w:hAnsi="Century"/>
          <w:color w:val="auto"/>
          <w:lang w:val="fr-FR"/>
        </w:rPr>
        <w:t>=</w:t>
      </w:r>
      <w:r w:rsidRPr="00B9019B">
        <w:rPr>
          <w:rFonts w:ascii="Century" w:hAnsi="Century"/>
          <w:color w:val="auto"/>
          <w:lang w:val="fr-FR"/>
        </w:rPr>
        <w:tab/>
      </w:r>
      <w:r w:rsidRPr="00B9019B">
        <w:rPr>
          <w:rFonts w:ascii="Century" w:hAnsi="Century"/>
          <w:color w:val="auto"/>
          <w:lang w:val="fr-FR" w:eastAsia="fr-FR" w:bidi="fr-FR"/>
        </w:rPr>
        <w:t xml:space="preserve">Rien </w:t>
      </w:r>
      <w:r w:rsidRPr="00B9019B">
        <w:rPr>
          <w:rFonts w:ascii="Century" w:hAnsi="Century"/>
          <w:color w:val="auto"/>
          <w:lang w:val="fr-FR"/>
        </w:rPr>
        <w:t xml:space="preserve">de nouveau, </w:t>
      </w:r>
      <w:r w:rsidRPr="00B9019B">
        <w:rPr>
          <w:rFonts w:ascii="Century" w:hAnsi="Century"/>
          <w:color w:val="auto"/>
          <w:lang w:val="fr-FR" w:eastAsia="fr-FR" w:bidi="fr-FR"/>
        </w:rPr>
        <w:t xml:space="preserve">si ce </w:t>
      </w:r>
      <w:r w:rsidRPr="00B9019B">
        <w:rPr>
          <w:rFonts w:ascii="Century" w:hAnsi="Century"/>
          <w:color w:val="auto"/>
          <w:lang w:val="fr-FR"/>
        </w:rPr>
        <w:t>n</w:t>
      </w:r>
      <w:r w:rsidR="006D4BA0" w:rsidRPr="00B9019B">
        <w:rPr>
          <w:rFonts w:ascii="Century" w:hAnsi="Century"/>
          <w:color w:val="auto"/>
          <w:lang w:val="fr-FR"/>
        </w:rPr>
        <w:t>’</w:t>
      </w:r>
      <w:r w:rsidRPr="00B9019B">
        <w:rPr>
          <w:rFonts w:ascii="Century" w:hAnsi="Century"/>
          <w:color w:val="auto"/>
          <w:lang w:val="fr-FR"/>
        </w:rPr>
        <w:t xml:space="preserve">est la certitude de la suspension </w:t>
      </w:r>
      <w:r w:rsidRPr="00B9019B">
        <w:rPr>
          <w:rFonts w:ascii="Century" w:hAnsi="Century"/>
          <w:color w:val="auto"/>
          <w:lang w:val="fr-FR" w:eastAsia="fr-FR" w:bidi="fr-FR"/>
        </w:rPr>
        <w:t>d</w:t>
      </w:r>
      <w:r w:rsidR="006D4BA0" w:rsidRPr="00B9019B">
        <w:rPr>
          <w:rFonts w:ascii="Century" w:hAnsi="Century"/>
          <w:color w:val="auto"/>
          <w:lang w:val="fr-FR" w:eastAsia="fr-FR" w:bidi="fr-FR"/>
        </w:rPr>
        <w:t>’</w:t>
      </w:r>
      <w:r w:rsidRPr="00B9019B">
        <w:rPr>
          <w:rFonts w:ascii="Century" w:hAnsi="Century"/>
          <w:color w:val="auto"/>
          <w:lang w:val="fr-FR" w:eastAsia="fr-FR" w:bidi="fr-FR"/>
        </w:rPr>
        <w:t>armes demandée.</w:t>
      </w:r>
    </w:p>
    <w:p w:rsidR="008120B9" w:rsidRPr="00B9019B" w:rsidRDefault="008120B9" w:rsidP="00845D21">
      <w:pPr>
        <w:ind w:firstLine="792"/>
        <w:jc w:val="both"/>
        <w:rPr>
          <w:rFonts w:ascii="Century" w:hAnsi="Century"/>
          <w:color w:val="auto"/>
          <w:lang w:val="fr-FR"/>
        </w:rPr>
      </w:pPr>
    </w:p>
    <w:p w:rsidR="008120B9" w:rsidRPr="00B9019B" w:rsidRDefault="008120B9" w:rsidP="00845D21">
      <w:pPr>
        <w:ind w:firstLine="792"/>
        <w:jc w:val="both"/>
        <w:rPr>
          <w:rFonts w:ascii="Century" w:hAnsi="Century"/>
          <w:color w:val="auto"/>
        </w:rPr>
      </w:pPr>
      <w:r w:rsidRPr="00B9019B">
        <w:rPr>
          <w:rFonts w:ascii="Century" w:hAnsi="Century"/>
          <w:color w:val="auto"/>
        </w:rPr>
        <w:t xml:space="preserve">I cannot enumerate here all the simple key systems; I must limit myself to citing among the ancient authors the names of Tritheim </w:t>
      </w:r>
      <w:hyperlink w:anchor="FN_3_12" w:history="1">
        <w:bookmarkStart w:id="44" w:name="c12"/>
        <w:r w:rsidRPr="00DC1247">
          <w:rPr>
            <w:rStyle w:val="Hyperlink"/>
            <w:rFonts w:ascii="Century" w:hAnsi="Century"/>
          </w:rPr>
          <w:t>(12)</w:t>
        </w:r>
        <w:bookmarkEnd w:id="44"/>
      </w:hyperlink>
      <w:r w:rsidRPr="00B9019B">
        <w:rPr>
          <w:rFonts w:ascii="Century" w:hAnsi="Century"/>
          <w:color w:val="auto"/>
        </w:rPr>
        <w:t xml:space="preserve">, Porta </w:t>
      </w:r>
      <w:hyperlink w:anchor="FN_3_13" w:history="1">
        <w:bookmarkStart w:id="45" w:name="c13"/>
        <w:r w:rsidRPr="00DC1247">
          <w:rPr>
            <w:rStyle w:val="Hyperlink"/>
            <w:rFonts w:ascii="Century" w:hAnsi="Century"/>
          </w:rPr>
          <w:t>(13)</w:t>
        </w:r>
        <w:bookmarkEnd w:id="45"/>
      </w:hyperlink>
      <w:r w:rsidRPr="00B9019B">
        <w:rPr>
          <w:rFonts w:ascii="Century" w:hAnsi="Century"/>
          <w:color w:val="auto"/>
        </w:rPr>
        <w:t xml:space="preserve">, Blaise de Vigenère </w:t>
      </w:r>
      <w:hyperlink w:anchor="FN_3_14" w:history="1">
        <w:bookmarkStart w:id="46" w:name="c14"/>
        <w:r w:rsidRPr="00DC1247">
          <w:rPr>
            <w:rStyle w:val="Hyperlink"/>
            <w:rFonts w:ascii="Century" w:hAnsi="Century"/>
          </w:rPr>
          <w:t>(14)</w:t>
        </w:r>
        <w:bookmarkEnd w:id="46"/>
      </w:hyperlink>
      <w:r w:rsidRPr="00B9019B">
        <w:rPr>
          <w:rFonts w:ascii="Century" w:hAnsi="Century"/>
          <w:color w:val="auto"/>
        </w:rPr>
        <w:t xml:space="preserve">, Bacon </w:t>
      </w:r>
      <w:hyperlink w:anchor="FN_3_15" w:history="1">
        <w:bookmarkStart w:id="47" w:name="c15"/>
        <w:r w:rsidRPr="00DC1247">
          <w:rPr>
            <w:rStyle w:val="Hyperlink"/>
            <w:rFonts w:ascii="Century" w:hAnsi="Century"/>
          </w:rPr>
          <w:t>(15)</w:t>
        </w:r>
        <w:bookmarkEnd w:id="47"/>
      </w:hyperlink>
      <w:r w:rsidRPr="00B9019B">
        <w:rPr>
          <w:rFonts w:ascii="Century" w:hAnsi="Century"/>
          <w:color w:val="auto"/>
        </w:rPr>
        <w:t xml:space="preserve">, Hermann </w:t>
      </w:r>
      <w:hyperlink w:anchor="FN_3_16" w:history="1">
        <w:bookmarkStart w:id="48" w:name="c16"/>
        <w:r w:rsidRPr="00DC1247">
          <w:rPr>
            <w:rStyle w:val="Hyperlink"/>
            <w:rFonts w:ascii="Century" w:hAnsi="Century"/>
          </w:rPr>
          <w:t>(16)</w:t>
        </w:r>
        <w:bookmarkEnd w:id="48"/>
      </w:hyperlink>
      <w:r w:rsidRPr="00B9019B">
        <w:rPr>
          <w:rFonts w:ascii="Century" w:hAnsi="Century"/>
          <w:color w:val="auto"/>
        </w:rPr>
        <w:t xml:space="preserve">, and Mirabeau </w:t>
      </w:r>
      <w:hyperlink w:anchor="FN_3_17" w:history="1">
        <w:bookmarkStart w:id="49" w:name="c17"/>
        <w:r w:rsidRPr="00DC1247">
          <w:rPr>
            <w:rStyle w:val="Hyperlink"/>
            <w:rFonts w:ascii="Century" w:hAnsi="Century"/>
          </w:rPr>
          <w:t>(17)</w:t>
        </w:r>
        <w:bookmarkEnd w:id="49"/>
      </w:hyperlink>
      <w:r w:rsidRPr="00B9019B">
        <w:rPr>
          <w:rFonts w:ascii="Century" w:hAnsi="Century"/>
          <w:color w:val="auto"/>
        </w:rPr>
        <w:t xml:space="preserve">, who have created more or less ingenious alphabets, of which the description can be found in the special treatises </w:t>
      </w:r>
      <w:hyperlink w:anchor="FN_3_18" w:history="1">
        <w:bookmarkStart w:id="50" w:name="c18"/>
        <w:r w:rsidRPr="00DC1247">
          <w:rPr>
            <w:rStyle w:val="Hyperlink"/>
            <w:rFonts w:ascii="Century" w:hAnsi="Century"/>
          </w:rPr>
          <w:t>(18)</w:t>
        </w:r>
        <w:bookmarkEnd w:id="50"/>
      </w:hyperlink>
      <w:r w:rsidRPr="00B9019B">
        <w:rPr>
          <w:rFonts w:ascii="Century" w:hAnsi="Century"/>
          <w:color w:val="auto"/>
        </w:rPr>
        <w:t>. In any case, these inventions can have for us only a purely archeological interest; they are not practical, and all of them, except Hermann</w:t>
      </w:r>
      <w:r w:rsidR="006D4BA0" w:rsidRPr="00B9019B">
        <w:rPr>
          <w:rFonts w:ascii="Century" w:hAnsi="Century"/>
          <w:color w:val="auto"/>
        </w:rPr>
        <w:t>’</w:t>
      </w:r>
      <w:r w:rsidRPr="00B9019B">
        <w:rPr>
          <w:rFonts w:ascii="Century" w:hAnsi="Century"/>
          <w:color w:val="auto"/>
        </w:rPr>
        <w:t>s, can be decrypted with equal facility.</w:t>
      </w:r>
    </w:p>
    <w:p w:rsidR="008120B9" w:rsidRPr="00B9019B" w:rsidRDefault="008120B9" w:rsidP="00845D21">
      <w:pPr>
        <w:jc w:val="both"/>
        <w:rPr>
          <w:rFonts w:ascii="Century" w:hAnsi="Century"/>
          <w:color w:val="auto"/>
          <w:sz w:val="20"/>
        </w:rPr>
      </w:pPr>
    </w:p>
    <w:p w:rsidR="008120B9" w:rsidRPr="00B9019B" w:rsidRDefault="008120B9" w:rsidP="00845D21">
      <w:pPr>
        <w:jc w:val="both"/>
        <w:rPr>
          <w:rFonts w:ascii="Century" w:hAnsi="Century"/>
          <w:color w:val="auto"/>
          <w:sz w:val="20"/>
        </w:rPr>
      </w:pPr>
    </w:p>
    <w:p w:rsidR="008120B9" w:rsidRPr="00B9019B" w:rsidRDefault="008120B9" w:rsidP="00E57531">
      <w:pPr>
        <w:pStyle w:val="Heading3"/>
      </w:pPr>
      <w:bookmarkStart w:id="51" w:name="_Toc133156178"/>
      <w:r w:rsidRPr="00B9019B">
        <w:t>2.</w:t>
      </w:r>
      <w:r w:rsidR="00E57531" w:rsidRPr="00B9019B">
        <w:tab/>
      </w:r>
      <w:r w:rsidRPr="00B9019B">
        <w:t>Decryptment of Simple Key Systems.</w:t>
      </w:r>
      <w:bookmarkEnd w:id="51"/>
    </w:p>
    <w:p w:rsidR="008120B9" w:rsidRPr="00B9019B" w:rsidRDefault="008120B9" w:rsidP="00B9019B">
      <w:pPr>
        <w:jc w:val="both"/>
        <w:rPr>
          <w:rFonts w:ascii="Century" w:hAnsi="Century"/>
          <w:color w:val="auto"/>
        </w:rPr>
      </w:pPr>
    </w:p>
    <w:p w:rsidR="008120B9" w:rsidRPr="00B9019B" w:rsidRDefault="008120B9" w:rsidP="00845D21">
      <w:pPr>
        <w:ind w:firstLine="792"/>
        <w:jc w:val="both"/>
        <w:rPr>
          <w:rFonts w:ascii="Century" w:hAnsi="Century"/>
          <w:color w:val="auto"/>
          <w:spacing w:val="-2"/>
        </w:rPr>
      </w:pPr>
      <w:r w:rsidRPr="00B9019B">
        <w:rPr>
          <w:rFonts w:ascii="Century" w:hAnsi="Century"/>
          <w:color w:val="auto"/>
          <w:spacing w:val="-2"/>
        </w:rPr>
        <w:t>Whatever the system used may be, whether it is a simple key or double key, the decryptment of a message of which one does not have the key admits of two quite distinct operations: a calculation of probability and a job of tentative assumptions.</w:t>
      </w:r>
    </w:p>
    <w:p w:rsidR="008120B9" w:rsidRPr="00B9019B" w:rsidRDefault="008120B9" w:rsidP="00845D21">
      <w:pPr>
        <w:ind w:firstLine="792"/>
        <w:jc w:val="both"/>
        <w:rPr>
          <w:rFonts w:ascii="Century" w:hAnsi="Century"/>
          <w:color w:val="auto"/>
        </w:rPr>
      </w:pPr>
      <w:r w:rsidRPr="00B9019B">
        <w:rPr>
          <w:rFonts w:ascii="Century" w:hAnsi="Century"/>
          <w:color w:val="auto"/>
        </w:rPr>
        <w:lastRenderedPageBreak/>
        <w:t>The calculation of probability rests upon a quality peculiar to all languages, that is, that certain letters occur more frequently than others, and that the ratio of these occurrences is expressed by a fairly constant average for the 9 to .12 principal letters of the alphabet. Thus, in the French, English, and German languages, the letter E is the most frequently repeated; in Spanish it is the 0, in Russian the A, and in Italian E and I; in French, there is on the average one E for every five letters.</w:t>
      </w:r>
    </w:p>
    <w:p w:rsidR="008120B9" w:rsidRPr="00B9019B" w:rsidRDefault="008120B9" w:rsidP="00845D21">
      <w:pPr>
        <w:ind w:firstLine="792"/>
        <w:jc w:val="both"/>
        <w:rPr>
          <w:rFonts w:ascii="Century" w:hAnsi="Century"/>
          <w:color w:val="auto"/>
        </w:rPr>
      </w:pPr>
      <w:r w:rsidRPr="00B9019B">
        <w:rPr>
          <w:rFonts w:ascii="Century" w:hAnsi="Century"/>
          <w:color w:val="auto"/>
        </w:rPr>
        <w:t xml:space="preserve">Thus, if one had to cryptographize </w:t>
      </w:r>
      <w:hyperlink w:anchor="FN_3_19" w:history="1">
        <w:bookmarkStart w:id="52" w:name="c19"/>
        <w:r w:rsidRPr="00DC1247">
          <w:rPr>
            <w:rStyle w:val="Hyperlink"/>
            <w:rFonts w:ascii="Century" w:hAnsi="Century"/>
          </w:rPr>
          <w:t>(19)</w:t>
        </w:r>
        <w:bookmarkEnd w:id="52"/>
      </w:hyperlink>
      <w:r w:rsidRPr="00B9019B">
        <w:rPr>
          <w:rFonts w:ascii="Century" w:hAnsi="Century"/>
          <w:color w:val="auto"/>
        </w:rPr>
        <w:t xml:space="preserve"> a dispatch with the alphabet below, based on the keyword </w:t>
      </w:r>
      <w:r w:rsidRPr="00B9019B">
        <w:rPr>
          <w:rFonts w:ascii="Century" w:hAnsi="Century"/>
          <w:color w:val="auto"/>
          <w:u w:val="single"/>
        </w:rPr>
        <w:t>Orleans</w:t>
      </w:r>
      <w:r w:rsidRPr="00B9019B">
        <w:rPr>
          <w:rFonts w:ascii="Century" w:hAnsi="Century"/>
          <w:color w:val="auto"/>
        </w:rPr>
        <w:t>, one would know in advance that it is the cipher letter A that will recur most often.</w:t>
      </w:r>
    </w:p>
    <w:p w:rsidR="008120B9" w:rsidRPr="00B9019B" w:rsidRDefault="008120B9" w:rsidP="00845D21">
      <w:pPr>
        <w:jc w:val="both"/>
        <w:rPr>
          <w:rFonts w:ascii="Century" w:hAnsi="Century"/>
          <w:color w:val="auto"/>
        </w:rPr>
      </w:pPr>
    </w:p>
    <w:tbl>
      <w:tblPr>
        <w:tblW w:w="0" w:type="auto"/>
        <w:jc w:val="center"/>
        <w:tblLayout w:type="fixed"/>
        <w:tblCellMar>
          <w:left w:w="0" w:type="dxa"/>
          <w:right w:w="0" w:type="dxa"/>
        </w:tblCellMar>
        <w:tblLook w:val="0000" w:firstRow="0" w:lastRow="0" w:firstColumn="0" w:lastColumn="0" w:noHBand="0" w:noVBand="0"/>
      </w:tblPr>
      <w:tblGrid>
        <w:gridCol w:w="237"/>
        <w:gridCol w:w="238"/>
        <w:gridCol w:w="238"/>
        <w:gridCol w:w="238"/>
        <w:gridCol w:w="238"/>
        <w:gridCol w:w="238"/>
        <w:gridCol w:w="238"/>
        <w:gridCol w:w="238"/>
        <w:gridCol w:w="237"/>
        <w:gridCol w:w="238"/>
        <w:gridCol w:w="238"/>
        <w:gridCol w:w="238"/>
        <w:gridCol w:w="238"/>
        <w:gridCol w:w="238"/>
        <w:gridCol w:w="238"/>
        <w:gridCol w:w="238"/>
        <w:gridCol w:w="238"/>
        <w:gridCol w:w="237"/>
        <w:gridCol w:w="238"/>
        <w:gridCol w:w="238"/>
        <w:gridCol w:w="238"/>
        <w:gridCol w:w="238"/>
        <w:gridCol w:w="238"/>
        <w:gridCol w:w="238"/>
        <w:gridCol w:w="238"/>
        <w:gridCol w:w="238"/>
      </w:tblGrid>
      <w:tr w:rsidR="00E57531" w:rsidRPr="00E57531" w:rsidTr="00E57531">
        <w:trPr>
          <w:jc w:val="center"/>
        </w:trPr>
        <w:tc>
          <w:tcPr>
            <w:tcW w:w="237"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A</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B</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C</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D</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E</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F</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G</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H</w:t>
            </w:r>
          </w:p>
        </w:tc>
        <w:tc>
          <w:tcPr>
            <w:tcW w:w="237"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I</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J</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K</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L</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Μ</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N</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B9019B">
              <w:rPr>
                <w:rFonts w:ascii="Century" w:hAnsi="Century"/>
                <w:color w:val="auto"/>
              </w:rPr>
              <w:t>O</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P</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Q</w:t>
            </w:r>
          </w:p>
        </w:tc>
        <w:tc>
          <w:tcPr>
            <w:tcW w:w="237"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R</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B9019B">
              <w:rPr>
                <w:rFonts w:ascii="Century" w:hAnsi="Century"/>
                <w:color w:val="auto"/>
              </w:rPr>
              <w:t>S</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T</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U</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V</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W</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X</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Y</w:t>
            </w:r>
          </w:p>
        </w:tc>
        <w:tc>
          <w:tcPr>
            <w:tcW w:w="238" w:type="dxa"/>
            <w:tcBorders>
              <w:top w:val="nil"/>
              <w:left w:val="nil"/>
              <w:bottom w:val="nil"/>
              <w:right w:val="nil"/>
            </w:tcBorders>
          </w:tcPr>
          <w:p w:rsidR="00E57531" w:rsidRPr="00E57531" w:rsidRDefault="00E57531" w:rsidP="00E57531">
            <w:pPr>
              <w:jc w:val="center"/>
              <w:rPr>
                <w:rFonts w:ascii="Century" w:hAnsi="Century"/>
                <w:color w:val="auto"/>
              </w:rPr>
            </w:pPr>
            <w:r w:rsidRPr="00E57531">
              <w:rPr>
                <w:rFonts w:ascii="Century" w:hAnsi="Century"/>
                <w:color w:val="auto"/>
              </w:rPr>
              <w:t>Z</w:t>
            </w:r>
          </w:p>
        </w:tc>
      </w:tr>
      <w:tr w:rsidR="00E57531" w:rsidRPr="00E57531" w:rsidTr="00E57531">
        <w:trPr>
          <w:jc w:val="center"/>
        </w:trPr>
        <w:tc>
          <w:tcPr>
            <w:tcW w:w="237"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e</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f</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c</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b</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a</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d</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g</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l</w:t>
            </w:r>
          </w:p>
        </w:tc>
        <w:tc>
          <w:tcPr>
            <w:tcW w:w="237"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m</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j</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i</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h</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k</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n</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s</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t</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q</w:t>
            </w:r>
          </w:p>
        </w:tc>
        <w:tc>
          <w:tcPr>
            <w:tcW w:w="237"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B9019B">
              <w:rPr>
                <w:rFonts w:ascii="Century" w:hAnsi="Century"/>
                <w:color w:val="auto"/>
              </w:rPr>
              <w:t>p</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B9019B">
              <w:rPr>
                <w:rFonts w:ascii="Century" w:hAnsi="Century"/>
                <w:color w:val="auto"/>
              </w:rPr>
              <w:t>o</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r</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u</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z</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B9019B">
              <w:rPr>
                <w:rFonts w:ascii="Century" w:hAnsi="Century"/>
                <w:color w:val="auto"/>
              </w:rPr>
              <w:t>x</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w</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B9019B">
              <w:rPr>
                <w:rFonts w:ascii="Century" w:hAnsi="Century"/>
                <w:color w:val="auto"/>
              </w:rPr>
              <w:t>v</w:t>
            </w:r>
          </w:p>
        </w:tc>
        <w:tc>
          <w:tcPr>
            <w:tcW w:w="238" w:type="dxa"/>
            <w:tcBorders>
              <w:top w:val="nil"/>
              <w:left w:val="nil"/>
              <w:bottom w:val="nil"/>
              <w:right w:val="nil"/>
            </w:tcBorders>
            <w:vAlign w:val="bottom"/>
          </w:tcPr>
          <w:p w:rsidR="00E57531" w:rsidRPr="00E57531" w:rsidRDefault="00E57531" w:rsidP="00E57531">
            <w:pPr>
              <w:jc w:val="center"/>
              <w:rPr>
                <w:rFonts w:ascii="Century" w:hAnsi="Century"/>
                <w:color w:val="auto"/>
              </w:rPr>
            </w:pPr>
            <w:r w:rsidRPr="00E57531">
              <w:rPr>
                <w:rFonts w:ascii="Century" w:hAnsi="Century"/>
                <w:color w:val="auto"/>
              </w:rPr>
              <w:t>y</w:t>
            </w:r>
          </w:p>
        </w:tc>
      </w:tr>
    </w:tbl>
    <w:p w:rsidR="008120B9" w:rsidRPr="00B9019B" w:rsidRDefault="008120B9" w:rsidP="00845D21">
      <w:pPr>
        <w:jc w:val="both"/>
        <w:rPr>
          <w:rFonts w:ascii="Century" w:hAnsi="Century"/>
          <w:color w:val="auto"/>
          <w:lang w:eastAsia="fr-FR" w:bidi="fr-FR"/>
        </w:rPr>
      </w:pPr>
    </w:p>
    <w:p w:rsidR="008120B9" w:rsidRPr="00B9019B" w:rsidRDefault="006D4BA0" w:rsidP="00845D21">
      <w:pPr>
        <w:jc w:val="both"/>
        <w:rPr>
          <w:rFonts w:ascii="Century" w:hAnsi="Century"/>
          <w:color w:val="auto"/>
        </w:rPr>
      </w:pPr>
      <w:r w:rsidRPr="00B9019B">
        <w:rPr>
          <w:rFonts w:ascii="Century" w:hAnsi="Century"/>
          <w:color w:val="auto"/>
          <w:lang w:val="en-US" w:eastAsia="fr-FR" w:bidi="fr-FR"/>
        </w:rPr>
        <w:t>“</w:t>
      </w:r>
      <w:r w:rsidR="008120B9" w:rsidRPr="00B9019B">
        <w:rPr>
          <w:rFonts w:ascii="Century" w:hAnsi="Century"/>
          <w:color w:val="auto"/>
          <w:lang w:val="en-US" w:eastAsia="fr-FR" w:bidi="fr-FR"/>
        </w:rPr>
        <w:t>Votre dépéche a été déchiffrée</w:t>
      </w:r>
      <w:r w:rsidRPr="00B9019B">
        <w:rPr>
          <w:rFonts w:ascii="Century" w:hAnsi="Century"/>
          <w:color w:val="auto"/>
          <w:lang w:val="en-US" w:eastAsia="fr-FR" w:bidi="fr-FR"/>
        </w:rPr>
        <w:t>”</w:t>
      </w:r>
      <w:r w:rsidR="008120B9" w:rsidRPr="00B9019B">
        <w:rPr>
          <w:rFonts w:ascii="Century" w:hAnsi="Century"/>
          <w:color w:val="auto"/>
        </w:rPr>
        <w:t>will give, in fact, a cryptogram in which, out of 26 letters, the A is repeated 9 times:</w:t>
      </w:r>
    </w:p>
    <w:p w:rsidR="008120B9" w:rsidRPr="00B9019B" w:rsidRDefault="008120B9" w:rsidP="00845D21">
      <w:pPr>
        <w:jc w:val="both"/>
        <w:rPr>
          <w:rFonts w:ascii="Century" w:hAnsi="Century"/>
          <w:color w:val="auto"/>
        </w:rPr>
      </w:pPr>
    </w:p>
    <w:p w:rsidR="008120B9" w:rsidRPr="00B9019B" w:rsidRDefault="008120B9" w:rsidP="00845D21">
      <w:pPr>
        <w:jc w:val="center"/>
        <w:rPr>
          <w:rFonts w:ascii="Century" w:hAnsi="Century"/>
          <w:color w:val="auto"/>
          <w:lang w:val="en-US"/>
        </w:rPr>
      </w:pPr>
      <w:r w:rsidRPr="00B9019B">
        <w:rPr>
          <w:rFonts w:ascii="Century" w:hAnsi="Century"/>
          <w:color w:val="auto"/>
          <w:lang w:val="en-US"/>
        </w:rPr>
        <w:t xml:space="preserve">ZSRPA BATACLA </w:t>
      </w:r>
      <w:r w:rsidRPr="00B9019B">
        <w:rPr>
          <w:rFonts w:ascii="Century" w:hAnsi="Century"/>
          <w:color w:val="auto"/>
          <w:lang w:val="en-US" w:eastAsia="fr-FR" w:bidi="fr-FR"/>
        </w:rPr>
        <w:t xml:space="preserve">E </w:t>
      </w:r>
      <w:r w:rsidRPr="00B9019B">
        <w:rPr>
          <w:rFonts w:ascii="Century" w:hAnsi="Century"/>
          <w:color w:val="auto"/>
          <w:lang w:val="en-US"/>
        </w:rPr>
        <w:t>ARA BACLMDDPAA</w:t>
      </w:r>
    </w:p>
    <w:p w:rsidR="008120B9" w:rsidRPr="00B9019B" w:rsidRDefault="008120B9" w:rsidP="00845D21">
      <w:pPr>
        <w:ind w:firstLine="792"/>
        <w:jc w:val="both"/>
        <w:rPr>
          <w:rFonts w:ascii="Century" w:hAnsi="Century"/>
          <w:color w:val="auto"/>
          <w:lang w:val="en-US"/>
        </w:rPr>
      </w:pPr>
    </w:p>
    <w:p w:rsidR="008120B9" w:rsidRPr="00B9019B" w:rsidRDefault="008120B9" w:rsidP="00845D21">
      <w:pPr>
        <w:ind w:firstLine="792"/>
        <w:jc w:val="both"/>
        <w:rPr>
          <w:rFonts w:ascii="Century" w:hAnsi="Century"/>
          <w:color w:val="auto"/>
        </w:rPr>
      </w:pPr>
      <w:r w:rsidRPr="00B9019B">
        <w:rPr>
          <w:rFonts w:ascii="Century" w:hAnsi="Century"/>
          <w:color w:val="auto"/>
        </w:rPr>
        <w:t>A calculation which I have made on some circulars from the Ministry for war has given me an average of 560 consonants and 440 vowels out of 1,000 letters, as follows:</w:t>
      </w:r>
    </w:p>
    <w:p w:rsidR="008120B9" w:rsidRPr="00B9019B" w:rsidRDefault="008120B9" w:rsidP="00845D21">
      <w:pPr>
        <w:ind w:firstLine="792"/>
        <w:jc w:val="both"/>
        <w:rPr>
          <w:rFonts w:ascii="Century" w:hAnsi="Century"/>
          <w:color w:val="auto"/>
        </w:rPr>
      </w:pPr>
    </w:p>
    <w:tbl>
      <w:tblPr>
        <w:tblOverlap w:val="never"/>
        <w:tblW w:w="0" w:type="auto"/>
        <w:tblInd w:w="820" w:type="dxa"/>
        <w:tblLayout w:type="fixed"/>
        <w:tblCellMar>
          <w:left w:w="10" w:type="dxa"/>
          <w:right w:w="10" w:type="dxa"/>
        </w:tblCellMar>
        <w:tblLook w:val="0000" w:firstRow="0" w:lastRow="0" w:firstColumn="0" w:lastColumn="0" w:noHBand="0" w:noVBand="0"/>
      </w:tblPr>
      <w:tblGrid>
        <w:gridCol w:w="945"/>
        <w:gridCol w:w="946"/>
        <w:gridCol w:w="945"/>
        <w:gridCol w:w="946"/>
        <w:gridCol w:w="1078"/>
        <w:gridCol w:w="522"/>
      </w:tblGrid>
      <w:tr w:rsidR="008120B9" w:rsidRPr="00B9019B" w:rsidTr="00E57531">
        <w:tc>
          <w:tcPr>
            <w:tcW w:w="945" w:type="dxa"/>
            <w:shd w:val="clear" w:color="auto" w:fill="auto"/>
            <w:vAlign w:val="bottom"/>
          </w:tcPr>
          <w:p w:rsidR="008120B9" w:rsidRPr="00B9019B" w:rsidRDefault="008120B9" w:rsidP="00845D21">
            <w:pPr>
              <w:jc w:val="both"/>
              <w:rPr>
                <w:rFonts w:ascii="Century" w:hAnsi="Century"/>
                <w:color w:val="auto"/>
              </w:rPr>
            </w:pPr>
            <w:r w:rsidRPr="00B9019B">
              <w:rPr>
                <w:rFonts w:ascii="Century" w:hAnsi="Century"/>
                <w:color w:val="auto"/>
              </w:rPr>
              <w:t>E-185</w:t>
            </w:r>
          </w:p>
        </w:tc>
        <w:tc>
          <w:tcPr>
            <w:tcW w:w="946" w:type="dxa"/>
            <w:shd w:val="clear" w:color="auto" w:fill="auto"/>
            <w:vAlign w:val="bottom"/>
          </w:tcPr>
          <w:p w:rsidR="008120B9" w:rsidRPr="00B9019B" w:rsidRDefault="008120B9" w:rsidP="00845D21">
            <w:pPr>
              <w:jc w:val="both"/>
              <w:rPr>
                <w:rFonts w:ascii="Century" w:hAnsi="Century"/>
                <w:color w:val="auto"/>
              </w:rPr>
            </w:pPr>
            <w:r w:rsidRPr="00B9019B">
              <w:rPr>
                <w:rFonts w:ascii="Century" w:hAnsi="Century"/>
                <w:color w:val="auto"/>
              </w:rPr>
              <w:t>N-71</w:t>
            </w:r>
          </w:p>
        </w:tc>
        <w:tc>
          <w:tcPr>
            <w:tcW w:w="945" w:type="dxa"/>
            <w:shd w:val="clear" w:color="auto" w:fill="auto"/>
            <w:vAlign w:val="bottom"/>
          </w:tcPr>
          <w:p w:rsidR="008120B9" w:rsidRPr="00B9019B" w:rsidRDefault="008120B9" w:rsidP="00845D21">
            <w:pPr>
              <w:jc w:val="both"/>
              <w:rPr>
                <w:rFonts w:ascii="Century" w:hAnsi="Century"/>
                <w:color w:val="auto"/>
              </w:rPr>
            </w:pPr>
            <w:r w:rsidRPr="00B9019B">
              <w:rPr>
                <w:rFonts w:ascii="Century" w:hAnsi="Century"/>
                <w:color w:val="auto"/>
              </w:rPr>
              <w:t>D-42</w:t>
            </w:r>
          </w:p>
        </w:tc>
        <w:tc>
          <w:tcPr>
            <w:tcW w:w="946" w:type="dxa"/>
            <w:shd w:val="clear" w:color="auto" w:fill="auto"/>
            <w:vAlign w:val="bottom"/>
          </w:tcPr>
          <w:p w:rsidR="008120B9" w:rsidRPr="00B9019B" w:rsidRDefault="008120B9" w:rsidP="00845D21">
            <w:pPr>
              <w:jc w:val="both"/>
              <w:rPr>
                <w:rFonts w:ascii="Century" w:hAnsi="Century"/>
                <w:color w:val="auto"/>
              </w:rPr>
            </w:pPr>
            <w:r w:rsidRPr="00B9019B">
              <w:rPr>
                <w:rFonts w:ascii="Century" w:hAnsi="Century"/>
                <w:color w:val="auto"/>
              </w:rPr>
              <w:t>F-14</w:t>
            </w:r>
          </w:p>
        </w:tc>
        <w:tc>
          <w:tcPr>
            <w:tcW w:w="1078" w:type="dxa"/>
            <w:shd w:val="clear" w:color="auto" w:fill="auto"/>
            <w:vAlign w:val="bottom"/>
          </w:tcPr>
          <w:p w:rsidR="008120B9" w:rsidRPr="00B9019B" w:rsidRDefault="008120B9" w:rsidP="00845D21">
            <w:pPr>
              <w:jc w:val="both"/>
              <w:rPr>
                <w:rFonts w:ascii="Century" w:hAnsi="Century"/>
                <w:color w:val="auto"/>
              </w:rPr>
            </w:pPr>
            <w:r w:rsidRPr="00B9019B">
              <w:rPr>
                <w:rFonts w:ascii="Century" w:hAnsi="Century"/>
                <w:color w:val="auto"/>
              </w:rPr>
              <w:t>B</w:t>
            </w:r>
          </w:p>
        </w:tc>
        <w:tc>
          <w:tcPr>
            <w:tcW w:w="522" w:type="dxa"/>
            <w:shd w:val="clear" w:color="auto" w:fill="auto"/>
            <w:vAlign w:val="bottom"/>
          </w:tcPr>
          <w:p w:rsidR="008120B9" w:rsidRPr="00B9019B" w:rsidRDefault="008120B9" w:rsidP="00845D21">
            <w:pPr>
              <w:jc w:val="both"/>
              <w:rPr>
                <w:rFonts w:ascii="Century" w:hAnsi="Century"/>
                <w:color w:val="auto"/>
              </w:rPr>
            </w:pPr>
            <w:r w:rsidRPr="00B9019B">
              <w:rPr>
                <w:rFonts w:ascii="Century" w:hAnsi="Century"/>
                <w:color w:val="auto"/>
              </w:rPr>
              <w:t>-5</w:t>
            </w:r>
          </w:p>
        </w:tc>
      </w:tr>
      <w:tr w:rsidR="008120B9" w:rsidRPr="00B9019B" w:rsidTr="00E57531">
        <w:tc>
          <w:tcPr>
            <w:tcW w:w="945" w:type="dxa"/>
            <w:shd w:val="clear" w:color="auto" w:fill="auto"/>
            <w:vAlign w:val="bottom"/>
          </w:tcPr>
          <w:p w:rsidR="008120B9" w:rsidRPr="00B9019B" w:rsidRDefault="008120B9" w:rsidP="00E57531">
            <w:pPr>
              <w:jc w:val="both"/>
              <w:rPr>
                <w:rFonts w:ascii="Century" w:hAnsi="Century"/>
                <w:color w:val="auto"/>
              </w:rPr>
            </w:pPr>
            <w:r w:rsidRPr="00B9019B">
              <w:rPr>
                <w:rFonts w:ascii="Century" w:hAnsi="Century"/>
                <w:color w:val="auto"/>
                <w:lang w:val="fr-FR" w:eastAsia="fr-FR" w:bidi="fr-FR"/>
              </w:rPr>
              <w:t>S-</w:t>
            </w:r>
            <w:r w:rsidR="00E57531" w:rsidRPr="00B9019B">
              <w:rPr>
                <w:rFonts w:ascii="Century" w:hAnsi="Century"/>
                <w:color w:val="auto"/>
                <w:lang w:val="fr-FR" w:eastAsia="fr-FR" w:bidi="fr-FR"/>
              </w:rPr>
              <w:t> </w:t>
            </w:r>
            <w:r w:rsidRPr="00B9019B">
              <w:rPr>
                <w:rFonts w:ascii="Century" w:hAnsi="Century"/>
                <w:color w:val="auto"/>
              </w:rPr>
              <w:t>88</w:t>
            </w:r>
          </w:p>
        </w:tc>
        <w:tc>
          <w:tcPr>
            <w:tcW w:w="946" w:type="dxa"/>
            <w:shd w:val="clear" w:color="auto" w:fill="auto"/>
            <w:vAlign w:val="bottom"/>
          </w:tcPr>
          <w:p w:rsidR="008120B9" w:rsidRPr="00B9019B" w:rsidRDefault="008120B9" w:rsidP="00845D21">
            <w:pPr>
              <w:jc w:val="both"/>
              <w:rPr>
                <w:rFonts w:ascii="Century" w:hAnsi="Century"/>
                <w:color w:val="auto"/>
              </w:rPr>
            </w:pPr>
            <w:r w:rsidRPr="00B9019B">
              <w:rPr>
                <w:rFonts w:ascii="Century" w:hAnsi="Century"/>
                <w:color w:val="auto"/>
              </w:rPr>
              <w:t>T-65</w:t>
            </w:r>
          </w:p>
        </w:tc>
        <w:tc>
          <w:tcPr>
            <w:tcW w:w="945" w:type="dxa"/>
            <w:shd w:val="clear" w:color="auto" w:fill="auto"/>
            <w:vAlign w:val="bottom"/>
          </w:tcPr>
          <w:p w:rsidR="008120B9" w:rsidRPr="00B9019B" w:rsidRDefault="008120B9" w:rsidP="00845D21">
            <w:pPr>
              <w:jc w:val="both"/>
              <w:rPr>
                <w:rFonts w:ascii="Century" w:hAnsi="Century"/>
                <w:color w:val="auto"/>
              </w:rPr>
            </w:pPr>
            <w:r w:rsidRPr="00B9019B">
              <w:rPr>
                <w:rFonts w:ascii="Century" w:hAnsi="Century"/>
                <w:color w:val="auto"/>
              </w:rPr>
              <w:t>M-36</w:t>
            </w:r>
          </w:p>
        </w:tc>
        <w:tc>
          <w:tcPr>
            <w:tcW w:w="946" w:type="dxa"/>
            <w:shd w:val="clear" w:color="auto" w:fill="auto"/>
            <w:vAlign w:val="bottom"/>
          </w:tcPr>
          <w:p w:rsidR="008120B9" w:rsidRPr="00B9019B" w:rsidRDefault="008120B9" w:rsidP="00845D21">
            <w:pPr>
              <w:jc w:val="both"/>
              <w:rPr>
                <w:rFonts w:ascii="Century" w:hAnsi="Century"/>
                <w:color w:val="auto"/>
              </w:rPr>
            </w:pPr>
            <w:r w:rsidRPr="00B9019B">
              <w:rPr>
                <w:rFonts w:ascii="Century" w:hAnsi="Century"/>
                <w:color w:val="auto"/>
              </w:rPr>
              <w:t>Q-10</w:t>
            </w:r>
          </w:p>
        </w:tc>
        <w:tc>
          <w:tcPr>
            <w:tcW w:w="1078" w:type="dxa"/>
            <w:shd w:val="clear" w:color="auto" w:fill="auto"/>
            <w:vAlign w:val="bottom"/>
          </w:tcPr>
          <w:p w:rsidR="008120B9" w:rsidRPr="00B9019B" w:rsidRDefault="008120B9" w:rsidP="00845D21">
            <w:pPr>
              <w:jc w:val="both"/>
              <w:rPr>
                <w:rFonts w:ascii="Century" w:hAnsi="Century"/>
                <w:color w:val="auto"/>
              </w:rPr>
            </w:pPr>
            <w:r w:rsidRPr="00B9019B">
              <w:rPr>
                <w:rFonts w:ascii="Century" w:hAnsi="Century"/>
                <w:color w:val="auto"/>
              </w:rPr>
              <w:t>H</w:t>
            </w:r>
          </w:p>
        </w:tc>
        <w:tc>
          <w:tcPr>
            <w:tcW w:w="522" w:type="dxa"/>
            <w:shd w:val="clear" w:color="auto" w:fill="auto"/>
            <w:vAlign w:val="bottom"/>
          </w:tcPr>
          <w:p w:rsidR="008120B9" w:rsidRPr="00B9019B" w:rsidRDefault="008120B9" w:rsidP="00845D21">
            <w:pPr>
              <w:jc w:val="both"/>
              <w:rPr>
                <w:rFonts w:ascii="Century" w:hAnsi="Century"/>
                <w:color w:val="auto"/>
              </w:rPr>
            </w:pPr>
            <w:r w:rsidRPr="00B9019B">
              <w:rPr>
                <w:rFonts w:ascii="Century" w:hAnsi="Century"/>
                <w:color w:val="auto"/>
              </w:rPr>
              <w:t>-4</w:t>
            </w:r>
          </w:p>
        </w:tc>
      </w:tr>
      <w:tr w:rsidR="008120B9" w:rsidRPr="00B9019B" w:rsidTr="00E57531">
        <w:tc>
          <w:tcPr>
            <w:tcW w:w="945" w:type="dxa"/>
            <w:shd w:val="clear" w:color="auto" w:fill="auto"/>
          </w:tcPr>
          <w:p w:rsidR="008120B9" w:rsidRPr="00B9019B" w:rsidRDefault="008120B9" w:rsidP="00E57531">
            <w:pPr>
              <w:jc w:val="both"/>
              <w:rPr>
                <w:rFonts w:ascii="Century" w:hAnsi="Century"/>
                <w:color w:val="auto"/>
              </w:rPr>
            </w:pPr>
            <w:r w:rsidRPr="00B9019B">
              <w:rPr>
                <w:rFonts w:ascii="Century" w:hAnsi="Century"/>
                <w:color w:val="auto"/>
              </w:rPr>
              <w:t>R-</w:t>
            </w:r>
            <w:r w:rsidR="00E57531" w:rsidRPr="00B9019B">
              <w:rPr>
                <w:rFonts w:ascii="Century" w:hAnsi="Century"/>
                <w:color w:val="auto"/>
              </w:rPr>
              <w:t> </w:t>
            </w:r>
            <w:r w:rsidRPr="00B9019B">
              <w:rPr>
                <w:rFonts w:ascii="Century" w:hAnsi="Century"/>
                <w:color w:val="auto"/>
              </w:rPr>
              <w:t>78</w:t>
            </w:r>
          </w:p>
        </w:tc>
        <w:tc>
          <w:tcPr>
            <w:tcW w:w="946" w:type="dxa"/>
            <w:shd w:val="clear" w:color="auto" w:fill="auto"/>
          </w:tcPr>
          <w:p w:rsidR="008120B9" w:rsidRPr="00B9019B" w:rsidRDefault="008120B9" w:rsidP="00845D21">
            <w:pPr>
              <w:jc w:val="both"/>
              <w:rPr>
                <w:rFonts w:ascii="Century" w:hAnsi="Century"/>
                <w:color w:val="auto"/>
              </w:rPr>
            </w:pPr>
            <w:r w:rsidRPr="00B9019B">
              <w:rPr>
                <w:rFonts w:ascii="Century" w:hAnsi="Century"/>
                <w:color w:val="auto"/>
              </w:rPr>
              <w:t>0-57</w:t>
            </w:r>
          </w:p>
        </w:tc>
        <w:tc>
          <w:tcPr>
            <w:tcW w:w="945" w:type="dxa"/>
            <w:shd w:val="clear" w:color="auto" w:fill="auto"/>
          </w:tcPr>
          <w:p w:rsidR="008120B9" w:rsidRPr="00B9019B" w:rsidRDefault="008120B9" w:rsidP="00845D21">
            <w:pPr>
              <w:jc w:val="both"/>
              <w:rPr>
                <w:rFonts w:ascii="Century" w:hAnsi="Century"/>
                <w:color w:val="auto"/>
              </w:rPr>
            </w:pPr>
            <w:r w:rsidRPr="00B9019B">
              <w:rPr>
                <w:rFonts w:ascii="Century" w:hAnsi="Century"/>
                <w:color w:val="auto"/>
              </w:rPr>
              <w:t>C-34</w:t>
            </w:r>
          </w:p>
        </w:tc>
        <w:tc>
          <w:tcPr>
            <w:tcW w:w="946" w:type="dxa"/>
            <w:shd w:val="clear" w:color="auto" w:fill="auto"/>
          </w:tcPr>
          <w:p w:rsidR="008120B9" w:rsidRPr="00B9019B" w:rsidRDefault="008120B9" w:rsidP="00E57531">
            <w:pPr>
              <w:jc w:val="both"/>
              <w:rPr>
                <w:rFonts w:ascii="Century" w:hAnsi="Century"/>
                <w:color w:val="auto"/>
              </w:rPr>
            </w:pPr>
            <w:r w:rsidRPr="00B9019B">
              <w:rPr>
                <w:rFonts w:ascii="Century" w:hAnsi="Century"/>
                <w:color w:val="auto"/>
              </w:rPr>
              <w:t>G-</w:t>
            </w:r>
            <w:r w:rsidR="00E57531" w:rsidRPr="00B9019B">
              <w:rPr>
                <w:rFonts w:ascii="Century" w:hAnsi="Century"/>
                <w:color w:val="auto"/>
              </w:rPr>
              <w:t>  </w:t>
            </w:r>
            <w:r w:rsidRPr="00B9019B">
              <w:rPr>
                <w:rFonts w:ascii="Century" w:hAnsi="Century"/>
                <w:color w:val="auto"/>
              </w:rPr>
              <w:t>8</w:t>
            </w:r>
          </w:p>
        </w:tc>
        <w:tc>
          <w:tcPr>
            <w:tcW w:w="1078" w:type="dxa"/>
            <w:shd w:val="clear" w:color="auto" w:fill="auto"/>
          </w:tcPr>
          <w:p w:rsidR="008120B9" w:rsidRPr="00B9019B" w:rsidRDefault="008120B9" w:rsidP="00845D21">
            <w:pPr>
              <w:jc w:val="both"/>
              <w:rPr>
                <w:rFonts w:ascii="Century" w:hAnsi="Century"/>
                <w:color w:val="auto"/>
              </w:rPr>
            </w:pPr>
            <w:r w:rsidRPr="00B9019B">
              <w:rPr>
                <w:rFonts w:ascii="Century" w:hAnsi="Century"/>
                <w:color w:val="auto"/>
              </w:rPr>
              <w:t>Z</w:t>
            </w:r>
          </w:p>
        </w:tc>
        <w:tc>
          <w:tcPr>
            <w:tcW w:w="522" w:type="dxa"/>
            <w:shd w:val="clear" w:color="auto" w:fill="auto"/>
          </w:tcPr>
          <w:p w:rsidR="008120B9" w:rsidRPr="00B9019B" w:rsidRDefault="008120B9" w:rsidP="00845D21">
            <w:pPr>
              <w:jc w:val="both"/>
              <w:rPr>
                <w:rFonts w:ascii="Century" w:hAnsi="Century"/>
                <w:color w:val="auto"/>
              </w:rPr>
            </w:pPr>
            <w:r w:rsidRPr="00B9019B">
              <w:rPr>
                <w:rFonts w:ascii="Century" w:hAnsi="Century"/>
                <w:color w:val="auto"/>
              </w:rPr>
              <w:t>-3</w:t>
            </w:r>
          </w:p>
        </w:tc>
      </w:tr>
      <w:tr w:rsidR="008120B9" w:rsidRPr="00B9019B" w:rsidTr="00E57531">
        <w:tc>
          <w:tcPr>
            <w:tcW w:w="945" w:type="dxa"/>
            <w:shd w:val="clear" w:color="auto" w:fill="auto"/>
          </w:tcPr>
          <w:p w:rsidR="008120B9" w:rsidRPr="00B9019B" w:rsidRDefault="008120B9" w:rsidP="00E57531">
            <w:pPr>
              <w:jc w:val="both"/>
              <w:rPr>
                <w:rFonts w:ascii="Century" w:hAnsi="Century"/>
                <w:color w:val="auto"/>
              </w:rPr>
            </w:pPr>
            <w:r w:rsidRPr="00B9019B">
              <w:rPr>
                <w:rFonts w:ascii="Century" w:hAnsi="Century"/>
                <w:color w:val="auto"/>
              </w:rPr>
              <w:t>I-</w:t>
            </w:r>
            <w:r w:rsidR="00E57531" w:rsidRPr="00B9019B">
              <w:rPr>
                <w:rFonts w:ascii="Century" w:hAnsi="Century"/>
                <w:color w:val="auto"/>
              </w:rPr>
              <w:t>  </w:t>
            </w:r>
            <w:r w:rsidRPr="00B9019B">
              <w:rPr>
                <w:rFonts w:ascii="Century" w:hAnsi="Century"/>
                <w:color w:val="auto"/>
              </w:rPr>
              <w:t>74</w:t>
            </w:r>
          </w:p>
        </w:tc>
        <w:tc>
          <w:tcPr>
            <w:tcW w:w="946" w:type="dxa"/>
            <w:shd w:val="clear" w:color="auto" w:fill="auto"/>
          </w:tcPr>
          <w:p w:rsidR="008120B9" w:rsidRPr="00B9019B" w:rsidRDefault="008120B9" w:rsidP="00845D21">
            <w:pPr>
              <w:jc w:val="both"/>
              <w:rPr>
                <w:rFonts w:ascii="Century" w:hAnsi="Century"/>
                <w:color w:val="auto"/>
              </w:rPr>
            </w:pPr>
            <w:r w:rsidRPr="00B9019B">
              <w:rPr>
                <w:rFonts w:ascii="Century" w:hAnsi="Century"/>
                <w:color w:val="auto"/>
              </w:rPr>
              <w:t>U-52</w:t>
            </w:r>
          </w:p>
        </w:tc>
        <w:tc>
          <w:tcPr>
            <w:tcW w:w="945" w:type="dxa"/>
            <w:shd w:val="clear" w:color="auto" w:fill="auto"/>
          </w:tcPr>
          <w:p w:rsidR="008120B9" w:rsidRPr="00B9019B" w:rsidRDefault="008120B9" w:rsidP="00845D21">
            <w:pPr>
              <w:jc w:val="both"/>
              <w:rPr>
                <w:rFonts w:ascii="Century" w:hAnsi="Century"/>
                <w:color w:val="auto"/>
              </w:rPr>
            </w:pPr>
            <w:r w:rsidRPr="00B9019B">
              <w:rPr>
                <w:rFonts w:ascii="Century" w:hAnsi="Century"/>
                <w:color w:val="auto"/>
              </w:rPr>
              <w:t>P-24</w:t>
            </w:r>
          </w:p>
        </w:tc>
        <w:tc>
          <w:tcPr>
            <w:tcW w:w="946" w:type="dxa"/>
            <w:shd w:val="clear" w:color="auto" w:fill="auto"/>
          </w:tcPr>
          <w:p w:rsidR="008120B9" w:rsidRPr="00B9019B" w:rsidRDefault="008120B9" w:rsidP="00E57531">
            <w:pPr>
              <w:jc w:val="both"/>
              <w:rPr>
                <w:rFonts w:ascii="Century" w:hAnsi="Century"/>
                <w:color w:val="auto"/>
              </w:rPr>
            </w:pPr>
            <w:r w:rsidRPr="00B9019B">
              <w:rPr>
                <w:rFonts w:ascii="Century" w:hAnsi="Century"/>
                <w:color w:val="auto"/>
              </w:rPr>
              <w:t>X-</w:t>
            </w:r>
            <w:r w:rsidR="00E57531" w:rsidRPr="00B9019B">
              <w:rPr>
                <w:rFonts w:ascii="Century" w:hAnsi="Century"/>
                <w:color w:val="auto"/>
              </w:rPr>
              <w:t>  </w:t>
            </w:r>
            <w:r w:rsidRPr="00B9019B">
              <w:rPr>
                <w:rFonts w:ascii="Century" w:hAnsi="Century"/>
                <w:color w:val="auto"/>
              </w:rPr>
              <w:t>7</w:t>
            </w:r>
          </w:p>
        </w:tc>
        <w:tc>
          <w:tcPr>
            <w:tcW w:w="1078" w:type="dxa"/>
            <w:shd w:val="clear" w:color="auto" w:fill="auto"/>
          </w:tcPr>
          <w:p w:rsidR="008120B9" w:rsidRPr="00B9019B" w:rsidRDefault="008120B9" w:rsidP="00845D21">
            <w:pPr>
              <w:jc w:val="both"/>
              <w:rPr>
                <w:rFonts w:ascii="Century" w:hAnsi="Century"/>
                <w:color w:val="auto"/>
              </w:rPr>
            </w:pPr>
            <w:r w:rsidRPr="00B9019B">
              <w:rPr>
                <w:rFonts w:ascii="Century" w:hAnsi="Century"/>
                <w:color w:val="auto"/>
                <w:lang w:val="fr-FR" w:eastAsia="fr-FR" w:bidi="fr-FR"/>
              </w:rPr>
              <w:t>Y</w:t>
            </w:r>
          </w:p>
        </w:tc>
        <w:tc>
          <w:tcPr>
            <w:tcW w:w="522" w:type="dxa"/>
            <w:shd w:val="clear" w:color="auto" w:fill="auto"/>
          </w:tcPr>
          <w:p w:rsidR="008120B9" w:rsidRPr="00B9019B" w:rsidRDefault="008120B9" w:rsidP="00845D21">
            <w:pPr>
              <w:jc w:val="both"/>
              <w:rPr>
                <w:rFonts w:ascii="Century" w:hAnsi="Century"/>
                <w:color w:val="auto"/>
              </w:rPr>
            </w:pPr>
            <w:r w:rsidRPr="00B9019B">
              <w:rPr>
                <w:rFonts w:ascii="Century" w:hAnsi="Century"/>
                <w:color w:val="auto"/>
              </w:rPr>
              <w:t>-1</w:t>
            </w:r>
          </w:p>
        </w:tc>
      </w:tr>
      <w:tr w:rsidR="008120B9" w:rsidRPr="00B9019B" w:rsidTr="00E57531">
        <w:tc>
          <w:tcPr>
            <w:tcW w:w="945" w:type="dxa"/>
            <w:shd w:val="clear" w:color="auto" w:fill="auto"/>
          </w:tcPr>
          <w:p w:rsidR="008120B9" w:rsidRPr="00B9019B" w:rsidRDefault="008120B9" w:rsidP="00E57531">
            <w:pPr>
              <w:jc w:val="both"/>
              <w:rPr>
                <w:rFonts w:ascii="Century" w:hAnsi="Century"/>
                <w:color w:val="auto"/>
              </w:rPr>
            </w:pPr>
            <w:r w:rsidRPr="00B9019B">
              <w:rPr>
                <w:rFonts w:ascii="Century" w:hAnsi="Century"/>
                <w:color w:val="auto"/>
              </w:rPr>
              <w:t>A-</w:t>
            </w:r>
            <w:r w:rsidR="00E57531" w:rsidRPr="00B9019B">
              <w:rPr>
                <w:rFonts w:ascii="Century" w:hAnsi="Century"/>
                <w:color w:val="auto"/>
              </w:rPr>
              <w:t> </w:t>
            </w:r>
            <w:r w:rsidRPr="00B9019B">
              <w:rPr>
                <w:rFonts w:ascii="Century" w:hAnsi="Century"/>
                <w:color w:val="auto"/>
              </w:rPr>
              <w:t>72</w:t>
            </w:r>
          </w:p>
        </w:tc>
        <w:tc>
          <w:tcPr>
            <w:tcW w:w="946" w:type="dxa"/>
            <w:shd w:val="clear" w:color="auto" w:fill="auto"/>
          </w:tcPr>
          <w:p w:rsidR="008120B9" w:rsidRPr="00B9019B" w:rsidRDefault="008120B9" w:rsidP="00845D21">
            <w:pPr>
              <w:jc w:val="both"/>
              <w:rPr>
                <w:rFonts w:ascii="Century" w:hAnsi="Century"/>
                <w:color w:val="auto"/>
              </w:rPr>
            </w:pPr>
            <w:r w:rsidRPr="00B9019B">
              <w:rPr>
                <w:rFonts w:ascii="Century" w:hAnsi="Century"/>
                <w:color w:val="auto"/>
              </w:rPr>
              <w:t>L-46</w:t>
            </w:r>
          </w:p>
        </w:tc>
        <w:tc>
          <w:tcPr>
            <w:tcW w:w="945" w:type="dxa"/>
            <w:shd w:val="clear" w:color="auto" w:fill="auto"/>
          </w:tcPr>
          <w:p w:rsidR="008120B9" w:rsidRPr="00B9019B" w:rsidRDefault="008120B9" w:rsidP="00845D21">
            <w:pPr>
              <w:jc w:val="both"/>
              <w:rPr>
                <w:rFonts w:ascii="Century" w:hAnsi="Century"/>
                <w:color w:val="auto"/>
              </w:rPr>
            </w:pPr>
            <w:r w:rsidRPr="00B9019B">
              <w:rPr>
                <w:rFonts w:ascii="Century" w:hAnsi="Century"/>
                <w:color w:val="auto"/>
              </w:rPr>
              <w:t>V-16</w:t>
            </w:r>
          </w:p>
        </w:tc>
        <w:tc>
          <w:tcPr>
            <w:tcW w:w="946" w:type="dxa"/>
            <w:shd w:val="clear" w:color="auto" w:fill="auto"/>
          </w:tcPr>
          <w:p w:rsidR="008120B9" w:rsidRPr="00B9019B" w:rsidRDefault="008120B9" w:rsidP="00E57531">
            <w:pPr>
              <w:jc w:val="both"/>
              <w:rPr>
                <w:rFonts w:ascii="Century" w:hAnsi="Century"/>
                <w:color w:val="auto"/>
              </w:rPr>
            </w:pPr>
            <w:r w:rsidRPr="00B9019B">
              <w:rPr>
                <w:rFonts w:ascii="Century" w:hAnsi="Century"/>
                <w:color w:val="auto"/>
              </w:rPr>
              <w:t>J-</w:t>
            </w:r>
            <w:r w:rsidR="00E57531" w:rsidRPr="00B9019B">
              <w:rPr>
                <w:rFonts w:ascii="Century" w:hAnsi="Century"/>
                <w:color w:val="auto"/>
              </w:rPr>
              <w:t>  </w:t>
            </w:r>
            <w:r w:rsidRPr="00B9019B">
              <w:rPr>
                <w:rFonts w:ascii="Century" w:hAnsi="Century"/>
                <w:color w:val="auto"/>
              </w:rPr>
              <w:t>6</w:t>
            </w:r>
          </w:p>
        </w:tc>
        <w:tc>
          <w:tcPr>
            <w:tcW w:w="1078" w:type="dxa"/>
            <w:shd w:val="clear" w:color="auto" w:fill="auto"/>
          </w:tcPr>
          <w:p w:rsidR="008120B9" w:rsidRPr="00B9019B" w:rsidRDefault="008120B9" w:rsidP="00845D21">
            <w:pPr>
              <w:jc w:val="both"/>
              <w:rPr>
                <w:rFonts w:ascii="Century" w:hAnsi="Century"/>
                <w:color w:val="auto"/>
              </w:rPr>
            </w:pPr>
            <w:r w:rsidRPr="00B9019B">
              <w:rPr>
                <w:rFonts w:ascii="Century" w:hAnsi="Century"/>
                <w:color w:val="auto"/>
              </w:rPr>
              <w:t>K and W</w:t>
            </w:r>
          </w:p>
        </w:tc>
        <w:tc>
          <w:tcPr>
            <w:tcW w:w="522" w:type="dxa"/>
            <w:shd w:val="clear" w:color="auto" w:fill="auto"/>
          </w:tcPr>
          <w:p w:rsidR="008120B9" w:rsidRPr="00B9019B" w:rsidRDefault="008120B9" w:rsidP="00845D21">
            <w:pPr>
              <w:jc w:val="both"/>
              <w:rPr>
                <w:rFonts w:ascii="Century" w:hAnsi="Century"/>
                <w:color w:val="auto"/>
              </w:rPr>
            </w:pPr>
            <w:r w:rsidRPr="00B9019B">
              <w:rPr>
                <w:rFonts w:ascii="Century" w:hAnsi="Century"/>
                <w:color w:val="auto"/>
              </w:rPr>
              <w:t>-0</w:t>
            </w:r>
          </w:p>
        </w:tc>
      </w:tr>
    </w:tbl>
    <w:p w:rsidR="008120B9" w:rsidRPr="00B9019B" w:rsidRDefault="008120B9" w:rsidP="00845D21">
      <w:pPr>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When one works on messages of one or two lines, one cannot count on anything but the E, and it may still happen sometimes that the letter which occurs most frequently is an S, an R or an I </w:t>
      </w:r>
      <w:hyperlink w:anchor="FN_3_20" w:history="1">
        <w:bookmarkStart w:id="53" w:name="c20"/>
        <w:r w:rsidRPr="00DC1247">
          <w:rPr>
            <w:rStyle w:val="Hyperlink"/>
            <w:rFonts w:ascii="Century" w:hAnsi="Century"/>
          </w:rPr>
          <w:t>(20)</w:t>
        </w:r>
        <w:bookmarkEnd w:id="53"/>
      </w:hyperlink>
      <w:r w:rsidRPr="00B9019B">
        <w:rPr>
          <w:rFonts w:ascii="Century" w:hAnsi="Century"/>
          <w:color w:val="auto"/>
        </w:rPr>
        <w:t>.</w:t>
      </w:r>
    </w:p>
    <w:p w:rsidR="008169B8" w:rsidRPr="00B9019B" w:rsidRDefault="008169B8" w:rsidP="00845D21">
      <w:pPr>
        <w:tabs>
          <w:tab w:val="left" w:pos="6293"/>
          <w:tab w:val="left" w:pos="7253"/>
        </w:tabs>
        <w:ind w:firstLine="792"/>
        <w:jc w:val="both"/>
        <w:rPr>
          <w:rFonts w:ascii="Century" w:hAnsi="Century"/>
          <w:color w:val="auto"/>
        </w:rPr>
      </w:pPr>
      <w:r w:rsidRPr="00B9019B">
        <w:rPr>
          <w:rFonts w:ascii="Century" w:hAnsi="Century"/>
          <w:color w:val="auto"/>
        </w:rPr>
        <w:t>Besides the repetition of letters taken singly, various binary or ternary combinations are to be noted, and a multitude of other particulars, which it would be too long to enumerate here.</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So, for the binary combinations of E, one finds most often </w:t>
      </w:r>
      <w:r w:rsidRPr="00B9019B">
        <w:rPr>
          <w:rFonts w:ascii="Century" w:hAnsi="Century"/>
          <w:color w:val="auto"/>
          <w:u w:val="single"/>
        </w:rPr>
        <w:t>es</w:t>
      </w:r>
      <w:r w:rsidRPr="00B9019B">
        <w:rPr>
          <w:rFonts w:ascii="Century" w:hAnsi="Century"/>
          <w:color w:val="auto"/>
        </w:rPr>
        <w:t xml:space="preserve"> and </w:t>
      </w:r>
      <w:r w:rsidRPr="00B9019B">
        <w:rPr>
          <w:rFonts w:ascii="Century" w:hAnsi="Century"/>
          <w:color w:val="auto"/>
          <w:u w:val="single"/>
        </w:rPr>
        <w:t>en</w:t>
      </w:r>
      <w:r w:rsidRPr="00B9019B">
        <w:rPr>
          <w:rFonts w:ascii="Century" w:hAnsi="Century"/>
          <w:color w:val="auto"/>
        </w:rPr>
        <w:t xml:space="preserve">; then come, in the order of their importance, </w:t>
      </w:r>
      <w:r w:rsidRPr="00B9019B">
        <w:rPr>
          <w:rFonts w:ascii="Century" w:hAnsi="Century"/>
          <w:color w:val="auto"/>
          <w:u w:val="single"/>
        </w:rPr>
        <w:t>se</w:t>
      </w:r>
      <w:r w:rsidRPr="00B9019B">
        <w:rPr>
          <w:rFonts w:ascii="Century" w:hAnsi="Century"/>
          <w:color w:val="auto"/>
        </w:rPr>
        <w:t xml:space="preserve">, </w:t>
      </w:r>
      <w:r w:rsidRPr="00B9019B">
        <w:rPr>
          <w:rFonts w:ascii="Century" w:hAnsi="Century"/>
          <w:color w:val="auto"/>
          <w:u w:val="single"/>
        </w:rPr>
        <w:t>te</w:t>
      </w:r>
      <w:r w:rsidRPr="00B9019B">
        <w:rPr>
          <w:rFonts w:ascii="Century" w:hAnsi="Century"/>
          <w:color w:val="auto"/>
        </w:rPr>
        <w:t xml:space="preserve">, </w:t>
      </w:r>
      <w:r w:rsidRPr="00B9019B">
        <w:rPr>
          <w:rFonts w:ascii="Century" w:hAnsi="Century"/>
          <w:color w:val="auto"/>
          <w:u w:val="single"/>
        </w:rPr>
        <w:t>et</w:t>
      </w:r>
      <w:r w:rsidRPr="00B9019B">
        <w:rPr>
          <w:rFonts w:ascii="Century" w:hAnsi="Century"/>
          <w:color w:val="auto"/>
        </w:rPr>
        <w:t xml:space="preserve">, </w:t>
      </w:r>
      <w:r w:rsidRPr="00B9019B">
        <w:rPr>
          <w:rFonts w:ascii="Century" w:hAnsi="Century"/>
          <w:color w:val="auto"/>
          <w:u w:val="single"/>
        </w:rPr>
        <w:t>de</w:t>
      </w:r>
      <w:r w:rsidRPr="00B9019B">
        <w:rPr>
          <w:rFonts w:ascii="Century" w:hAnsi="Century"/>
          <w:color w:val="auto"/>
        </w:rPr>
        <w:t xml:space="preserve">, </w:t>
      </w:r>
      <w:r w:rsidRPr="00B9019B">
        <w:rPr>
          <w:rFonts w:ascii="Century" w:hAnsi="Century"/>
          <w:color w:val="auto"/>
          <w:u w:val="single"/>
        </w:rPr>
        <w:t>me</w:t>
      </w:r>
      <w:r w:rsidRPr="00B9019B">
        <w:rPr>
          <w:rFonts w:ascii="Century" w:hAnsi="Century"/>
          <w:color w:val="auto"/>
        </w:rPr>
        <w:t xml:space="preserve">, </w:t>
      </w:r>
      <w:r w:rsidRPr="00B9019B">
        <w:rPr>
          <w:rFonts w:ascii="Century" w:hAnsi="Century"/>
          <w:color w:val="auto"/>
          <w:u w:val="single"/>
        </w:rPr>
        <w:t>el</w:t>
      </w:r>
      <w:r w:rsidRPr="00B9019B">
        <w:rPr>
          <w:rFonts w:ascii="Century" w:hAnsi="Century"/>
          <w:color w:val="auto"/>
        </w:rPr>
        <w:t xml:space="preserve">, </w:t>
      </w:r>
      <w:r w:rsidRPr="00B9019B">
        <w:rPr>
          <w:rFonts w:ascii="Century" w:hAnsi="Century"/>
          <w:color w:val="auto"/>
          <w:u w:val="single"/>
        </w:rPr>
        <w:t>em</w:t>
      </w:r>
      <w:r w:rsidRPr="00B9019B">
        <w:rPr>
          <w:rFonts w:ascii="Century" w:hAnsi="Century"/>
          <w:color w:val="auto"/>
        </w:rPr>
        <w:t xml:space="preserve">, </w:t>
      </w:r>
      <w:r w:rsidRPr="00B9019B">
        <w:rPr>
          <w:rFonts w:ascii="Century" w:hAnsi="Century"/>
          <w:color w:val="auto"/>
          <w:u w:val="single"/>
        </w:rPr>
        <w:t>le</w:t>
      </w:r>
      <w:r w:rsidRPr="00B9019B">
        <w:rPr>
          <w:rFonts w:ascii="Century" w:hAnsi="Century"/>
          <w:color w:val="auto"/>
        </w:rPr>
        <w:t>.</w:t>
      </w:r>
    </w:p>
    <w:p w:rsidR="008169B8" w:rsidRPr="00B9019B" w:rsidRDefault="008169B8" w:rsidP="00845D21">
      <w:pPr>
        <w:tabs>
          <w:tab w:val="left" w:pos="6773"/>
        </w:tabs>
        <w:ind w:firstLine="792"/>
        <w:jc w:val="both"/>
        <w:rPr>
          <w:rFonts w:ascii="Century" w:hAnsi="Century"/>
          <w:color w:val="auto"/>
        </w:rPr>
      </w:pPr>
      <w:r w:rsidRPr="00B9019B">
        <w:rPr>
          <w:rFonts w:ascii="Century" w:hAnsi="Century"/>
          <w:color w:val="auto"/>
        </w:rPr>
        <w:t>I do not speak of the structure of words themselves, since a system that preserved in the ciphertext the word divisions of the plaintext would not present a shadow of security.</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As a general rule, it is enough, in the decrypting of a message, to know the character which represents the letter E in order to be certain of finding, whether by calculation or by tentative assumptions, the meaning of all the others. One could even state as a principle that the value of a cipher is measured by the guarantees it offers against the discovery of the sign corresponding to this letter </w:t>
      </w:r>
      <w:hyperlink w:anchor="FN_3_21" w:history="1">
        <w:bookmarkStart w:id="54" w:name="c21"/>
        <w:r w:rsidRPr="00DC1247">
          <w:rPr>
            <w:rStyle w:val="Hyperlink"/>
            <w:rFonts w:ascii="Century" w:hAnsi="Century"/>
          </w:rPr>
          <w:t>(21)</w:t>
        </w:r>
        <w:bookmarkEnd w:id="54"/>
      </w:hyperlink>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Since my purpose is not so much to teach the reader how to decrypt as to indicate to him the course followed by decrypters, I shall content myself with showing him by a very elementary example how one proceeds in the decryptment of a text of which one does not have the key.</w:t>
      </w:r>
    </w:p>
    <w:p w:rsidR="008169B8" w:rsidRPr="00B9019B" w:rsidRDefault="008169B8" w:rsidP="00845D21">
      <w:pPr>
        <w:ind w:firstLine="792"/>
        <w:jc w:val="both"/>
        <w:rPr>
          <w:rFonts w:ascii="Century" w:hAnsi="Century"/>
          <w:color w:val="auto"/>
        </w:rPr>
      </w:pPr>
      <w:r w:rsidRPr="00B9019B">
        <w:rPr>
          <w:rFonts w:ascii="Century" w:hAnsi="Century"/>
          <w:color w:val="auto"/>
        </w:rPr>
        <w:lastRenderedPageBreak/>
        <w:t>Suppose the cryptogram is: SP Z BOB CSRRSQSPB CB PSXB JBJ PBOOXBJ.</w:t>
      </w:r>
    </w:p>
    <w:p w:rsidR="00BE15D0" w:rsidRPr="00B9019B" w:rsidRDefault="00BE15D0" w:rsidP="00845D21">
      <w:pPr>
        <w:jc w:val="center"/>
        <w:rPr>
          <w:rFonts w:ascii="Century" w:hAnsi="Century"/>
          <w:color w:val="auto"/>
          <w:sz w:val="20"/>
          <w:szCs w:val="20"/>
        </w:rPr>
      </w:pPr>
    </w:p>
    <w:p w:rsidR="00BE15D0" w:rsidRPr="00B9019B" w:rsidRDefault="00A11339" w:rsidP="00A11339">
      <w:pPr>
        <w:ind w:left="2331"/>
        <w:rPr>
          <w:rFonts w:ascii="Century" w:hAnsi="Century"/>
          <w:color w:val="auto"/>
          <w:u w:val="single"/>
          <w:lang w:eastAsia="fr-FR" w:bidi="fr-FR"/>
        </w:rPr>
      </w:pPr>
      <w:r w:rsidRPr="00B9019B">
        <w:rPr>
          <w:rFonts w:ascii="Century" w:hAnsi="Century"/>
          <w:color w:val="auto"/>
          <w:u w:val="single"/>
          <w:lang w:eastAsia="fr-FR" w:bidi="fr-FR"/>
        </w:rPr>
        <w:t>1   2  3  </w:t>
      </w:r>
      <w:r w:rsidRPr="00B9019B">
        <w:rPr>
          <w:rFonts w:ascii="Century" w:hAnsi="Century"/>
          <w:color w:val="auto"/>
          <w:lang w:eastAsia="fr-FR" w:bidi="fr-FR"/>
        </w:rPr>
        <w:t xml:space="preserve">  </w:t>
      </w:r>
      <w:r w:rsidRPr="00B9019B">
        <w:rPr>
          <w:rFonts w:ascii="Century" w:hAnsi="Century"/>
          <w:color w:val="auto"/>
          <w:u w:val="single"/>
          <w:lang w:eastAsia="fr-FR" w:bidi="fr-FR"/>
        </w:rPr>
        <w:t>    4         </w:t>
      </w:r>
      <w:r w:rsidRPr="00B9019B">
        <w:rPr>
          <w:rFonts w:ascii="Century" w:hAnsi="Century"/>
          <w:color w:val="auto"/>
          <w:lang w:eastAsia="fr-FR" w:bidi="fr-FR"/>
        </w:rPr>
        <w:t> </w:t>
      </w:r>
      <w:r w:rsidRPr="00B9019B">
        <w:rPr>
          <w:rFonts w:ascii="Century" w:hAnsi="Century"/>
          <w:color w:val="auto"/>
          <w:u w:val="single"/>
          <w:lang w:eastAsia="fr-FR" w:bidi="fr-FR"/>
        </w:rPr>
        <w:t xml:space="preserve"> 5    6     7    </w:t>
      </w:r>
      <w:r w:rsidRPr="00B9019B">
        <w:rPr>
          <w:rFonts w:ascii="Century" w:hAnsi="Century"/>
          <w:color w:val="auto"/>
          <w:lang w:eastAsia="fr-FR" w:bidi="fr-FR"/>
        </w:rPr>
        <w:t> </w:t>
      </w:r>
      <w:r w:rsidRPr="00B9019B">
        <w:rPr>
          <w:rFonts w:ascii="Century" w:hAnsi="Century"/>
          <w:color w:val="auto"/>
          <w:u w:val="single"/>
          <w:lang w:eastAsia="fr-FR" w:bidi="fr-FR"/>
        </w:rPr>
        <w:t>    8       </w:t>
      </w:r>
    </w:p>
    <w:p w:rsidR="00A11339" w:rsidRPr="00B9019B" w:rsidRDefault="00A11339" w:rsidP="00A11339">
      <w:pPr>
        <w:rPr>
          <w:rFonts w:ascii="Century" w:hAnsi="Century"/>
          <w:color w:val="auto"/>
          <w:sz w:val="20"/>
          <w:szCs w:val="20"/>
          <w:lang w:eastAsia="fr-FR" w:bidi="fr-FR"/>
        </w:rPr>
      </w:pPr>
    </w:p>
    <w:p w:rsidR="008169B8" w:rsidRPr="00B9019B" w:rsidRDefault="008169B8" w:rsidP="00A11339">
      <w:pPr>
        <w:ind w:left="2331"/>
        <w:rPr>
          <w:rFonts w:ascii="Century" w:hAnsi="Century"/>
          <w:color w:val="auto"/>
        </w:rPr>
      </w:pPr>
      <w:r w:rsidRPr="00B9019B">
        <w:rPr>
          <w:rFonts w:ascii="Century" w:hAnsi="Century"/>
          <w:color w:val="auto"/>
          <w:lang w:eastAsia="fr-FR" w:bidi="fr-FR"/>
        </w:rPr>
        <w:t xml:space="preserve">SP </w:t>
      </w:r>
      <w:r w:rsidRPr="00B9019B">
        <w:rPr>
          <w:rFonts w:ascii="Century" w:hAnsi="Century"/>
          <w:color w:val="auto"/>
        </w:rPr>
        <w:t xml:space="preserve">Z BOB CSRRSQSPB </w:t>
      </w:r>
      <w:r w:rsidRPr="00B9019B">
        <w:rPr>
          <w:rFonts w:ascii="Century" w:hAnsi="Century"/>
          <w:color w:val="auto"/>
          <w:lang w:eastAsia="fr-FR" w:bidi="fr-FR"/>
        </w:rPr>
        <w:t xml:space="preserve">CB </w:t>
      </w:r>
      <w:r w:rsidRPr="00B9019B">
        <w:rPr>
          <w:rFonts w:ascii="Century" w:hAnsi="Century"/>
          <w:color w:val="auto"/>
        </w:rPr>
        <w:t xml:space="preserve">PSXB JBJ </w:t>
      </w:r>
      <w:r w:rsidRPr="00B9019B">
        <w:rPr>
          <w:rFonts w:ascii="Century" w:hAnsi="Century"/>
          <w:color w:val="auto"/>
          <w:lang w:eastAsia="fr-FR" w:bidi="fr-FR"/>
        </w:rPr>
        <w:t>PBOOXBJ</w:t>
      </w:r>
    </w:p>
    <w:p w:rsidR="00BE15D0" w:rsidRPr="00B9019B" w:rsidRDefault="00BE15D0" w:rsidP="00845D21">
      <w:pPr>
        <w:ind w:firstLine="792"/>
        <w:jc w:val="both"/>
        <w:rPr>
          <w:rFonts w:ascii="Century" w:hAnsi="Century"/>
          <w:color w:val="auto"/>
          <w:sz w:val="20"/>
          <w:szCs w:val="20"/>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The character occurring most often is </w:t>
      </w:r>
      <w:r w:rsidRPr="00B9019B">
        <w:rPr>
          <w:rFonts w:ascii="Century" w:hAnsi="Century"/>
          <w:color w:val="auto"/>
          <w:lang w:val="en-US" w:eastAsia="fr-FR" w:bidi="fr-FR"/>
        </w:rPr>
        <w:t xml:space="preserve">B; </w:t>
      </w:r>
      <w:r w:rsidRPr="00B9019B">
        <w:rPr>
          <w:rFonts w:ascii="Century" w:hAnsi="Century"/>
          <w:color w:val="auto"/>
        </w:rPr>
        <w:t>I say that it corresponds to the letter E, and I make the following argument:</w:t>
      </w:r>
    </w:p>
    <w:p w:rsidR="00BE15D0" w:rsidRPr="00B9019B" w:rsidRDefault="00BE15D0" w:rsidP="00845D21">
      <w:pPr>
        <w:ind w:firstLine="792"/>
        <w:jc w:val="both"/>
        <w:rPr>
          <w:rFonts w:ascii="Century" w:hAnsi="Century"/>
          <w:color w:val="auto"/>
          <w:sz w:val="20"/>
          <w:szCs w:val="20"/>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No. 3. BOB: concerning three-letter words beginning and ending with </w:t>
      </w:r>
      <w:r w:rsidRPr="00B9019B">
        <w:rPr>
          <w:rFonts w:ascii="Century" w:hAnsi="Century"/>
          <w:color w:val="auto"/>
          <w:u w:val="single"/>
        </w:rPr>
        <w:t>e</w:t>
      </w:r>
      <w:r w:rsidRPr="00B9019B">
        <w:rPr>
          <w:rFonts w:ascii="Century" w:hAnsi="Century"/>
          <w:color w:val="auto"/>
        </w:rPr>
        <w:t xml:space="preserve">, there is only </w:t>
      </w:r>
      <w:r w:rsidRPr="00B9019B">
        <w:rPr>
          <w:rFonts w:ascii="Century" w:hAnsi="Century"/>
          <w:color w:val="auto"/>
          <w:u w:val="single"/>
          <w:lang w:val="en-US" w:eastAsia="fr-FR" w:bidi="fr-FR"/>
        </w:rPr>
        <w:t>été</w:t>
      </w:r>
      <w:r w:rsidRPr="00B9019B">
        <w:rPr>
          <w:rFonts w:ascii="Century" w:hAnsi="Century"/>
          <w:color w:val="auto"/>
          <w:lang w:val="en-US" w:eastAsia="fr-FR" w:bidi="fr-FR"/>
        </w:rPr>
        <w:t>.</w:t>
      </w:r>
    </w:p>
    <w:p w:rsidR="008169B8" w:rsidRPr="00B9019B" w:rsidRDefault="008169B8" w:rsidP="00845D21">
      <w:pPr>
        <w:tabs>
          <w:tab w:val="left" w:pos="8448"/>
        </w:tabs>
        <w:ind w:firstLine="792"/>
        <w:jc w:val="both"/>
        <w:rPr>
          <w:rFonts w:ascii="Century" w:hAnsi="Century"/>
          <w:color w:val="auto"/>
        </w:rPr>
      </w:pPr>
      <w:r w:rsidRPr="00B9019B">
        <w:rPr>
          <w:rFonts w:ascii="Century" w:hAnsi="Century"/>
          <w:color w:val="auto"/>
        </w:rPr>
        <w:t xml:space="preserve">No, 2. Z: the French language has only two one-letter words, </w:t>
      </w:r>
      <w:r w:rsidRPr="00B9019B">
        <w:rPr>
          <w:rFonts w:ascii="Century" w:hAnsi="Century"/>
          <w:color w:val="auto"/>
          <w:u w:val="single"/>
        </w:rPr>
        <w:t>a</w:t>
      </w:r>
      <w:r w:rsidRPr="00B9019B">
        <w:rPr>
          <w:rFonts w:ascii="Century" w:hAnsi="Century"/>
          <w:color w:val="auto"/>
        </w:rPr>
        <w:t xml:space="preserve"> and </w:t>
      </w:r>
      <w:r w:rsidRPr="00B9019B">
        <w:rPr>
          <w:rFonts w:ascii="Century" w:hAnsi="Century"/>
          <w:color w:val="auto"/>
          <w:u w:val="single"/>
        </w:rPr>
        <w:t>y</w:t>
      </w:r>
      <w:r w:rsidRPr="00B9019B">
        <w:rPr>
          <w:rFonts w:ascii="Century" w:hAnsi="Century"/>
          <w:color w:val="auto"/>
        </w:rPr>
        <w:t xml:space="preserve">; </w:t>
      </w:r>
      <w:r w:rsidRPr="00B9019B">
        <w:rPr>
          <w:rFonts w:ascii="Century" w:hAnsi="Century"/>
          <w:color w:val="auto"/>
          <w:u w:val="single"/>
          <w:lang w:val="en-US" w:eastAsia="fr-FR" w:bidi="fr-FR"/>
        </w:rPr>
        <w:t>été</w:t>
      </w:r>
      <w:r w:rsidRPr="00B9019B">
        <w:rPr>
          <w:rFonts w:ascii="Century" w:hAnsi="Century"/>
          <w:color w:val="auto"/>
        </w:rPr>
        <w:t xml:space="preserve">cannot be preceded by </w:t>
      </w:r>
      <w:r w:rsidRPr="00B9019B">
        <w:rPr>
          <w:rFonts w:ascii="Century" w:hAnsi="Century"/>
          <w:color w:val="auto"/>
          <w:u w:val="single"/>
        </w:rPr>
        <w:t>y</w:t>
      </w:r>
      <w:r w:rsidRPr="00B9019B">
        <w:rPr>
          <w:rFonts w:ascii="Century" w:hAnsi="Century"/>
          <w:color w:val="auto"/>
        </w:rPr>
        <w:t xml:space="preserve">, therefore Z = </w:t>
      </w:r>
      <w:r w:rsidRPr="00B9019B">
        <w:rPr>
          <w:rFonts w:ascii="Century" w:hAnsi="Century"/>
          <w:color w:val="auto"/>
          <w:u w:val="single"/>
        </w:rPr>
        <w:t>a</w:t>
      </w:r>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No. 7. JBJ: this group can only be </w:t>
      </w:r>
      <w:r w:rsidRPr="00B9019B">
        <w:rPr>
          <w:rFonts w:ascii="Century" w:hAnsi="Century"/>
          <w:color w:val="auto"/>
          <w:u w:val="single"/>
          <w:lang w:val="en-US" w:eastAsia="fr-FR" w:bidi="fr-FR"/>
        </w:rPr>
        <w:t>ses</w:t>
      </w:r>
      <w:r w:rsidRPr="00B9019B">
        <w:rPr>
          <w:rFonts w:ascii="Century" w:hAnsi="Century"/>
          <w:color w:val="auto"/>
          <w:lang w:val="en-US" w:eastAsia="fr-FR" w:bidi="fr-FR"/>
        </w:rPr>
        <w:t xml:space="preserve">; </w:t>
      </w:r>
      <w:r w:rsidRPr="00B9019B">
        <w:rPr>
          <w:rFonts w:ascii="Century" w:hAnsi="Century"/>
          <w:color w:val="auto"/>
        </w:rPr>
        <w:t xml:space="preserve">it is the only three-letter word having an </w:t>
      </w:r>
      <w:r w:rsidRPr="00B9019B">
        <w:rPr>
          <w:rFonts w:ascii="Century" w:hAnsi="Century"/>
          <w:color w:val="auto"/>
          <w:u w:val="single"/>
        </w:rPr>
        <w:t>e</w:t>
      </w:r>
      <w:r w:rsidRPr="00B9019B">
        <w:rPr>
          <w:rFonts w:ascii="Century" w:hAnsi="Century"/>
          <w:color w:val="auto"/>
        </w:rPr>
        <w:t xml:space="preserve"> in the middle, preceded and followed by the same letter.</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No. 8. PBOOXBJ: we already know five letters of this group, -ett-es; the only word that fits this pattern is </w:t>
      </w:r>
      <w:r w:rsidRPr="00B9019B">
        <w:rPr>
          <w:rFonts w:ascii="Century" w:hAnsi="Century"/>
          <w:color w:val="auto"/>
          <w:u w:val="single"/>
          <w:lang w:val="en-US" w:eastAsia="fr-FR" w:bidi="fr-FR"/>
        </w:rPr>
        <w:t>lettres</w:t>
      </w:r>
      <w:r w:rsidRPr="00B9019B">
        <w:rPr>
          <w:rFonts w:ascii="Century" w:hAnsi="Century"/>
          <w:color w:val="auto"/>
          <w:lang w:val="en-US" w:eastAsia="fr-FR" w:bidi="fr-FR"/>
        </w:rPr>
        <w:t>.</w:t>
      </w:r>
    </w:p>
    <w:p w:rsidR="008169B8" w:rsidRPr="00B9019B" w:rsidRDefault="008169B8" w:rsidP="00B9019B">
      <w:pPr>
        <w:ind w:firstLine="792"/>
        <w:jc w:val="both"/>
        <w:rPr>
          <w:rFonts w:ascii="Century" w:hAnsi="Century"/>
          <w:color w:val="auto"/>
        </w:rPr>
      </w:pPr>
      <w:r w:rsidRPr="00B9019B">
        <w:rPr>
          <w:rFonts w:ascii="Century" w:hAnsi="Century"/>
          <w:color w:val="auto"/>
        </w:rPr>
        <w:t xml:space="preserve">No. 1. SP: the only two-letter words that can go with </w:t>
      </w:r>
      <w:r w:rsidRPr="00B9019B">
        <w:rPr>
          <w:rFonts w:ascii="Century" w:hAnsi="Century"/>
          <w:color w:val="auto"/>
          <w:u w:val="single"/>
          <w:lang w:val="en-US" w:eastAsia="fr-FR" w:bidi="fr-FR"/>
        </w:rPr>
        <w:t>aété</w:t>
      </w:r>
      <w:r w:rsidRPr="00B9019B">
        <w:rPr>
          <w:rFonts w:ascii="Century" w:hAnsi="Century"/>
          <w:color w:val="auto"/>
        </w:rPr>
        <w:t xml:space="preserve">are </w:t>
      </w:r>
      <w:r w:rsidRPr="00B9019B">
        <w:rPr>
          <w:rFonts w:ascii="Century" w:hAnsi="Century"/>
          <w:color w:val="auto"/>
          <w:u w:val="single"/>
        </w:rPr>
        <w:t>ça</w:t>
      </w:r>
      <w:r w:rsidRPr="00B9019B">
        <w:rPr>
          <w:rFonts w:ascii="Century" w:hAnsi="Century"/>
          <w:color w:val="auto"/>
        </w:rPr>
        <w:t xml:space="preserve">, </w:t>
      </w:r>
      <w:r w:rsidRPr="00B9019B">
        <w:rPr>
          <w:rFonts w:ascii="Century" w:hAnsi="Century"/>
          <w:color w:val="auto"/>
          <w:u w:val="single"/>
          <w:lang w:val="en-US" w:eastAsia="fr-FR" w:bidi="fr-FR"/>
        </w:rPr>
        <w:t>il</w:t>
      </w:r>
      <w:r w:rsidRPr="00B9019B">
        <w:rPr>
          <w:rFonts w:ascii="Century" w:hAnsi="Century"/>
          <w:color w:val="auto"/>
          <w:lang w:val="en-US" w:eastAsia="fr-FR" w:bidi="fr-FR"/>
        </w:rPr>
        <w:t>,</w:t>
      </w:r>
      <w:r w:rsidRPr="00B9019B">
        <w:rPr>
          <w:rFonts w:ascii="Century" w:hAnsi="Century"/>
          <w:color w:val="auto"/>
          <w:u w:val="single"/>
        </w:rPr>
        <w:t>on</w:t>
      </w:r>
      <w:r w:rsidRPr="00B9019B">
        <w:rPr>
          <w:rFonts w:ascii="Century" w:hAnsi="Century"/>
          <w:color w:val="auto"/>
        </w:rPr>
        <w:t xml:space="preserve">; now P is an </w:t>
      </w:r>
      <w:r w:rsidR="00B9019B" w:rsidRPr="00B9019B">
        <w:rPr>
          <w:rFonts w:ascii="Century" w:hAnsi="Century"/>
          <w:color w:val="auto"/>
          <w:u w:val="single"/>
        </w:rPr>
        <w:t>l</w:t>
      </w:r>
      <w:r w:rsidRPr="00B9019B">
        <w:rPr>
          <w:rFonts w:ascii="Century" w:hAnsi="Century"/>
          <w:color w:val="auto"/>
        </w:rPr>
        <w:t xml:space="preserve">, therefore </w:t>
      </w:r>
      <w:r w:rsidRPr="00B9019B">
        <w:rPr>
          <w:rFonts w:ascii="Century" w:hAnsi="Century"/>
          <w:color w:val="auto"/>
          <w:lang w:val="en-US" w:eastAsia="fr-FR" w:bidi="fr-FR"/>
        </w:rPr>
        <w:t xml:space="preserve">SP = </w:t>
      </w:r>
      <w:r w:rsidRPr="00B9019B">
        <w:rPr>
          <w:rFonts w:ascii="Century" w:hAnsi="Century"/>
          <w:color w:val="auto"/>
          <w:u w:val="single"/>
          <w:lang w:val="en-US" w:eastAsia="fr-FR" w:bidi="fr-FR"/>
        </w:rPr>
        <w:t>il</w:t>
      </w:r>
      <w:r w:rsidRPr="00B9019B">
        <w:rPr>
          <w:rFonts w:ascii="Century" w:hAnsi="Century"/>
          <w:color w:val="auto"/>
          <w:lang w:val="en-US" w:eastAsia="fr-FR" w:bidi="fr-FR"/>
        </w:rPr>
        <w: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No. 6. PSXB = </w:t>
      </w:r>
      <w:r w:rsidRPr="00B9019B">
        <w:rPr>
          <w:rFonts w:ascii="Century" w:hAnsi="Century"/>
          <w:color w:val="auto"/>
          <w:u w:val="single"/>
        </w:rPr>
        <w:t>lire</w:t>
      </w:r>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No. 4. CSRRSQSPB: five characters are already known to us:</w:t>
      </w:r>
    </w:p>
    <w:p w:rsidR="008169B8" w:rsidRPr="00B9019B" w:rsidRDefault="008169B8" w:rsidP="00B9019B">
      <w:pPr>
        <w:jc w:val="both"/>
        <w:rPr>
          <w:rFonts w:ascii="Century" w:hAnsi="Century"/>
          <w:color w:val="auto"/>
        </w:rPr>
      </w:pPr>
      <w:r w:rsidRPr="00B9019B">
        <w:rPr>
          <w:rFonts w:ascii="Century" w:hAnsi="Century"/>
          <w:color w:val="auto"/>
          <w:u w:val="single"/>
        </w:rPr>
        <w:t>-i</w:t>
      </w:r>
      <w:r w:rsidR="00B9019B">
        <w:rPr>
          <w:rFonts w:ascii="Century" w:hAnsi="Century"/>
          <w:color w:val="auto"/>
          <w:u w:val="single"/>
        </w:rPr>
        <w:t>--</w:t>
      </w:r>
      <w:r w:rsidRPr="00B9019B">
        <w:rPr>
          <w:rFonts w:ascii="Century" w:hAnsi="Century"/>
          <w:color w:val="auto"/>
          <w:u w:val="single"/>
        </w:rPr>
        <w:t>i-ile</w:t>
      </w:r>
      <w:r w:rsidRPr="00B9019B">
        <w:rPr>
          <w:rFonts w:ascii="Century" w:hAnsi="Century"/>
          <w:color w:val="auto"/>
        </w:rPr>
        <w:t xml:space="preserve">. The termination </w:t>
      </w:r>
      <w:r w:rsidRPr="00B9019B">
        <w:rPr>
          <w:rFonts w:ascii="Century" w:hAnsi="Century"/>
          <w:color w:val="auto"/>
          <w:u w:val="single"/>
        </w:rPr>
        <w:t>ile</w:t>
      </w:r>
      <w:r w:rsidRPr="00B9019B">
        <w:rPr>
          <w:rFonts w:ascii="Century" w:hAnsi="Century"/>
          <w:color w:val="auto"/>
        </w:rPr>
        <w:t xml:space="preserve"> indicates an adjective; among adjectives in </w:t>
      </w:r>
      <w:r w:rsidRPr="00B9019B">
        <w:rPr>
          <w:rFonts w:ascii="Century" w:hAnsi="Century"/>
          <w:color w:val="auto"/>
          <w:u w:val="single"/>
        </w:rPr>
        <w:t>ile</w:t>
      </w:r>
      <w:r w:rsidRPr="00B9019B">
        <w:rPr>
          <w:rFonts w:ascii="Century" w:hAnsi="Century"/>
          <w:color w:val="auto"/>
        </w:rPr>
        <w:t xml:space="preserve"> with nine letters and having two </w:t>
      </w:r>
      <w:r w:rsidRPr="00B9019B">
        <w:rPr>
          <w:rFonts w:ascii="Century" w:hAnsi="Century"/>
          <w:color w:val="auto"/>
          <w:u w:val="single"/>
        </w:rPr>
        <w:t>i</w:t>
      </w:r>
      <w:r w:rsidR="006D4BA0" w:rsidRPr="00B9019B">
        <w:rPr>
          <w:rFonts w:ascii="Century" w:hAnsi="Century"/>
          <w:color w:val="auto"/>
        </w:rPr>
        <w:t>’</w:t>
      </w:r>
      <w:r w:rsidRPr="00B9019B">
        <w:rPr>
          <w:rFonts w:ascii="Century" w:hAnsi="Century"/>
          <w:color w:val="auto"/>
        </w:rPr>
        <w:t xml:space="preserve">s in the body of the word, the rhyming dictionary gives only </w:t>
      </w:r>
      <w:r w:rsidRPr="00B9019B">
        <w:rPr>
          <w:rFonts w:ascii="Century" w:hAnsi="Century"/>
          <w:color w:val="auto"/>
          <w:u w:val="single"/>
        </w:rPr>
        <w:t>difficile</w:t>
      </w:r>
      <w:r w:rsidRPr="00B9019B">
        <w:rPr>
          <w:rFonts w:ascii="Century" w:hAnsi="Century"/>
          <w:color w:val="auto"/>
        </w:rPr>
        <w:t>.</w:t>
      </w:r>
    </w:p>
    <w:p w:rsidR="008169B8" w:rsidRPr="00B9019B" w:rsidRDefault="008169B8" w:rsidP="00845D21">
      <w:pPr>
        <w:ind w:firstLine="792"/>
        <w:jc w:val="both"/>
        <w:rPr>
          <w:rFonts w:ascii="Century" w:hAnsi="Century"/>
          <w:color w:val="auto"/>
          <w:lang w:val="fr-FR"/>
        </w:rPr>
      </w:pPr>
      <w:r w:rsidRPr="00B9019B">
        <w:rPr>
          <w:rFonts w:ascii="Century" w:hAnsi="Century"/>
          <w:color w:val="auto"/>
          <w:lang w:val="fr-FR"/>
        </w:rPr>
        <w:t xml:space="preserve">No. 5. CB = </w:t>
      </w:r>
      <w:r w:rsidRPr="00B9019B">
        <w:rPr>
          <w:rFonts w:ascii="Century" w:hAnsi="Century"/>
          <w:color w:val="auto"/>
          <w:u w:val="single"/>
          <w:lang w:val="fr-FR"/>
        </w:rPr>
        <w:t>de</w:t>
      </w:r>
      <w:r w:rsidRPr="00B9019B">
        <w:rPr>
          <w:rFonts w:ascii="Century" w:hAnsi="Century"/>
          <w:color w:val="auto"/>
          <w:lang w:val="fr-FR"/>
        </w:rPr>
        <w:t>.</w:t>
      </w:r>
    </w:p>
    <w:p w:rsidR="008169B8" w:rsidRPr="00726F37" w:rsidRDefault="008169B8" w:rsidP="00845D21">
      <w:pPr>
        <w:ind w:firstLine="792"/>
        <w:jc w:val="both"/>
        <w:rPr>
          <w:rFonts w:ascii="Century" w:hAnsi="Century"/>
          <w:color w:val="auto"/>
          <w:lang w:val="en-US"/>
        </w:rPr>
      </w:pPr>
      <w:r w:rsidRPr="00726F37">
        <w:rPr>
          <w:rFonts w:ascii="Century" w:hAnsi="Century"/>
          <w:color w:val="auto"/>
          <w:lang w:val="en-US"/>
        </w:rPr>
        <w:t xml:space="preserve">We have, then, </w:t>
      </w:r>
      <w:r w:rsidRPr="00726F37">
        <w:rPr>
          <w:rFonts w:ascii="Century" w:hAnsi="Century"/>
          <w:color w:val="auto"/>
          <w:u w:val="single"/>
          <w:lang w:val="en-US"/>
        </w:rPr>
        <w:t>Il</w:t>
      </w:r>
      <w:r w:rsidRPr="00726F37">
        <w:rPr>
          <w:rFonts w:ascii="Century" w:hAnsi="Century"/>
          <w:color w:val="auto"/>
          <w:u w:val="single"/>
          <w:lang w:val="en-US" w:eastAsia="fr-FR" w:bidi="fr-FR"/>
        </w:rPr>
        <w:t>aété</w:t>
      </w:r>
      <w:r w:rsidRPr="00726F37">
        <w:rPr>
          <w:rFonts w:ascii="Century" w:hAnsi="Century"/>
          <w:color w:val="auto"/>
          <w:u w:val="single"/>
          <w:lang w:val="en-US"/>
        </w:rPr>
        <w:t>difficile</w:t>
      </w:r>
      <w:r w:rsidRPr="00726F37">
        <w:rPr>
          <w:rFonts w:ascii="Century" w:hAnsi="Century"/>
          <w:color w:val="auto"/>
          <w:u w:val="single"/>
          <w:lang w:val="en-US" w:eastAsia="fr-FR" w:bidi="fr-FR"/>
        </w:rPr>
        <w:t>de</w:t>
      </w:r>
      <w:r w:rsidRPr="00726F37">
        <w:rPr>
          <w:rFonts w:ascii="Century" w:hAnsi="Century"/>
          <w:color w:val="auto"/>
          <w:u w:val="single"/>
          <w:lang w:val="en-US"/>
        </w:rPr>
        <w:t>lire</w:t>
      </w:r>
      <w:r w:rsidRPr="00726F37">
        <w:rPr>
          <w:rFonts w:ascii="Century" w:hAnsi="Century"/>
          <w:color w:val="auto"/>
          <w:u w:val="single"/>
          <w:lang w:val="en-US" w:eastAsia="fr-FR" w:bidi="fr-FR"/>
        </w:rPr>
        <w:t>seslettres</w:t>
      </w:r>
      <w:r w:rsidRPr="00726F37">
        <w:rPr>
          <w:rFonts w:ascii="Century" w:hAnsi="Century"/>
          <w:color w:val="auto"/>
          <w:lang w:val="en-US" w:eastAsia="fr-FR" w:bidi="fr-FR"/>
        </w:rPr>
        <w:t>.</w:t>
      </w:r>
    </w:p>
    <w:p w:rsidR="008169B8" w:rsidRPr="00B9019B" w:rsidRDefault="008169B8" w:rsidP="00845D21">
      <w:pPr>
        <w:ind w:firstLine="792"/>
        <w:jc w:val="both"/>
        <w:rPr>
          <w:rFonts w:ascii="Century" w:hAnsi="Century"/>
          <w:color w:val="auto"/>
        </w:rPr>
      </w:pPr>
      <w:r w:rsidRPr="00B9019B">
        <w:rPr>
          <w:rFonts w:ascii="Century" w:hAnsi="Century"/>
          <w:color w:val="auto"/>
        </w:rPr>
        <w:t>The longer a cryptogram is, the easier it is to decrypt; as a general rule, one line is sufficient.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General </w:t>
      </w:r>
      <w:r w:rsidRPr="00B9019B">
        <w:rPr>
          <w:rFonts w:ascii="Century" w:hAnsi="Century"/>
          <w:color w:val="auto"/>
          <w:lang w:val="en-US" w:eastAsia="fr-FR" w:bidi="fr-FR"/>
        </w:rPr>
        <w:t xml:space="preserve">Lewal </w:t>
      </w:r>
      <w:r w:rsidRPr="00B9019B">
        <w:rPr>
          <w:rFonts w:ascii="Century" w:hAnsi="Century"/>
          <w:color w:val="auto"/>
        </w:rPr>
        <w:t xml:space="preserve">says in his </w:t>
      </w:r>
      <w:r w:rsidRPr="00B9019B">
        <w:rPr>
          <w:rFonts w:ascii="Century" w:hAnsi="Century"/>
          <w:color w:val="auto"/>
          <w:u w:val="single"/>
        </w:rPr>
        <w:t>Etudes de guerre</w:t>
      </w:r>
      <w:r w:rsidRPr="00B9019B">
        <w:rPr>
          <w:rFonts w:ascii="Century" w:hAnsi="Century"/>
          <w:color w:val="auto"/>
        </w:rPr>
        <w:t xml:space="preserve"> </w:t>
      </w:r>
      <w:hyperlink w:anchor="FN_3_22" w:history="1">
        <w:bookmarkStart w:id="55" w:name="c22"/>
        <w:r w:rsidRPr="00DC1247">
          <w:rPr>
            <w:rStyle w:val="Hyperlink"/>
            <w:rFonts w:ascii="Century" w:hAnsi="Century"/>
          </w:rPr>
          <w:t>(22)</w:t>
        </w:r>
        <w:bookmarkEnd w:id="55"/>
      </w:hyperlink>
      <w:r w:rsidRPr="00B9019B">
        <w:rPr>
          <w:rFonts w:ascii="Century" w:hAnsi="Century"/>
          <w:color w:val="auto"/>
        </w:rPr>
        <w:t xml:space="preserve"> that a simple key cipher </w:t>
      </w:r>
      <w:r w:rsidRPr="00B9019B">
        <w:rPr>
          <w:rFonts w:ascii="Century" w:hAnsi="Century"/>
          <w:color w:val="auto"/>
          <w:u w:val="single"/>
        </w:rPr>
        <w:t>sufficiently</w:t>
      </w:r>
      <w:r w:rsidRPr="00B9019B">
        <w:rPr>
          <w:rFonts w:ascii="Century" w:hAnsi="Century"/>
          <w:color w:val="auto"/>
        </w:rPr>
        <w:t xml:space="preserve"> guarantees secrecy for ordinary needs and </w:t>
      </w:r>
      <w:r w:rsidR="006D4BA0" w:rsidRPr="00B9019B">
        <w:rPr>
          <w:rFonts w:ascii="Century" w:hAnsi="Century"/>
          <w:color w:val="auto"/>
        </w:rPr>
        <w:t>“</w:t>
      </w:r>
      <w:r w:rsidRPr="00B9019B">
        <w:rPr>
          <w:rFonts w:ascii="Century" w:hAnsi="Century"/>
          <w:color w:val="auto"/>
        </w:rPr>
        <w:t>for matters without major importance</w:t>
      </w:r>
      <w:r w:rsidR="006D4BA0" w:rsidRPr="00B9019B">
        <w:rPr>
          <w:rFonts w:ascii="Century" w:hAnsi="Century"/>
          <w:color w:val="auto"/>
        </w:rPr>
        <w:t>”</w:t>
      </w:r>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 do not know what is supposed to be understood by </w:t>
      </w:r>
      <w:r w:rsidR="006D4BA0" w:rsidRPr="00B9019B">
        <w:rPr>
          <w:rFonts w:ascii="Century" w:hAnsi="Century"/>
          <w:color w:val="auto"/>
        </w:rPr>
        <w:t>“</w:t>
      </w:r>
      <w:r w:rsidRPr="00B9019B">
        <w:rPr>
          <w:rFonts w:ascii="Century" w:hAnsi="Century"/>
          <w:color w:val="auto"/>
        </w:rPr>
        <w:t>matters without major importance</w:t>
      </w:r>
      <w:r w:rsidR="006D4BA0" w:rsidRPr="00B9019B">
        <w:rPr>
          <w:rFonts w:ascii="Century" w:hAnsi="Century"/>
          <w:color w:val="auto"/>
        </w:rPr>
        <w:t>”</w:t>
      </w:r>
      <w:r w:rsidRPr="00B9019B">
        <w:rPr>
          <w:rFonts w:ascii="Century" w:hAnsi="Century"/>
          <w:color w:val="auto"/>
        </w:rPr>
        <w:t>, but the reader can be sure from the cryptogram I have just analyzed, that a dispatch written in this way, when it is two or three lines long and one has not had recourse to any help, can sometimes be deciphered at sight.</w:t>
      </w:r>
    </w:p>
    <w:p w:rsidR="008169B8" w:rsidRPr="00B9019B" w:rsidRDefault="008169B8" w:rsidP="00845D21">
      <w:pPr>
        <w:ind w:firstLine="792"/>
        <w:jc w:val="both"/>
        <w:rPr>
          <w:rFonts w:ascii="Century" w:hAnsi="Century"/>
          <w:color w:val="auto"/>
        </w:rPr>
      </w:pPr>
      <w:r w:rsidRPr="00B9019B">
        <w:rPr>
          <w:rFonts w:ascii="Century" w:hAnsi="Century"/>
          <w:color w:val="auto"/>
        </w:rPr>
        <w:t>The simple key cipher presents some slight guarantees only under the following three conditions:</w:t>
      </w:r>
    </w:p>
    <w:p w:rsidR="008169B8" w:rsidRPr="00B9019B" w:rsidRDefault="008169B8" w:rsidP="00B9019B">
      <w:pPr>
        <w:numPr>
          <w:ilvl w:val="0"/>
          <w:numId w:val="14"/>
        </w:numPr>
        <w:tabs>
          <w:tab w:val="left" w:pos="1170"/>
        </w:tabs>
        <w:ind w:firstLine="792"/>
        <w:jc w:val="both"/>
        <w:rPr>
          <w:rFonts w:ascii="Century" w:hAnsi="Century"/>
          <w:color w:val="auto"/>
        </w:rPr>
      </w:pPr>
      <w:r w:rsidRPr="00B9019B">
        <w:rPr>
          <w:rFonts w:ascii="Century" w:hAnsi="Century"/>
          <w:color w:val="auto"/>
        </w:rPr>
        <w:t>Word divisions must not be indicated in the ciphertext.</w:t>
      </w:r>
    </w:p>
    <w:p w:rsidR="00BE15D0" w:rsidRPr="00B9019B" w:rsidRDefault="008169B8" w:rsidP="00B9019B">
      <w:pPr>
        <w:numPr>
          <w:ilvl w:val="0"/>
          <w:numId w:val="14"/>
        </w:numPr>
        <w:tabs>
          <w:tab w:val="left" w:pos="1170"/>
        </w:tabs>
        <w:ind w:firstLine="792"/>
        <w:jc w:val="both"/>
        <w:rPr>
          <w:rFonts w:ascii="Century" w:hAnsi="Century"/>
          <w:color w:val="auto"/>
        </w:rPr>
      </w:pPr>
      <w:r w:rsidRPr="00B9019B">
        <w:rPr>
          <w:rFonts w:ascii="Century" w:hAnsi="Century"/>
          <w:color w:val="auto"/>
        </w:rPr>
        <w:t>Double letters must be suppressed.</w:t>
      </w:r>
    </w:p>
    <w:p w:rsidR="00B9019B" w:rsidRDefault="008169B8" w:rsidP="00B9019B">
      <w:pPr>
        <w:numPr>
          <w:ilvl w:val="0"/>
          <w:numId w:val="14"/>
        </w:numPr>
        <w:tabs>
          <w:tab w:val="left" w:pos="1170"/>
        </w:tabs>
        <w:ind w:firstLine="792"/>
        <w:jc w:val="both"/>
        <w:rPr>
          <w:rFonts w:ascii="Century" w:hAnsi="Century"/>
          <w:color w:val="auto"/>
        </w:rPr>
      </w:pPr>
      <w:r w:rsidRPr="00B9019B">
        <w:rPr>
          <w:rFonts w:ascii="Century" w:hAnsi="Century"/>
          <w:color w:val="auto"/>
        </w:rPr>
        <w:t>Neither capitals, accent marks nor punctuation must be used.</w:t>
      </w:r>
    </w:p>
    <w:p w:rsidR="008169B8" w:rsidRPr="00B9019B" w:rsidRDefault="008169B8" w:rsidP="00B9019B">
      <w:pPr>
        <w:tabs>
          <w:tab w:val="left" w:pos="1170"/>
        </w:tabs>
        <w:jc w:val="both"/>
        <w:rPr>
          <w:rFonts w:ascii="Century" w:hAnsi="Century"/>
          <w:color w:val="auto"/>
        </w:rPr>
      </w:pPr>
      <w:r w:rsidRPr="00B9019B">
        <w:rPr>
          <w:rFonts w:ascii="Century" w:hAnsi="Century"/>
          <w:color w:val="auto"/>
        </w:rPr>
        <w:t xml:space="preserve">To avoid errors in transcription it is even indispensable to break up the cryptograms into groups of four or five characters </w:t>
      </w:r>
      <w:hyperlink w:anchor="FN_3_23" w:history="1">
        <w:bookmarkStart w:id="56" w:name="c23"/>
        <w:r w:rsidRPr="00DC1247">
          <w:rPr>
            <w:rStyle w:val="Hyperlink"/>
            <w:rFonts w:ascii="Century" w:hAnsi="Century"/>
          </w:rPr>
          <w:t>(23)</w:t>
        </w:r>
        <w:bookmarkEnd w:id="56"/>
      </w:hyperlink>
      <w:r w:rsidRPr="00B9019B">
        <w:rPr>
          <w:rFonts w:ascii="Century" w:hAnsi="Century"/>
          <w:color w:val="auto"/>
        </w:rPr>
        <w:t xml:space="preserve">. Our last message should have been cryptographized as follows: </w:t>
      </w:r>
      <w:r w:rsidRPr="00B9019B">
        <w:rPr>
          <w:rFonts w:ascii="Century" w:hAnsi="Century"/>
          <w:color w:val="auto"/>
          <w:u w:val="single"/>
          <w:lang w:eastAsia="fr-FR" w:bidi="fr-FR"/>
        </w:rPr>
        <w:t>ilaété</w:t>
      </w:r>
      <w:r w:rsidRPr="00B9019B">
        <w:rPr>
          <w:rFonts w:ascii="Century" w:hAnsi="Century"/>
          <w:color w:val="auto"/>
          <w:u w:val="single"/>
        </w:rPr>
        <w:t>dificile</w:t>
      </w:r>
      <w:r w:rsidRPr="00B9019B">
        <w:rPr>
          <w:rFonts w:ascii="Century" w:hAnsi="Century"/>
          <w:color w:val="auto"/>
          <w:u w:val="single"/>
          <w:lang w:eastAsia="fr-FR" w:bidi="fr-FR"/>
        </w:rPr>
        <w:t>de</w:t>
      </w:r>
      <w:r w:rsidRPr="00B9019B">
        <w:rPr>
          <w:rFonts w:ascii="Century" w:hAnsi="Century"/>
          <w:color w:val="auto"/>
          <w:u w:val="single"/>
        </w:rPr>
        <w:t>lire</w:t>
      </w:r>
      <w:r w:rsidRPr="00B9019B">
        <w:rPr>
          <w:rFonts w:ascii="Century" w:hAnsi="Century"/>
          <w:color w:val="auto"/>
          <w:u w:val="single"/>
          <w:lang w:eastAsia="fr-FR" w:bidi="fr-FR"/>
        </w:rPr>
        <w:t xml:space="preserve">ses </w:t>
      </w:r>
      <w:r w:rsidRPr="00B9019B">
        <w:rPr>
          <w:rFonts w:ascii="Century" w:hAnsi="Century"/>
          <w:color w:val="auto"/>
          <w:u w:val="single"/>
        </w:rPr>
        <w:t>letres</w:t>
      </w:r>
      <w:r w:rsidRPr="00B9019B">
        <w:rPr>
          <w:rFonts w:ascii="Century" w:hAnsi="Century"/>
          <w:color w:val="auto"/>
        </w:rPr>
        <w:t>, = SPZBO BCSRS QSPBC BPSXB JBJPB QXBJ.</w:t>
      </w:r>
    </w:p>
    <w:p w:rsidR="00BE15D0" w:rsidRPr="00B9019B" w:rsidRDefault="00BE15D0" w:rsidP="00845D21">
      <w:pPr>
        <w:tabs>
          <w:tab w:val="left" w:pos="475"/>
        </w:tabs>
        <w:jc w:val="center"/>
        <w:rPr>
          <w:rFonts w:ascii="Century" w:hAnsi="Century"/>
          <w:color w:val="auto"/>
        </w:rPr>
      </w:pPr>
    </w:p>
    <w:p w:rsidR="008169B8" w:rsidRPr="00B9019B" w:rsidRDefault="00BE15D0" w:rsidP="00B9019B">
      <w:pPr>
        <w:pStyle w:val="Heading3"/>
      </w:pPr>
      <w:bookmarkStart w:id="57" w:name="_Toc133156179"/>
      <w:r w:rsidRPr="00B9019B">
        <w:t>3.</w:t>
      </w:r>
      <w:r w:rsidRPr="00B9019B">
        <w:tab/>
      </w:r>
      <w:r w:rsidR="008169B8" w:rsidRPr="00B9019B">
        <w:t>Double Key Systems.</w:t>
      </w:r>
      <w:bookmarkEnd w:id="57"/>
    </w:p>
    <w:p w:rsidR="00BE15D0" w:rsidRPr="00B9019B" w:rsidRDefault="00BE15D0" w:rsidP="00845D21">
      <w:pPr>
        <w:ind w:firstLine="792"/>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We have seen that double key ciphers are those in which the alphabet is changed for each letter.</w:t>
      </w:r>
    </w:p>
    <w:p w:rsidR="008169B8" w:rsidRPr="00B9019B" w:rsidRDefault="008169B8" w:rsidP="00845D21">
      <w:pPr>
        <w:ind w:firstLine="792"/>
        <w:jc w:val="both"/>
        <w:rPr>
          <w:rFonts w:ascii="Century" w:hAnsi="Century"/>
          <w:color w:val="auto"/>
        </w:rPr>
      </w:pPr>
      <w:r w:rsidRPr="00B9019B">
        <w:rPr>
          <w:rFonts w:ascii="Century" w:hAnsi="Century"/>
          <w:color w:val="auto"/>
        </w:rPr>
        <w:lastRenderedPageBreak/>
        <w:t>Many double key systems have been invented, but there are scarcely three or four that are really practical and that are still in honor in our days; however different in form, they are basically identical, and belong to the type explained at the end of the 16th century by Blaise de Vigenère. For almost three centuries they have served as secret ciphers to the majority of the small courts of Germany and Italy, and today they are still considered indecipherable in the eyes of people who are not up to date in the processes of decryptment.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Since every method of cryptographic writing destined to the needs of the army must be able to be sent by telegraph, we need concern ourselves only with systems that are based solely on the employment of letters or numbers, and that excludes any kind requiring the simultaneous use of both </w:t>
      </w:r>
      <w:hyperlink w:anchor="FN_3_24" w:history="1">
        <w:bookmarkStart w:id="58" w:name="c24"/>
        <w:r w:rsidRPr="00DC1247">
          <w:rPr>
            <w:rStyle w:val="Hyperlink"/>
            <w:rFonts w:ascii="Century" w:hAnsi="Century"/>
          </w:rPr>
          <w:t>(24)</w:t>
        </w:r>
        <w:bookmarkEnd w:id="58"/>
      </w:hyperlink>
      <w:r w:rsidRPr="00B9019B">
        <w:rPr>
          <w:rFonts w:ascii="Century" w:hAnsi="Century"/>
          <w:color w:val="auto"/>
        </w:rPr>
        <w:t>.</w:t>
      </w:r>
    </w:p>
    <w:p w:rsidR="00FA56A1" w:rsidRPr="00B9019B" w:rsidRDefault="00FA56A1" w:rsidP="00845D21">
      <w:pPr>
        <w:ind w:firstLine="792"/>
        <w:jc w:val="both"/>
        <w:rPr>
          <w:rFonts w:ascii="Century" w:hAnsi="Century"/>
          <w:color w:val="auto"/>
        </w:rPr>
      </w:pPr>
    </w:p>
    <w:p w:rsidR="00FA56A1" w:rsidRPr="00B9019B" w:rsidRDefault="00FA56A1" w:rsidP="00845D21">
      <w:pPr>
        <w:ind w:firstLine="792"/>
        <w:jc w:val="both"/>
        <w:rPr>
          <w:rFonts w:ascii="Century" w:hAnsi="Century"/>
          <w:color w:val="auto"/>
        </w:rPr>
      </w:pPr>
    </w:p>
    <w:p w:rsidR="008169B8" w:rsidRPr="00B9019B" w:rsidRDefault="00B9019B" w:rsidP="00B9019B">
      <w:pPr>
        <w:pStyle w:val="Heading4"/>
      </w:pPr>
      <w:bookmarkStart w:id="59" w:name="_Toc133156180"/>
      <w:r>
        <w:t>a.</w:t>
      </w:r>
      <w:r>
        <w:tab/>
      </w:r>
      <w:r w:rsidR="008169B8" w:rsidRPr="00B9019B">
        <w:t>Porta System.</w:t>
      </w:r>
      <w:bookmarkEnd w:id="59"/>
    </w:p>
    <w:p w:rsidR="00FA56A1" w:rsidRPr="00B9019B" w:rsidRDefault="00FA56A1" w:rsidP="00845D21">
      <w:pPr>
        <w:ind w:firstLine="792"/>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The invention of the first double key </w:t>
      </w:r>
      <w:r w:rsidRPr="00B9019B">
        <w:rPr>
          <w:rFonts w:ascii="Century" w:hAnsi="Century"/>
          <w:color w:val="auto"/>
          <w:u w:val="single"/>
        </w:rPr>
        <w:t>literal</w:t>
      </w:r>
      <w:r w:rsidRPr="00B9019B">
        <w:rPr>
          <w:rFonts w:ascii="Century" w:hAnsi="Century"/>
          <w:color w:val="auto"/>
        </w:rPr>
        <w:t xml:space="preserve"> </w:t>
      </w:r>
      <w:hyperlink w:anchor="FN_3_25" w:history="1">
        <w:bookmarkStart w:id="60" w:name="c25"/>
        <w:r w:rsidRPr="00DC1247">
          <w:rPr>
            <w:rStyle w:val="Hyperlink"/>
            <w:rFonts w:ascii="Century" w:hAnsi="Century"/>
          </w:rPr>
          <w:t>(25)</w:t>
        </w:r>
        <w:bookmarkEnd w:id="60"/>
      </w:hyperlink>
      <w:r w:rsidRPr="00B9019B">
        <w:rPr>
          <w:rFonts w:ascii="Century" w:hAnsi="Century"/>
          <w:color w:val="auto"/>
        </w:rPr>
        <w:t xml:space="preserve"> system goes back, as I have said above, to the physician Porta </w:t>
      </w:r>
      <w:hyperlink w:anchor="FN_3_26" w:history="1">
        <w:bookmarkStart w:id="61" w:name="c26"/>
        <w:r w:rsidRPr="00DC1247">
          <w:rPr>
            <w:rStyle w:val="Hyperlink"/>
            <w:rFonts w:ascii="Century" w:hAnsi="Century"/>
          </w:rPr>
          <w:t>(26)</w:t>
        </w:r>
        <w:bookmarkEnd w:id="61"/>
      </w:hyperlink>
      <w:r w:rsidRPr="00B9019B">
        <w:rPr>
          <w:rFonts w:ascii="Century" w:hAnsi="Century"/>
          <w:color w:val="auto"/>
        </w:rPr>
        <w:t>; although he himself was quite far from perceiving all the importance of the introduction of a key properly so-called into the art of cipher writing, we must not consider him any the less as the founder of cryptography.</w:t>
      </w:r>
    </w:p>
    <w:p w:rsidR="008169B8" w:rsidRPr="00B9019B" w:rsidRDefault="008169B8" w:rsidP="00845D21">
      <w:pPr>
        <w:ind w:firstLine="792"/>
        <w:jc w:val="both"/>
        <w:rPr>
          <w:rFonts w:ascii="Century" w:hAnsi="Century"/>
          <w:color w:val="auto"/>
        </w:rPr>
      </w:pPr>
      <w:r w:rsidRPr="00B9019B">
        <w:rPr>
          <w:rFonts w:ascii="Century" w:hAnsi="Century"/>
          <w:color w:val="auto"/>
        </w:rPr>
        <w:t>Porta employs eleven different alphabets, which he designates, as can be seen in the figure below, by the letters AB, CD, etc., or simply by A, C, or B, D.</w:t>
      </w:r>
    </w:p>
    <w:p w:rsidR="00FA56A1" w:rsidRPr="00B9019B" w:rsidRDefault="00FA56A1" w:rsidP="00845D21">
      <w:pPr>
        <w:ind w:firstLine="792"/>
        <w:jc w:val="both"/>
        <w:rPr>
          <w:rFonts w:ascii="Century" w:hAnsi="Century"/>
          <w:color w:val="auto"/>
        </w:rPr>
      </w:pPr>
    </w:p>
    <w:tbl>
      <w:tblPr>
        <w:tblStyle w:val="TableGrid"/>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81"/>
        <w:gridCol w:w="336"/>
        <w:gridCol w:w="337"/>
        <w:gridCol w:w="336"/>
        <w:gridCol w:w="337"/>
        <w:gridCol w:w="336"/>
        <w:gridCol w:w="337"/>
        <w:gridCol w:w="336"/>
        <w:gridCol w:w="337"/>
        <w:gridCol w:w="336"/>
        <w:gridCol w:w="337"/>
        <w:gridCol w:w="472"/>
      </w:tblGrid>
      <w:tr w:rsidR="00B9019B" w:rsidRPr="00B9019B" w:rsidTr="00BC6FEF">
        <w:trPr>
          <w:jc w:val="center"/>
        </w:trPr>
        <w:tc>
          <w:tcPr>
            <w:tcW w:w="0" w:type="auto"/>
            <w:vMerge w:val="restart"/>
            <w:tcBorders>
              <w:top w:val="single" w:sz="4" w:space="0" w:color="auto"/>
              <w:right w:val="single" w:sz="4" w:space="0" w:color="auto"/>
            </w:tcBorders>
            <w:vAlign w:val="center"/>
          </w:tcPr>
          <w:p w:rsidR="00B9019B" w:rsidRPr="00B9019B" w:rsidRDefault="00B9019B" w:rsidP="00B9019B">
            <w:pPr>
              <w:rPr>
                <w:rFonts w:ascii="Century" w:hAnsi="Century"/>
                <w:color w:val="auto"/>
                <w:lang w:val="pt-PT"/>
              </w:rPr>
            </w:pPr>
            <w:r w:rsidRPr="00B9019B">
              <w:rPr>
                <w:rFonts w:ascii="Century" w:hAnsi="Century"/>
                <w:color w:val="auto"/>
                <w:lang w:val="pt-PT"/>
              </w:rPr>
              <w:t>AB</w:t>
            </w:r>
          </w:p>
        </w:tc>
        <w:tc>
          <w:tcPr>
            <w:tcW w:w="336" w:type="dxa"/>
            <w:tcBorders>
              <w:left w:val="single" w:sz="4" w:space="0" w:color="auto"/>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a</w:t>
            </w:r>
          </w:p>
        </w:tc>
        <w:tc>
          <w:tcPr>
            <w:tcW w:w="337" w:type="dxa"/>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b</w:t>
            </w:r>
          </w:p>
        </w:tc>
        <w:tc>
          <w:tcPr>
            <w:tcW w:w="336" w:type="dxa"/>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c</w:t>
            </w:r>
          </w:p>
        </w:tc>
        <w:tc>
          <w:tcPr>
            <w:tcW w:w="337" w:type="dxa"/>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d</w:t>
            </w:r>
          </w:p>
        </w:tc>
        <w:tc>
          <w:tcPr>
            <w:tcW w:w="336" w:type="dxa"/>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e</w:t>
            </w:r>
          </w:p>
        </w:tc>
        <w:tc>
          <w:tcPr>
            <w:tcW w:w="337" w:type="dxa"/>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f</w:t>
            </w:r>
          </w:p>
        </w:tc>
        <w:tc>
          <w:tcPr>
            <w:tcW w:w="336" w:type="dxa"/>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g</w:t>
            </w:r>
          </w:p>
        </w:tc>
        <w:tc>
          <w:tcPr>
            <w:tcW w:w="337" w:type="dxa"/>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h</w:t>
            </w:r>
          </w:p>
        </w:tc>
        <w:tc>
          <w:tcPr>
            <w:tcW w:w="336" w:type="dxa"/>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i</w:t>
            </w:r>
          </w:p>
        </w:tc>
        <w:tc>
          <w:tcPr>
            <w:tcW w:w="337" w:type="dxa"/>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l</w:t>
            </w:r>
          </w:p>
        </w:tc>
        <w:tc>
          <w:tcPr>
            <w:tcW w:w="472" w:type="dxa"/>
            <w:vAlign w:val="center"/>
          </w:tcPr>
          <w:p w:rsidR="00B9019B" w:rsidRPr="00B9019B" w:rsidRDefault="00B9019B" w:rsidP="00BC6FEF">
            <w:pPr>
              <w:spacing w:before="100"/>
              <w:jc w:val="center"/>
              <w:rPr>
                <w:rFonts w:ascii="Century" w:hAnsi="Century"/>
                <w:color w:val="auto"/>
                <w:lang w:val="pt-PT"/>
              </w:rPr>
            </w:pPr>
            <w:r w:rsidRPr="00B9019B">
              <w:rPr>
                <w:rFonts w:ascii="Century" w:hAnsi="Century"/>
                <w:color w:val="auto"/>
                <w:lang w:val="pt-PT"/>
              </w:rPr>
              <w:t>m</w:t>
            </w:r>
          </w:p>
        </w:tc>
      </w:tr>
      <w:tr w:rsidR="00B9019B" w:rsidRPr="00B9019B" w:rsidTr="00BC6FEF">
        <w:trPr>
          <w:jc w:val="center"/>
        </w:trPr>
        <w:tc>
          <w:tcPr>
            <w:tcW w:w="0" w:type="auto"/>
            <w:vMerge/>
            <w:tcBorders>
              <w:bottom w:val="single" w:sz="4" w:space="0" w:color="auto"/>
              <w:right w:val="single" w:sz="4" w:space="0" w:color="auto"/>
            </w:tcBorders>
            <w:vAlign w:val="center"/>
          </w:tcPr>
          <w:p w:rsidR="00B9019B" w:rsidRPr="00B9019B" w:rsidRDefault="00B9019B" w:rsidP="00B9019B">
            <w:pPr>
              <w:rPr>
                <w:rFonts w:ascii="Century" w:hAnsi="Century"/>
                <w:color w:val="auto"/>
                <w:lang w:val="pt-PT"/>
              </w:rPr>
            </w:pPr>
          </w:p>
        </w:tc>
        <w:tc>
          <w:tcPr>
            <w:tcW w:w="336" w:type="dxa"/>
            <w:tcBorders>
              <w:left w:val="single" w:sz="4" w:space="0" w:color="auto"/>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n</w:t>
            </w:r>
          </w:p>
        </w:tc>
        <w:tc>
          <w:tcPr>
            <w:tcW w:w="337" w:type="dxa"/>
            <w:tcBorders>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o</w:t>
            </w:r>
          </w:p>
        </w:tc>
        <w:tc>
          <w:tcPr>
            <w:tcW w:w="336" w:type="dxa"/>
            <w:tcBorders>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p</w:t>
            </w:r>
          </w:p>
        </w:tc>
        <w:tc>
          <w:tcPr>
            <w:tcW w:w="337" w:type="dxa"/>
            <w:tcBorders>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q</w:t>
            </w:r>
          </w:p>
        </w:tc>
        <w:tc>
          <w:tcPr>
            <w:tcW w:w="336" w:type="dxa"/>
            <w:tcBorders>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r</w:t>
            </w:r>
          </w:p>
        </w:tc>
        <w:tc>
          <w:tcPr>
            <w:tcW w:w="337" w:type="dxa"/>
            <w:tcBorders>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s</w:t>
            </w:r>
          </w:p>
        </w:tc>
        <w:tc>
          <w:tcPr>
            <w:tcW w:w="336" w:type="dxa"/>
            <w:tcBorders>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t</w:t>
            </w:r>
          </w:p>
        </w:tc>
        <w:tc>
          <w:tcPr>
            <w:tcW w:w="337" w:type="dxa"/>
            <w:tcBorders>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v</w:t>
            </w:r>
          </w:p>
        </w:tc>
        <w:tc>
          <w:tcPr>
            <w:tcW w:w="336" w:type="dxa"/>
            <w:tcBorders>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x</w:t>
            </w:r>
          </w:p>
        </w:tc>
        <w:tc>
          <w:tcPr>
            <w:tcW w:w="337" w:type="dxa"/>
            <w:tcBorders>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y</w:t>
            </w:r>
          </w:p>
        </w:tc>
        <w:tc>
          <w:tcPr>
            <w:tcW w:w="472" w:type="dxa"/>
            <w:tcBorders>
              <w:bottom w:val="single" w:sz="4" w:space="0" w:color="auto"/>
            </w:tcBorders>
            <w:vAlign w:val="center"/>
          </w:tcPr>
          <w:p w:rsidR="00B9019B" w:rsidRPr="00B9019B" w:rsidRDefault="00B9019B" w:rsidP="00BC6FEF">
            <w:pPr>
              <w:spacing w:after="120"/>
              <w:jc w:val="center"/>
              <w:rPr>
                <w:rFonts w:ascii="Century" w:hAnsi="Century"/>
                <w:color w:val="auto"/>
                <w:lang w:val="pt-PT"/>
              </w:rPr>
            </w:pPr>
            <w:r w:rsidRPr="00B9019B">
              <w:rPr>
                <w:rFonts w:ascii="Century" w:hAnsi="Century"/>
                <w:color w:val="auto"/>
                <w:lang w:val="pt-PT"/>
              </w:rPr>
              <w:t>z</w:t>
            </w:r>
          </w:p>
        </w:tc>
      </w:tr>
      <w:tr w:rsidR="00B9019B" w:rsidRPr="00B9019B" w:rsidTr="00BC6FEF">
        <w:trPr>
          <w:jc w:val="center"/>
        </w:trPr>
        <w:tc>
          <w:tcPr>
            <w:tcW w:w="0" w:type="auto"/>
            <w:vMerge w:val="restart"/>
            <w:tcBorders>
              <w:top w:val="single" w:sz="4" w:space="0" w:color="auto"/>
              <w:right w:val="single" w:sz="4" w:space="0" w:color="auto"/>
            </w:tcBorders>
            <w:vAlign w:val="center"/>
          </w:tcPr>
          <w:p w:rsidR="00B9019B" w:rsidRPr="00B9019B" w:rsidRDefault="00B9019B" w:rsidP="00B9019B">
            <w:pPr>
              <w:rPr>
                <w:rFonts w:ascii="Century" w:hAnsi="Century"/>
                <w:color w:val="auto"/>
                <w:lang w:val="pt-PT"/>
              </w:rPr>
            </w:pPr>
            <w:r w:rsidRPr="00B9019B">
              <w:rPr>
                <w:rFonts w:ascii="Century" w:hAnsi="Century"/>
                <w:color w:val="auto"/>
                <w:lang w:val="pt-PT"/>
              </w:rPr>
              <w:t>CD</w:t>
            </w:r>
          </w:p>
        </w:tc>
        <w:tc>
          <w:tcPr>
            <w:tcW w:w="336" w:type="dxa"/>
            <w:tcBorders>
              <w:top w:val="single" w:sz="4" w:space="0" w:color="auto"/>
              <w:left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a</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b</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c</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d</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e</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f</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g</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h</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i</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l</w:t>
            </w:r>
          </w:p>
        </w:tc>
        <w:tc>
          <w:tcPr>
            <w:tcW w:w="472" w:type="dxa"/>
            <w:tcBorders>
              <w:top w:val="single" w:sz="4" w:space="0" w:color="auto"/>
              <w:bottom w:val="nil"/>
            </w:tcBorders>
            <w:vAlign w:val="center"/>
          </w:tcPr>
          <w:p w:rsidR="00B9019B" w:rsidRPr="00B9019B" w:rsidRDefault="00B9019B" w:rsidP="00BC6FEF">
            <w:pPr>
              <w:spacing w:before="100"/>
              <w:jc w:val="center"/>
              <w:rPr>
                <w:rFonts w:ascii="Century" w:hAnsi="Century"/>
                <w:color w:val="auto"/>
                <w:lang w:val="pt-PT"/>
              </w:rPr>
            </w:pPr>
            <w:r w:rsidRPr="00B9019B">
              <w:rPr>
                <w:rFonts w:ascii="Century" w:hAnsi="Century"/>
                <w:color w:val="auto"/>
                <w:lang w:val="pt-PT"/>
              </w:rPr>
              <w:t>m</w:t>
            </w:r>
          </w:p>
        </w:tc>
      </w:tr>
      <w:tr w:rsidR="00B9019B" w:rsidRPr="00B9019B" w:rsidTr="00BC6FEF">
        <w:trPr>
          <w:jc w:val="center"/>
        </w:trPr>
        <w:tc>
          <w:tcPr>
            <w:tcW w:w="0" w:type="auto"/>
            <w:vMerge/>
            <w:tcBorders>
              <w:bottom w:val="single" w:sz="4" w:space="0" w:color="auto"/>
              <w:right w:val="single" w:sz="4" w:space="0" w:color="auto"/>
            </w:tcBorders>
            <w:vAlign w:val="center"/>
          </w:tcPr>
          <w:p w:rsidR="00B9019B" w:rsidRPr="00B9019B" w:rsidRDefault="00B9019B" w:rsidP="00B9019B">
            <w:pPr>
              <w:rPr>
                <w:rFonts w:ascii="Century" w:hAnsi="Century"/>
                <w:color w:val="auto"/>
                <w:lang w:val="pt-PT"/>
              </w:rPr>
            </w:pPr>
          </w:p>
        </w:tc>
        <w:tc>
          <w:tcPr>
            <w:tcW w:w="336" w:type="dxa"/>
            <w:tcBorders>
              <w:top w:val="nil"/>
              <w:left w:val="single" w:sz="4" w:space="0" w:color="auto"/>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z</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n</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o</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p</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q</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r</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s</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t</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v</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x</w:t>
            </w:r>
          </w:p>
        </w:tc>
        <w:tc>
          <w:tcPr>
            <w:tcW w:w="472" w:type="dxa"/>
            <w:tcBorders>
              <w:top w:val="nil"/>
              <w:bottom w:val="single" w:sz="4" w:space="0" w:color="auto"/>
            </w:tcBorders>
            <w:vAlign w:val="center"/>
          </w:tcPr>
          <w:p w:rsidR="00B9019B" w:rsidRPr="00B9019B" w:rsidRDefault="00B9019B" w:rsidP="00BC6FEF">
            <w:pPr>
              <w:spacing w:after="100"/>
              <w:jc w:val="center"/>
              <w:rPr>
                <w:rFonts w:ascii="Century" w:hAnsi="Century"/>
                <w:color w:val="auto"/>
                <w:lang w:val="pt-PT"/>
              </w:rPr>
            </w:pPr>
            <w:r w:rsidRPr="00B9019B">
              <w:rPr>
                <w:rFonts w:ascii="Century" w:hAnsi="Century"/>
                <w:color w:val="auto"/>
                <w:lang w:val="pt-PT"/>
              </w:rPr>
              <w:t>y</w:t>
            </w:r>
          </w:p>
        </w:tc>
      </w:tr>
      <w:tr w:rsidR="00B9019B" w:rsidRPr="00B9019B" w:rsidTr="00BC6FEF">
        <w:trPr>
          <w:jc w:val="center"/>
        </w:trPr>
        <w:tc>
          <w:tcPr>
            <w:tcW w:w="0" w:type="auto"/>
            <w:vMerge w:val="restart"/>
            <w:tcBorders>
              <w:top w:val="single" w:sz="4" w:space="0" w:color="auto"/>
              <w:right w:val="single" w:sz="4" w:space="0" w:color="auto"/>
            </w:tcBorders>
            <w:vAlign w:val="center"/>
          </w:tcPr>
          <w:p w:rsidR="00B9019B" w:rsidRPr="00B9019B" w:rsidRDefault="00B9019B" w:rsidP="00B9019B">
            <w:pPr>
              <w:rPr>
                <w:rFonts w:ascii="Century" w:hAnsi="Century"/>
                <w:color w:val="auto"/>
                <w:lang w:val="pt-PT"/>
              </w:rPr>
            </w:pPr>
            <w:r w:rsidRPr="00B9019B">
              <w:rPr>
                <w:rFonts w:ascii="Century" w:hAnsi="Century"/>
                <w:color w:val="auto"/>
                <w:lang w:val="pt-PT"/>
              </w:rPr>
              <w:t>EF</w:t>
            </w:r>
          </w:p>
        </w:tc>
        <w:tc>
          <w:tcPr>
            <w:tcW w:w="336" w:type="dxa"/>
            <w:tcBorders>
              <w:top w:val="single" w:sz="4" w:space="0" w:color="auto"/>
              <w:left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a</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b</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c</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d</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e</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f</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g</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h</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i</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l</w:t>
            </w:r>
          </w:p>
        </w:tc>
        <w:tc>
          <w:tcPr>
            <w:tcW w:w="472" w:type="dxa"/>
            <w:tcBorders>
              <w:top w:val="single" w:sz="4" w:space="0" w:color="auto"/>
              <w:bottom w:val="nil"/>
            </w:tcBorders>
            <w:vAlign w:val="center"/>
          </w:tcPr>
          <w:p w:rsidR="00B9019B" w:rsidRPr="00B9019B" w:rsidRDefault="00B9019B" w:rsidP="00BC6FEF">
            <w:pPr>
              <w:spacing w:before="100"/>
              <w:jc w:val="center"/>
              <w:rPr>
                <w:rFonts w:ascii="Century" w:hAnsi="Century"/>
                <w:color w:val="auto"/>
                <w:lang w:val="pt-PT"/>
              </w:rPr>
            </w:pPr>
            <w:r w:rsidRPr="00B9019B">
              <w:rPr>
                <w:rFonts w:ascii="Century" w:hAnsi="Century"/>
                <w:color w:val="auto"/>
                <w:lang w:val="pt-PT"/>
              </w:rPr>
              <w:t>m</w:t>
            </w:r>
          </w:p>
        </w:tc>
      </w:tr>
      <w:tr w:rsidR="00B9019B" w:rsidRPr="00B9019B" w:rsidTr="00BC6FEF">
        <w:trPr>
          <w:jc w:val="center"/>
        </w:trPr>
        <w:tc>
          <w:tcPr>
            <w:tcW w:w="0" w:type="auto"/>
            <w:vMerge/>
            <w:tcBorders>
              <w:bottom w:val="single" w:sz="4" w:space="0" w:color="auto"/>
              <w:right w:val="single" w:sz="4" w:space="0" w:color="auto"/>
            </w:tcBorders>
            <w:vAlign w:val="center"/>
          </w:tcPr>
          <w:p w:rsidR="00B9019B" w:rsidRPr="00B9019B" w:rsidRDefault="00B9019B" w:rsidP="00B9019B">
            <w:pPr>
              <w:rPr>
                <w:rFonts w:ascii="Century" w:hAnsi="Century"/>
                <w:color w:val="auto"/>
                <w:lang w:val="pt-PT"/>
              </w:rPr>
            </w:pPr>
          </w:p>
        </w:tc>
        <w:tc>
          <w:tcPr>
            <w:tcW w:w="336" w:type="dxa"/>
            <w:tcBorders>
              <w:top w:val="nil"/>
              <w:left w:val="single" w:sz="4" w:space="0" w:color="auto"/>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y</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z</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n</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o</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p</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q</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r</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s</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t</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v</w:t>
            </w:r>
          </w:p>
        </w:tc>
        <w:tc>
          <w:tcPr>
            <w:tcW w:w="472" w:type="dxa"/>
            <w:tcBorders>
              <w:top w:val="nil"/>
              <w:bottom w:val="single" w:sz="4" w:space="0" w:color="auto"/>
            </w:tcBorders>
            <w:vAlign w:val="center"/>
          </w:tcPr>
          <w:p w:rsidR="00B9019B" w:rsidRPr="00B9019B" w:rsidRDefault="00B9019B" w:rsidP="00BC6FEF">
            <w:pPr>
              <w:spacing w:after="100"/>
              <w:jc w:val="center"/>
              <w:rPr>
                <w:rFonts w:ascii="Century" w:hAnsi="Century"/>
                <w:color w:val="auto"/>
                <w:lang w:val="pt-PT"/>
              </w:rPr>
            </w:pPr>
            <w:r w:rsidRPr="00B9019B">
              <w:rPr>
                <w:rFonts w:ascii="Century" w:hAnsi="Century"/>
                <w:color w:val="auto"/>
                <w:lang w:val="pt-PT"/>
              </w:rPr>
              <w:t>x</w:t>
            </w:r>
          </w:p>
        </w:tc>
      </w:tr>
      <w:tr w:rsidR="00B9019B" w:rsidRPr="00B9019B" w:rsidTr="00BC6FEF">
        <w:trPr>
          <w:jc w:val="center"/>
        </w:trPr>
        <w:tc>
          <w:tcPr>
            <w:tcW w:w="0" w:type="auto"/>
            <w:vMerge w:val="restart"/>
            <w:tcBorders>
              <w:top w:val="single" w:sz="4" w:space="0" w:color="auto"/>
              <w:right w:val="single" w:sz="4" w:space="0" w:color="auto"/>
            </w:tcBorders>
            <w:vAlign w:val="center"/>
          </w:tcPr>
          <w:p w:rsidR="00B9019B" w:rsidRPr="00B9019B" w:rsidRDefault="00B9019B" w:rsidP="00B9019B">
            <w:pPr>
              <w:rPr>
                <w:rFonts w:ascii="Century" w:hAnsi="Century"/>
                <w:color w:val="auto"/>
                <w:lang w:val="pt-PT"/>
              </w:rPr>
            </w:pPr>
            <w:r w:rsidRPr="00B9019B">
              <w:rPr>
                <w:rFonts w:ascii="Century" w:hAnsi="Century"/>
                <w:color w:val="auto"/>
                <w:lang w:val="pt-PT"/>
              </w:rPr>
              <w:t>GH</w:t>
            </w:r>
          </w:p>
        </w:tc>
        <w:tc>
          <w:tcPr>
            <w:tcW w:w="336" w:type="dxa"/>
            <w:tcBorders>
              <w:top w:val="single" w:sz="4" w:space="0" w:color="auto"/>
              <w:left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a</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b</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c</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d</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e</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f</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g</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h</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i</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l</w:t>
            </w:r>
          </w:p>
        </w:tc>
        <w:tc>
          <w:tcPr>
            <w:tcW w:w="472" w:type="dxa"/>
            <w:tcBorders>
              <w:top w:val="single" w:sz="4" w:space="0" w:color="auto"/>
              <w:bottom w:val="nil"/>
            </w:tcBorders>
            <w:vAlign w:val="center"/>
          </w:tcPr>
          <w:p w:rsidR="00B9019B" w:rsidRPr="00B9019B" w:rsidRDefault="00B9019B" w:rsidP="00BC6FEF">
            <w:pPr>
              <w:spacing w:before="100"/>
              <w:jc w:val="center"/>
              <w:rPr>
                <w:rFonts w:ascii="Century" w:hAnsi="Century"/>
                <w:color w:val="auto"/>
                <w:lang w:val="pt-PT"/>
              </w:rPr>
            </w:pPr>
            <w:r w:rsidRPr="00B9019B">
              <w:rPr>
                <w:rFonts w:ascii="Century" w:hAnsi="Century"/>
                <w:color w:val="auto"/>
                <w:lang w:val="pt-PT"/>
              </w:rPr>
              <w:t>m</w:t>
            </w:r>
          </w:p>
        </w:tc>
      </w:tr>
      <w:tr w:rsidR="00B9019B" w:rsidRPr="00B9019B" w:rsidTr="00BC6FEF">
        <w:trPr>
          <w:jc w:val="center"/>
        </w:trPr>
        <w:tc>
          <w:tcPr>
            <w:tcW w:w="0" w:type="auto"/>
            <w:vMerge/>
            <w:tcBorders>
              <w:bottom w:val="single" w:sz="4" w:space="0" w:color="auto"/>
              <w:right w:val="single" w:sz="4" w:space="0" w:color="auto"/>
            </w:tcBorders>
            <w:vAlign w:val="center"/>
          </w:tcPr>
          <w:p w:rsidR="00B9019B" w:rsidRPr="00B9019B" w:rsidRDefault="00B9019B" w:rsidP="00B9019B">
            <w:pPr>
              <w:rPr>
                <w:rFonts w:ascii="Century" w:hAnsi="Century"/>
                <w:color w:val="auto"/>
                <w:lang w:val="pt-PT"/>
              </w:rPr>
            </w:pPr>
          </w:p>
        </w:tc>
        <w:tc>
          <w:tcPr>
            <w:tcW w:w="336" w:type="dxa"/>
            <w:tcBorders>
              <w:top w:val="nil"/>
              <w:left w:val="single" w:sz="4" w:space="0" w:color="auto"/>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x</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y</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z</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n</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o</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p</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q</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r</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s</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t</w:t>
            </w:r>
          </w:p>
        </w:tc>
        <w:tc>
          <w:tcPr>
            <w:tcW w:w="472" w:type="dxa"/>
            <w:tcBorders>
              <w:top w:val="nil"/>
              <w:bottom w:val="single" w:sz="4" w:space="0" w:color="auto"/>
            </w:tcBorders>
            <w:vAlign w:val="center"/>
          </w:tcPr>
          <w:p w:rsidR="00B9019B" w:rsidRPr="00B9019B" w:rsidRDefault="00B9019B" w:rsidP="00BC6FEF">
            <w:pPr>
              <w:spacing w:after="100"/>
              <w:jc w:val="center"/>
              <w:rPr>
                <w:rFonts w:ascii="Century" w:hAnsi="Century"/>
                <w:color w:val="auto"/>
                <w:lang w:val="pt-PT"/>
              </w:rPr>
            </w:pPr>
            <w:r w:rsidRPr="00B9019B">
              <w:rPr>
                <w:rFonts w:ascii="Century" w:hAnsi="Century"/>
                <w:color w:val="auto"/>
                <w:lang w:val="pt-PT"/>
              </w:rPr>
              <w:t>v</w:t>
            </w:r>
          </w:p>
        </w:tc>
      </w:tr>
      <w:tr w:rsidR="00B9019B" w:rsidRPr="00B9019B" w:rsidTr="00BC6FEF">
        <w:trPr>
          <w:jc w:val="center"/>
        </w:trPr>
        <w:tc>
          <w:tcPr>
            <w:tcW w:w="0" w:type="auto"/>
            <w:vMerge w:val="restart"/>
            <w:tcBorders>
              <w:top w:val="single" w:sz="4" w:space="0" w:color="auto"/>
              <w:right w:val="single" w:sz="4" w:space="0" w:color="auto"/>
            </w:tcBorders>
            <w:vAlign w:val="center"/>
          </w:tcPr>
          <w:p w:rsidR="00B9019B" w:rsidRPr="00B9019B" w:rsidRDefault="00B9019B" w:rsidP="00B9019B">
            <w:pPr>
              <w:rPr>
                <w:rFonts w:ascii="Century" w:hAnsi="Century"/>
                <w:color w:val="auto"/>
              </w:rPr>
            </w:pPr>
            <w:r w:rsidRPr="00B9019B">
              <w:rPr>
                <w:rFonts w:ascii="Century" w:hAnsi="Century"/>
                <w:color w:val="auto"/>
              </w:rPr>
              <w:t>IL</w:t>
            </w:r>
          </w:p>
        </w:tc>
        <w:tc>
          <w:tcPr>
            <w:tcW w:w="336" w:type="dxa"/>
            <w:tcBorders>
              <w:top w:val="single" w:sz="4" w:space="0" w:color="auto"/>
              <w:left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a</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b</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c</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d</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e</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f</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g</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h</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i</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l</w:t>
            </w:r>
          </w:p>
        </w:tc>
        <w:tc>
          <w:tcPr>
            <w:tcW w:w="472" w:type="dxa"/>
            <w:tcBorders>
              <w:top w:val="single" w:sz="4" w:space="0" w:color="auto"/>
              <w:bottom w:val="nil"/>
            </w:tcBorders>
            <w:vAlign w:val="center"/>
          </w:tcPr>
          <w:p w:rsidR="00B9019B" w:rsidRPr="00B9019B" w:rsidRDefault="00B9019B" w:rsidP="00BC6FEF">
            <w:pPr>
              <w:spacing w:before="100"/>
              <w:jc w:val="center"/>
              <w:rPr>
                <w:rFonts w:ascii="Century" w:hAnsi="Century"/>
                <w:color w:val="auto"/>
                <w:lang w:val="pt-PT"/>
              </w:rPr>
            </w:pPr>
            <w:r w:rsidRPr="00B9019B">
              <w:rPr>
                <w:rFonts w:ascii="Century" w:hAnsi="Century"/>
                <w:color w:val="auto"/>
                <w:lang w:val="pt-PT"/>
              </w:rPr>
              <w:t>m</w:t>
            </w:r>
          </w:p>
        </w:tc>
      </w:tr>
      <w:tr w:rsidR="00B9019B" w:rsidRPr="00B9019B" w:rsidTr="00BC6FEF">
        <w:trPr>
          <w:jc w:val="center"/>
        </w:trPr>
        <w:tc>
          <w:tcPr>
            <w:tcW w:w="0" w:type="auto"/>
            <w:vMerge/>
            <w:tcBorders>
              <w:bottom w:val="single" w:sz="4" w:space="0" w:color="auto"/>
              <w:right w:val="single" w:sz="4" w:space="0" w:color="auto"/>
            </w:tcBorders>
            <w:vAlign w:val="center"/>
          </w:tcPr>
          <w:p w:rsidR="00B9019B" w:rsidRPr="00B9019B" w:rsidRDefault="00B9019B" w:rsidP="00B9019B">
            <w:pPr>
              <w:rPr>
                <w:rFonts w:ascii="Century" w:hAnsi="Century"/>
                <w:color w:val="auto"/>
                <w:lang w:val="pt-PT"/>
              </w:rPr>
            </w:pPr>
          </w:p>
        </w:tc>
        <w:tc>
          <w:tcPr>
            <w:tcW w:w="336" w:type="dxa"/>
            <w:tcBorders>
              <w:top w:val="nil"/>
              <w:left w:val="single" w:sz="4" w:space="0" w:color="auto"/>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v</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x</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y</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z</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n</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o</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p</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q</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r</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s</w:t>
            </w:r>
          </w:p>
        </w:tc>
        <w:tc>
          <w:tcPr>
            <w:tcW w:w="472" w:type="dxa"/>
            <w:tcBorders>
              <w:top w:val="nil"/>
              <w:bottom w:val="single" w:sz="4" w:space="0" w:color="auto"/>
            </w:tcBorders>
            <w:vAlign w:val="center"/>
          </w:tcPr>
          <w:p w:rsidR="00B9019B" w:rsidRPr="00B9019B" w:rsidRDefault="00B9019B" w:rsidP="00BC6FEF">
            <w:pPr>
              <w:spacing w:after="100"/>
              <w:jc w:val="center"/>
              <w:rPr>
                <w:rFonts w:ascii="Century" w:hAnsi="Century"/>
                <w:color w:val="auto"/>
                <w:lang w:val="pt-PT"/>
              </w:rPr>
            </w:pPr>
            <w:r w:rsidRPr="00B9019B">
              <w:rPr>
                <w:rFonts w:ascii="Century" w:hAnsi="Century"/>
                <w:color w:val="auto"/>
                <w:lang w:val="pt-PT"/>
              </w:rPr>
              <w:t>t</w:t>
            </w:r>
          </w:p>
        </w:tc>
      </w:tr>
      <w:tr w:rsidR="00B9019B" w:rsidRPr="00B9019B" w:rsidTr="00BC6FEF">
        <w:trPr>
          <w:jc w:val="center"/>
        </w:trPr>
        <w:tc>
          <w:tcPr>
            <w:tcW w:w="0" w:type="auto"/>
            <w:vMerge w:val="restart"/>
            <w:tcBorders>
              <w:top w:val="single" w:sz="4" w:space="0" w:color="auto"/>
              <w:right w:val="single" w:sz="4" w:space="0" w:color="auto"/>
            </w:tcBorders>
            <w:vAlign w:val="center"/>
          </w:tcPr>
          <w:p w:rsidR="00B9019B" w:rsidRPr="00B9019B" w:rsidRDefault="00B9019B" w:rsidP="00B9019B">
            <w:pPr>
              <w:rPr>
                <w:rFonts w:ascii="Century" w:hAnsi="Century"/>
                <w:color w:val="auto"/>
                <w:lang w:val="pt-PT"/>
              </w:rPr>
            </w:pPr>
            <w:r w:rsidRPr="00B9019B">
              <w:rPr>
                <w:rFonts w:ascii="Century" w:hAnsi="Century"/>
                <w:color w:val="auto"/>
                <w:lang w:val="pt-PT"/>
              </w:rPr>
              <w:t>MN</w:t>
            </w:r>
          </w:p>
        </w:tc>
        <w:tc>
          <w:tcPr>
            <w:tcW w:w="336" w:type="dxa"/>
            <w:tcBorders>
              <w:top w:val="single" w:sz="4" w:space="0" w:color="auto"/>
              <w:left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a</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b</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c</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d</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e</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f</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g</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h</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i</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l</w:t>
            </w:r>
          </w:p>
        </w:tc>
        <w:tc>
          <w:tcPr>
            <w:tcW w:w="472" w:type="dxa"/>
            <w:tcBorders>
              <w:top w:val="single" w:sz="4" w:space="0" w:color="auto"/>
              <w:bottom w:val="nil"/>
            </w:tcBorders>
            <w:vAlign w:val="center"/>
          </w:tcPr>
          <w:p w:rsidR="00B9019B" w:rsidRPr="00B9019B" w:rsidRDefault="00B9019B" w:rsidP="00BC6FEF">
            <w:pPr>
              <w:spacing w:before="100"/>
              <w:jc w:val="center"/>
              <w:rPr>
                <w:rFonts w:ascii="Century" w:hAnsi="Century"/>
                <w:color w:val="auto"/>
                <w:lang w:val="pt-PT"/>
              </w:rPr>
            </w:pPr>
            <w:r w:rsidRPr="00B9019B">
              <w:rPr>
                <w:rFonts w:ascii="Century" w:hAnsi="Century"/>
                <w:color w:val="auto"/>
                <w:lang w:val="pt-PT"/>
              </w:rPr>
              <w:t>m</w:t>
            </w:r>
          </w:p>
        </w:tc>
      </w:tr>
      <w:tr w:rsidR="00B9019B" w:rsidRPr="00B9019B" w:rsidTr="00BC6FEF">
        <w:trPr>
          <w:jc w:val="center"/>
        </w:trPr>
        <w:tc>
          <w:tcPr>
            <w:tcW w:w="0" w:type="auto"/>
            <w:vMerge/>
            <w:tcBorders>
              <w:bottom w:val="single" w:sz="4" w:space="0" w:color="auto"/>
              <w:right w:val="single" w:sz="4" w:space="0" w:color="auto"/>
            </w:tcBorders>
            <w:vAlign w:val="center"/>
          </w:tcPr>
          <w:p w:rsidR="00B9019B" w:rsidRPr="00B9019B" w:rsidRDefault="00B9019B" w:rsidP="00B9019B">
            <w:pPr>
              <w:rPr>
                <w:rFonts w:ascii="Century" w:hAnsi="Century"/>
                <w:color w:val="auto"/>
                <w:lang w:val="pt-PT"/>
              </w:rPr>
            </w:pPr>
          </w:p>
        </w:tc>
        <w:tc>
          <w:tcPr>
            <w:tcW w:w="336" w:type="dxa"/>
            <w:tcBorders>
              <w:top w:val="nil"/>
              <w:left w:val="single" w:sz="4" w:space="0" w:color="auto"/>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t</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v</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x</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y</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z</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n</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o</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p</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q</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r</w:t>
            </w:r>
          </w:p>
        </w:tc>
        <w:tc>
          <w:tcPr>
            <w:tcW w:w="472" w:type="dxa"/>
            <w:tcBorders>
              <w:top w:val="nil"/>
              <w:bottom w:val="single" w:sz="4" w:space="0" w:color="auto"/>
            </w:tcBorders>
            <w:vAlign w:val="center"/>
          </w:tcPr>
          <w:p w:rsidR="00B9019B" w:rsidRPr="00B9019B" w:rsidRDefault="00B9019B" w:rsidP="00BC6FEF">
            <w:pPr>
              <w:spacing w:after="100"/>
              <w:jc w:val="center"/>
              <w:rPr>
                <w:rFonts w:ascii="Century" w:hAnsi="Century"/>
                <w:color w:val="auto"/>
                <w:lang w:val="pt-PT"/>
              </w:rPr>
            </w:pPr>
            <w:r w:rsidRPr="00B9019B">
              <w:rPr>
                <w:rFonts w:ascii="Century" w:hAnsi="Century"/>
                <w:color w:val="auto"/>
                <w:lang w:val="pt-PT"/>
              </w:rPr>
              <w:t>s</w:t>
            </w:r>
          </w:p>
        </w:tc>
      </w:tr>
      <w:tr w:rsidR="00B9019B" w:rsidRPr="00B9019B" w:rsidTr="00BC6FEF">
        <w:trPr>
          <w:jc w:val="center"/>
        </w:trPr>
        <w:tc>
          <w:tcPr>
            <w:tcW w:w="0" w:type="auto"/>
            <w:vMerge w:val="restart"/>
            <w:tcBorders>
              <w:top w:val="single" w:sz="4" w:space="0" w:color="auto"/>
              <w:right w:val="single" w:sz="4" w:space="0" w:color="auto"/>
            </w:tcBorders>
            <w:vAlign w:val="center"/>
          </w:tcPr>
          <w:p w:rsidR="00B9019B" w:rsidRPr="00B9019B" w:rsidRDefault="00B9019B" w:rsidP="00B9019B">
            <w:pPr>
              <w:rPr>
                <w:rFonts w:ascii="Century" w:hAnsi="Century"/>
                <w:color w:val="auto"/>
                <w:lang w:val="pt-PT"/>
              </w:rPr>
            </w:pPr>
            <w:r w:rsidRPr="00B9019B">
              <w:rPr>
                <w:rFonts w:ascii="Century" w:hAnsi="Century"/>
                <w:color w:val="auto"/>
                <w:lang w:val="pt-PT"/>
              </w:rPr>
              <w:t>OP</w:t>
            </w:r>
          </w:p>
        </w:tc>
        <w:tc>
          <w:tcPr>
            <w:tcW w:w="336" w:type="dxa"/>
            <w:tcBorders>
              <w:top w:val="single" w:sz="4" w:space="0" w:color="auto"/>
              <w:left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a</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b</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c</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d</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e</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f</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g</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h</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i</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l</w:t>
            </w:r>
          </w:p>
        </w:tc>
        <w:tc>
          <w:tcPr>
            <w:tcW w:w="472" w:type="dxa"/>
            <w:tcBorders>
              <w:top w:val="single" w:sz="4" w:space="0" w:color="auto"/>
              <w:bottom w:val="nil"/>
            </w:tcBorders>
            <w:vAlign w:val="center"/>
          </w:tcPr>
          <w:p w:rsidR="00B9019B" w:rsidRPr="00B9019B" w:rsidRDefault="00B9019B" w:rsidP="00BC6FEF">
            <w:pPr>
              <w:spacing w:before="100"/>
              <w:jc w:val="center"/>
              <w:rPr>
                <w:rFonts w:ascii="Century" w:hAnsi="Century"/>
                <w:color w:val="auto"/>
                <w:lang w:val="pt-PT"/>
              </w:rPr>
            </w:pPr>
            <w:r w:rsidRPr="00B9019B">
              <w:rPr>
                <w:rFonts w:ascii="Century" w:hAnsi="Century"/>
                <w:color w:val="auto"/>
                <w:lang w:val="pt-PT"/>
              </w:rPr>
              <w:t>m</w:t>
            </w:r>
          </w:p>
        </w:tc>
      </w:tr>
      <w:tr w:rsidR="00B9019B" w:rsidRPr="00B9019B" w:rsidTr="00BC6FEF">
        <w:trPr>
          <w:jc w:val="center"/>
        </w:trPr>
        <w:tc>
          <w:tcPr>
            <w:tcW w:w="0" w:type="auto"/>
            <w:vMerge/>
            <w:tcBorders>
              <w:bottom w:val="single" w:sz="4" w:space="0" w:color="auto"/>
              <w:right w:val="single" w:sz="4" w:space="0" w:color="auto"/>
            </w:tcBorders>
            <w:vAlign w:val="center"/>
          </w:tcPr>
          <w:p w:rsidR="00B9019B" w:rsidRPr="00B9019B" w:rsidRDefault="00B9019B" w:rsidP="00B9019B">
            <w:pPr>
              <w:rPr>
                <w:rFonts w:ascii="Century" w:hAnsi="Century"/>
                <w:color w:val="auto"/>
                <w:lang w:val="pt-PT"/>
              </w:rPr>
            </w:pPr>
          </w:p>
        </w:tc>
        <w:tc>
          <w:tcPr>
            <w:tcW w:w="336" w:type="dxa"/>
            <w:tcBorders>
              <w:top w:val="nil"/>
              <w:left w:val="single" w:sz="4" w:space="0" w:color="auto"/>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s</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t</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v</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x</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y</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z</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n</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o</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p</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q</w:t>
            </w:r>
          </w:p>
        </w:tc>
        <w:tc>
          <w:tcPr>
            <w:tcW w:w="472" w:type="dxa"/>
            <w:tcBorders>
              <w:top w:val="nil"/>
              <w:bottom w:val="single" w:sz="4" w:space="0" w:color="auto"/>
            </w:tcBorders>
            <w:vAlign w:val="center"/>
          </w:tcPr>
          <w:p w:rsidR="00B9019B" w:rsidRPr="00B9019B" w:rsidRDefault="00B9019B" w:rsidP="00BC6FEF">
            <w:pPr>
              <w:spacing w:after="100"/>
              <w:jc w:val="center"/>
              <w:rPr>
                <w:rFonts w:ascii="Century" w:hAnsi="Century"/>
                <w:color w:val="auto"/>
                <w:lang w:val="pt-PT"/>
              </w:rPr>
            </w:pPr>
            <w:r w:rsidRPr="00B9019B">
              <w:rPr>
                <w:rFonts w:ascii="Century" w:hAnsi="Century"/>
                <w:color w:val="auto"/>
                <w:lang w:val="pt-PT"/>
              </w:rPr>
              <w:t>r</w:t>
            </w:r>
          </w:p>
        </w:tc>
      </w:tr>
      <w:tr w:rsidR="00B9019B" w:rsidRPr="00B9019B" w:rsidTr="00BC6FEF">
        <w:trPr>
          <w:jc w:val="center"/>
        </w:trPr>
        <w:tc>
          <w:tcPr>
            <w:tcW w:w="0" w:type="auto"/>
            <w:vMerge w:val="restart"/>
            <w:tcBorders>
              <w:top w:val="single" w:sz="4" w:space="0" w:color="auto"/>
              <w:right w:val="single" w:sz="4" w:space="0" w:color="auto"/>
            </w:tcBorders>
            <w:vAlign w:val="center"/>
          </w:tcPr>
          <w:p w:rsidR="00B9019B" w:rsidRPr="00B9019B" w:rsidRDefault="00B9019B" w:rsidP="00B9019B">
            <w:pPr>
              <w:rPr>
                <w:rFonts w:ascii="Century" w:hAnsi="Century"/>
                <w:color w:val="auto"/>
                <w:lang w:val="pt-PT"/>
              </w:rPr>
            </w:pPr>
            <w:r w:rsidRPr="00B9019B">
              <w:rPr>
                <w:rFonts w:ascii="Century" w:hAnsi="Century"/>
                <w:color w:val="auto"/>
                <w:lang w:val="pt-PT"/>
              </w:rPr>
              <w:t>QR</w:t>
            </w:r>
          </w:p>
        </w:tc>
        <w:tc>
          <w:tcPr>
            <w:tcW w:w="336" w:type="dxa"/>
            <w:tcBorders>
              <w:top w:val="single" w:sz="4" w:space="0" w:color="auto"/>
              <w:left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a</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b</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c</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d</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e</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f</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g</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h</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i</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l</w:t>
            </w:r>
          </w:p>
        </w:tc>
        <w:tc>
          <w:tcPr>
            <w:tcW w:w="472" w:type="dxa"/>
            <w:tcBorders>
              <w:top w:val="single" w:sz="4" w:space="0" w:color="auto"/>
              <w:bottom w:val="nil"/>
            </w:tcBorders>
            <w:vAlign w:val="center"/>
          </w:tcPr>
          <w:p w:rsidR="00B9019B" w:rsidRPr="00B9019B" w:rsidRDefault="00B9019B" w:rsidP="00BC6FEF">
            <w:pPr>
              <w:spacing w:before="100"/>
              <w:jc w:val="center"/>
              <w:rPr>
                <w:rFonts w:ascii="Century" w:hAnsi="Century"/>
                <w:color w:val="auto"/>
                <w:lang w:val="pt-PT"/>
              </w:rPr>
            </w:pPr>
            <w:r w:rsidRPr="00B9019B">
              <w:rPr>
                <w:rFonts w:ascii="Century" w:hAnsi="Century"/>
                <w:color w:val="auto"/>
                <w:lang w:val="pt-PT"/>
              </w:rPr>
              <w:t>m</w:t>
            </w:r>
          </w:p>
        </w:tc>
      </w:tr>
      <w:tr w:rsidR="00B9019B" w:rsidRPr="00B9019B" w:rsidTr="00BC6FEF">
        <w:trPr>
          <w:jc w:val="center"/>
        </w:trPr>
        <w:tc>
          <w:tcPr>
            <w:tcW w:w="0" w:type="auto"/>
            <w:vMerge/>
            <w:tcBorders>
              <w:bottom w:val="single" w:sz="4" w:space="0" w:color="auto"/>
              <w:right w:val="single" w:sz="4" w:space="0" w:color="auto"/>
            </w:tcBorders>
            <w:vAlign w:val="center"/>
          </w:tcPr>
          <w:p w:rsidR="00B9019B" w:rsidRPr="00B9019B" w:rsidRDefault="00B9019B" w:rsidP="00B9019B">
            <w:pPr>
              <w:rPr>
                <w:rFonts w:ascii="Century" w:hAnsi="Century"/>
                <w:color w:val="auto"/>
                <w:lang w:val="pt-PT"/>
              </w:rPr>
            </w:pPr>
          </w:p>
        </w:tc>
        <w:tc>
          <w:tcPr>
            <w:tcW w:w="336" w:type="dxa"/>
            <w:tcBorders>
              <w:top w:val="nil"/>
              <w:left w:val="single" w:sz="4" w:space="0" w:color="auto"/>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r</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s</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t</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v</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x</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y</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z</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n</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o</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p</w:t>
            </w:r>
          </w:p>
        </w:tc>
        <w:tc>
          <w:tcPr>
            <w:tcW w:w="472" w:type="dxa"/>
            <w:tcBorders>
              <w:top w:val="nil"/>
              <w:bottom w:val="single" w:sz="4" w:space="0" w:color="auto"/>
            </w:tcBorders>
            <w:vAlign w:val="center"/>
          </w:tcPr>
          <w:p w:rsidR="00B9019B" w:rsidRPr="00B9019B" w:rsidRDefault="00B9019B" w:rsidP="00BC6FEF">
            <w:pPr>
              <w:spacing w:after="100"/>
              <w:jc w:val="center"/>
              <w:rPr>
                <w:rFonts w:ascii="Century" w:hAnsi="Century"/>
                <w:color w:val="auto"/>
                <w:lang w:val="pt-PT"/>
              </w:rPr>
            </w:pPr>
            <w:r w:rsidRPr="00B9019B">
              <w:rPr>
                <w:rFonts w:ascii="Century" w:hAnsi="Century"/>
                <w:color w:val="auto"/>
                <w:lang w:val="pt-PT"/>
              </w:rPr>
              <w:t>q</w:t>
            </w:r>
          </w:p>
        </w:tc>
      </w:tr>
      <w:tr w:rsidR="00B9019B" w:rsidRPr="00B9019B" w:rsidTr="00BC6FEF">
        <w:trPr>
          <w:jc w:val="center"/>
        </w:trPr>
        <w:tc>
          <w:tcPr>
            <w:tcW w:w="0" w:type="auto"/>
            <w:vMerge w:val="restart"/>
            <w:tcBorders>
              <w:top w:val="single" w:sz="4" w:space="0" w:color="auto"/>
              <w:right w:val="single" w:sz="4" w:space="0" w:color="auto"/>
            </w:tcBorders>
            <w:vAlign w:val="center"/>
          </w:tcPr>
          <w:p w:rsidR="00B9019B" w:rsidRPr="00B9019B" w:rsidRDefault="00B9019B" w:rsidP="00B9019B">
            <w:pPr>
              <w:rPr>
                <w:rFonts w:ascii="Century" w:hAnsi="Century"/>
                <w:color w:val="auto"/>
                <w:lang w:val="pt-PT"/>
              </w:rPr>
            </w:pPr>
            <w:r w:rsidRPr="00B9019B">
              <w:rPr>
                <w:rFonts w:ascii="Century" w:hAnsi="Century"/>
                <w:color w:val="auto"/>
                <w:lang w:val="pt-PT"/>
              </w:rPr>
              <w:t>ST</w:t>
            </w:r>
          </w:p>
        </w:tc>
        <w:tc>
          <w:tcPr>
            <w:tcW w:w="336" w:type="dxa"/>
            <w:tcBorders>
              <w:top w:val="single" w:sz="4" w:space="0" w:color="auto"/>
              <w:left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a</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b</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c</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d</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e</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f</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g</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h</w:t>
            </w:r>
          </w:p>
        </w:tc>
        <w:tc>
          <w:tcPr>
            <w:tcW w:w="336"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i</w:t>
            </w:r>
          </w:p>
        </w:tc>
        <w:tc>
          <w:tcPr>
            <w:tcW w:w="337" w:type="dxa"/>
            <w:tcBorders>
              <w:top w:val="single" w:sz="4" w:space="0" w:color="auto"/>
              <w:bottom w:val="nil"/>
            </w:tcBorders>
            <w:vAlign w:val="center"/>
          </w:tcPr>
          <w:p w:rsidR="00B9019B" w:rsidRPr="00B9019B" w:rsidRDefault="00B9019B" w:rsidP="00BC6FEF">
            <w:pPr>
              <w:spacing w:before="100"/>
              <w:jc w:val="right"/>
              <w:rPr>
                <w:rFonts w:ascii="Century" w:hAnsi="Century"/>
                <w:color w:val="auto"/>
                <w:lang w:val="pt-PT"/>
              </w:rPr>
            </w:pPr>
            <w:r w:rsidRPr="00B9019B">
              <w:rPr>
                <w:rFonts w:ascii="Century" w:hAnsi="Century"/>
                <w:color w:val="auto"/>
                <w:lang w:val="pt-PT"/>
              </w:rPr>
              <w:t>l</w:t>
            </w:r>
          </w:p>
        </w:tc>
        <w:tc>
          <w:tcPr>
            <w:tcW w:w="472" w:type="dxa"/>
            <w:tcBorders>
              <w:top w:val="single" w:sz="4" w:space="0" w:color="auto"/>
              <w:bottom w:val="nil"/>
            </w:tcBorders>
            <w:vAlign w:val="center"/>
          </w:tcPr>
          <w:p w:rsidR="00B9019B" w:rsidRPr="00B9019B" w:rsidRDefault="00B9019B" w:rsidP="00BC6FEF">
            <w:pPr>
              <w:spacing w:before="100"/>
              <w:jc w:val="center"/>
              <w:rPr>
                <w:rFonts w:ascii="Century" w:hAnsi="Century"/>
                <w:color w:val="auto"/>
                <w:lang w:val="pt-PT"/>
              </w:rPr>
            </w:pPr>
            <w:r w:rsidRPr="00B9019B">
              <w:rPr>
                <w:rFonts w:ascii="Century" w:hAnsi="Century"/>
                <w:color w:val="auto"/>
                <w:lang w:val="pt-PT"/>
              </w:rPr>
              <w:t>m</w:t>
            </w:r>
          </w:p>
        </w:tc>
      </w:tr>
      <w:tr w:rsidR="00B9019B" w:rsidRPr="00B9019B" w:rsidTr="00BC6FEF">
        <w:trPr>
          <w:jc w:val="center"/>
        </w:trPr>
        <w:tc>
          <w:tcPr>
            <w:tcW w:w="0" w:type="auto"/>
            <w:vMerge/>
            <w:tcBorders>
              <w:bottom w:val="single" w:sz="4" w:space="0" w:color="auto"/>
              <w:right w:val="single" w:sz="4" w:space="0" w:color="auto"/>
            </w:tcBorders>
            <w:vAlign w:val="center"/>
          </w:tcPr>
          <w:p w:rsidR="00B9019B" w:rsidRPr="00B9019B" w:rsidRDefault="00B9019B" w:rsidP="00B9019B">
            <w:pPr>
              <w:rPr>
                <w:rFonts w:ascii="Century" w:hAnsi="Century"/>
                <w:color w:val="auto"/>
                <w:lang w:val="pt-PT"/>
              </w:rPr>
            </w:pPr>
          </w:p>
        </w:tc>
        <w:tc>
          <w:tcPr>
            <w:tcW w:w="336" w:type="dxa"/>
            <w:tcBorders>
              <w:top w:val="nil"/>
              <w:left w:val="single" w:sz="4" w:space="0" w:color="auto"/>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q</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r</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s</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t</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v</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x</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y</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z</w:t>
            </w:r>
          </w:p>
        </w:tc>
        <w:tc>
          <w:tcPr>
            <w:tcW w:w="336"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n</w:t>
            </w:r>
          </w:p>
        </w:tc>
        <w:tc>
          <w:tcPr>
            <w:tcW w:w="337" w:type="dxa"/>
            <w:tcBorders>
              <w:top w:val="nil"/>
              <w:bottom w:val="single" w:sz="4" w:space="0" w:color="auto"/>
            </w:tcBorders>
            <w:vAlign w:val="center"/>
          </w:tcPr>
          <w:p w:rsidR="00B9019B" w:rsidRPr="00B9019B" w:rsidRDefault="00B9019B" w:rsidP="00BC6FEF">
            <w:pPr>
              <w:spacing w:after="100"/>
              <w:jc w:val="right"/>
              <w:rPr>
                <w:rFonts w:ascii="Century" w:hAnsi="Century"/>
                <w:color w:val="auto"/>
                <w:lang w:val="pt-PT"/>
              </w:rPr>
            </w:pPr>
            <w:r w:rsidRPr="00B9019B">
              <w:rPr>
                <w:rFonts w:ascii="Century" w:hAnsi="Century"/>
                <w:color w:val="auto"/>
                <w:lang w:val="pt-PT"/>
              </w:rPr>
              <w:t>o</w:t>
            </w:r>
          </w:p>
        </w:tc>
        <w:tc>
          <w:tcPr>
            <w:tcW w:w="472" w:type="dxa"/>
            <w:tcBorders>
              <w:top w:val="nil"/>
              <w:bottom w:val="single" w:sz="4" w:space="0" w:color="auto"/>
            </w:tcBorders>
            <w:vAlign w:val="center"/>
          </w:tcPr>
          <w:p w:rsidR="00B9019B" w:rsidRPr="00B9019B" w:rsidRDefault="00B9019B" w:rsidP="00BC6FEF">
            <w:pPr>
              <w:spacing w:after="100"/>
              <w:jc w:val="center"/>
              <w:rPr>
                <w:rFonts w:ascii="Century" w:hAnsi="Century"/>
                <w:color w:val="auto"/>
                <w:lang w:val="pt-PT"/>
              </w:rPr>
            </w:pPr>
            <w:r w:rsidRPr="00B9019B">
              <w:rPr>
                <w:rFonts w:ascii="Century" w:hAnsi="Century"/>
                <w:color w:val="auto"/>
                <w:lang w:val="pt-PT"/>
              </w:rPr>
              <w:t>p</w:t>
            </w:r>
          </w:p>
        </w:tc>
      </w:tr>
      <w:tr w:rsidR="00BC6FEF" w:rsidRPr="00BC6FEF" w:rsidTr="00BC6FEF">
        <w:trPr>
          <w:jc w:val="center"/>
        </w:trPr>
        <w:tc>
          <w:tcPr>
            <w:tcW w:w="0" w:type="auto"/>
            <w:tcBorders>
              <w:bottom w:val="nil"/>
              <w:right w:val="single" w:sz="4" w:space="0" w:color="auto"/>
            </w:tcBorders>
            <w:vAlign w:val="center"/>
          </w:tcPr>
          <w:p w:rsidR="00BC6FEF" w:rsidRPr="00BC6FEF" w:rsidRDefault="00BC6FEF" w:rsidP="00BC6FEF">
            <w:pPr>
              <w:rPr>
                <w:rFonts w:ascii="Century" w:hAnsi="Century"/>
                <w:color w:val="auto"/>
                <w:sz w:val="6"/>
                <w:szCs w:val="6"/>
                <w:lang w:val="pt-PT"/>
              </w:rPr>
            </w:pPr>
          </w:p>
        </w:tc>
        <w:tc>
          <w:tcPr>
            <w:tcW w:w="336" w:type="dxa"/>
            <w:tcBorders>
              <w:top w:val="single" w:sz="4" w:space="0" w:color="auto"/>
              <w:left w:val="single" w:sz="4" w:space="0" w:color="auto"/>
              <w:bottom w:val="nil"/>
            </w:tcBorders>
            <w:vAlign w:val="center"/>
          </w:tcPr>
          <w:p w:rsidR="00BC6FEF" w:rsidRPr="00BC6FEF" w:rsidRDefault="00BC6FEF" w:rsidP="00BC6FEF">
            <w:pPr>
              <w:spacing w:after="120"/>
              <w:jc w:val="right"/>
              <w:rPr>
                <w:rFonts w:ascii="Century" w:hAnsi="Century"/>
                <w:color w:val="auto"/>
                <w:sz w:val="6"/>
                <w:szCs w:val="6"/>
                <w:lang w:val="pt-PT"/>
              </w:rPr>
            </w:pPr>
          </w:p>
        </w:tc>
        <w:tc>
          <w:tcPr>
            <w:tcW w:w="337" w:type="dxa"/>
            <w:tcBorders>
              <w:top w:val="single" w:sz="4" w:space="0" w:color="auto"/>
              <w:bottom w:val="nil"/>
            </w:tcBorders>
            <w:vAlign w:val="center"/>
          </w:tcPr>
          <w:p w:rsidR="00BC6FEF" w:rsidRPr="00BC6FEF" w:rsidRDefault="00BC6FEF" w:rsidP="00BC6FEF">
            <w:pPr>
              <w:spacing w:after="120"/>
              <w:jc w:val="right"/>
              <w:rPr>
                <w:rFonts w:ascii="Century" w:hAnsi="Century"/>
                <w:color w:val="auto"/>
                <w:sz w:val="6"/>
                <w:szCs w:val="6"/>
                <w:lang w:val="pt-PT"/>
              </w:rPr>
            </w:pPr>
          </w:p>
        </w:tc>
        <w:tc>
          <w:tcPr>
            <w:tcW w:w="336" w:type="dxa"/>
            <w:tcBorders>
              <w:top w:val="single" w:sz="4" w:space="0" w:color="auto"/>
              <w:bottom w:val="nil"/>
            </w:tcBorders>
            <w:vAlign w:val="center"/>
          </w:tcPr>
          <w:p w:rsidR="00BC6FEF" w:rsidRPr="00BC6FEF" w:rsidRDefault="00BC6FEF" w:rsidP="00BC6FEF">
            <w:pPr>
              <w:spacing w:after="120"/>
              <w:jc w:val="right"/>
              <w:rPr>
                <w:rFonts w:ascii="Century" w:hAnsi="Century"/>
                <w:color w:val="auto"/>
                <w:sz w:val="6"/>
                <w:szCs w:val="6"/>
                <w:lang w:val="pt-PT"/>
              </w:rPr>
            </w:pPr>
          </w:p>
        </w:tc>
        <w:tc>
          <w:tcPr>
            <w:tcW w:w="337" w:type="dxa"/>
            <w:tcBorders>
              <w:top w:val="single" w:sz="4" w:space="0" w:color="auto"/>
              <w:bottom w:val="nil"/>
            </w:tcBorders>
            <w:vAlign w:val="center"/>
          </w:tcPr>
          <w:p w:rsidR="00BC6FEF" w:rsidRPr="00BC6FEF" w:rsidRDefault="00BC6FEF" w:rsidP="00BC6FEF">
            <w:pPr>
              <w:spacing w:after="120"/>
              <w:jc w:val="right"/>
              <w:rPr>
                <w:rFonts w:ascii="Century" w:hAnsi="Century"/>
                <w:color w:val="auto"/>
                <w:sz w:val="6"/>
                <w:szCs w:val="6"/>
                <w:lang w:val="pt-PT"/>
              </w:rPr>
            </w:pPr>
          </w:p>
        </w:tc>
        <w:tc>
          <w:tcPr>
            <w:tcW w:w="336" w:type="dxa"/>
            <w:tcBorders>
              <w:top w:val="single" w:sz="4" w:space="0" w:color="auto"/>
              <w:bottom w:val="nil"/>
            </w:tcBorders>
            <w:vAlign w:val="center"/>
          </w:tcPr>
          <w:p w:rsidR="00BC6FEF" w:rsidRPr="00BC6FEF" w:rsidRDefault="00BC6FEF" w:rsidP="00BC6FEF">
            <w:pPr>
              <w:spacing w:after="120"/>
              <w:jc w:val="right"/>
              <w:rPr>
                <w:rFonts w:ascii="Century" w:hAnsi="Century"/>
                <w:color w:val="auto"/>
                <w:sz w:val="6"/>
                <w:szCs w:val="6"/>
                <w:lang w:val="pt-PT"/>
              </w:rPr>
            </w:pPr>
          </w:p>
        </w:tc>
        <w:tc>
          <w:tcPr>
            <w:tcW w:w="337" w:type="dxa"/>
            <w:tcBorders>
              <w:top w:val="single" w:sz="4" w:space="0" w:color="auto"/>
              <w:bottom w:val="nil"/>
            </w:tcBorders>
            <w:vAlign w:val="center"/>
          </w:tcPr>
          <w:p w:rsidR="00BC6FEF" w:rsidRPr="00BC6FEF" w:rsidRDefault="00BC6FEF" w:rsidP="00BC6FEF">
            <w:pPr>
              <w:spacing w:after="120"/>
              <w:jc w:val="right"/>
              <w:rPr>
                <w:rFonts w:ascii="Century" w:hAnsi="Century"/>
                <w:color w:val="auto"/>
                <w:sz w:val="6"/>
                <w:szCs w:val="6"/>
                <w:lang w:val="pt-PT"/>
              </w:rPr>
            </w:pPr>
          </w:p>
        </w:tc>
        <w:tc>
          <w:tcPr>
            <w:tcW w:w="336" w:type="dxa"/>
            <w:tcBorders>
              <w:top w:val="single" w:sz="4" w:space="0" w:color="auto"/>
              <w:bottom w:val="nil"/>
            </w:tcBorders>
            <w:vAlign w:val="center"/>
          </w:tcPr>
          <w:p w:rsidR="00BC6FEF" w:rsidRPr="00BC6FEF" w:rsidRDefault="00BC6FEF" w:rsidP="00BC6FEF">
            <w:pPr>
              <w:spacing w:after="120"/>
              <w:jc w:val="right"/>
              <w:rPr>
                <w:rFonts w:ascii="Century" w:hAnsi="Century"/>
                <w:color w:val="auto"/>
                <w:sz w:val="6"/>
                <w:szCs w:val="6"/>
                <w:lang w:val="pt-PT"/>
              </w:rPr>
            </w:pPr>
          </w:p>
        </w:tc>
        <w:tc>
          <w:tcPr>
            <w:tcW w:w="337" w:type="dxa"/>
            <w:tcBorders>
              <w:top w:val="single" w:sz="4" w:space="0" w:color="auto"/>
              <w:bottom w:val="nil"/>
            </w:tcBorders>
            <w:vAlign w:val="center"/>
          </w:tcPr>
          <w:p w:rsidR="00BC6FEF" w:rsidRPr="00BC6FEF" w:rsidRDefault="00BC6FEF" w:rsidP="00BC6FEF">
            <w:pPr>
              <w:spacing w:after="120"/>
              <w:jc w:val="right"/>
              <w:rPr>
                <w:rFonts w:ascii="Century" w:hAnsi="Century"/>
                <w:color w:val="auto"/>
                <w:sz w:val="6"/>
                <w:szCs w:val="6"/>
                <w:lang w:val="pt-PT"/>
              </w:rPr>
            </w:pPr>
          </w:p>
        </w:tc>
        <w:tc>
          <w:tcPr>
            <w:tcW w:w="336" w:type="dxa"/>
            <w:tcBorders>
              <w:top w:val="single" w:sz="4" w:space="0" w:color="auto"/>
              <w:bottom w:val="nil"/>
            </w:tcBorders>
            <w:vAlign w:val="center"/>
          </w:tcPr>
          <w:p w:rsidR="00BC6FEF" w:rsidRPr="00BC6FEF" w:rsidRDefault="00BC6FEF" w:rsidP="00BC6FEF">
            <w:pPr>
              <w:spacing w:after="120"/>
              <w:jc w:val="right"/>
              <w:rPr>
                <w:rFonts w:ascii="Century" w:hAnsi="Century"/>
                <w:color w:val="auto"/>
                <w:sz w:val="6"/>
                <w:szCs w:val="6"/>
                <w:lang w:val="pt-PT"/>
              </w:rPr>
            </w:pPr>
          </w:p>
        </w:tc>
        <w:tc>
          <w:tcPr>
            <w:tcW w:w="337" w:type="dxa"/>
            <w:tcBorders>
              <w:top w:val="single" w:sz="4" w:space="0" w:color="auto"/>
              <w:bottom w:val="nil"/>
            </w:tcBorders>
            <w:vAlign w:val="center"/>
          </w:tcPr>
          <w:p w:rsidR="00BC6FEF" w:rsidRPr="00BC6FEF" w:rsidRDefault="00BC6FEF" w:rsidP="00BC6FEF">
            <w:pPr>
              <w:spacing w:after="120"/>
              <w:jc w:val="right"/>
              <w:rPr>
                <w:rFonts w:ascii="Century" w:hAnsi="Century"/>
                <w:color w:val="auto"/>
                <w:sz w:val="6"/>
                <w:szCs w:val="6"/>
                <w:lang w:val="pt-PT"/>
              </w:rPr>
            </w:pPr>
          </w:p>
        </w:tc>
        <w:tc>
          <w:tcPr>
            <w:tcW w:w="472" w:type="dxa"/>
            <w:tcBorders>
              <w:top w:val="single" w:sz="4" w:space="0" w:color="auto"/>
              <w:bottom w:val="nil"/>
            </w:tcBorders>
            <w:vAlign w:val="center"/>
          </w:tcPr>
          <w:p w:rsidR="00BC6FEF" w:rsidRPr="00BC6FEF" w:rsidRDefault="00BC6FEF" w:rsidP="00BC6FEF">
            <w:pPr>
              <w:spacing w:after="120"/>
              <w:jc w:val="center"/>
              <w:rPr>
                <w:rFonts w:ascii="Century" w:hAnsi="Century"/>
                <w:color w:val="auto"/>
                <w:sz w:val="6"/>
                <w:szCs w:val="6"/>
                <w:lang w:val="pt-PT"/>
              </w:rPr>
            </w:pPr>
          </w:p>
        </w:tc>
      </w:tr>
      <w:tr w:rsidR="00BC6FEF" w:rsidRPr="00BC6FEF" w:rsidTr="00BC6FEF">
        <w:trPr>
          <w:jc w:val="center"/>
        </w:trPr>
        <w:tc>
          <w:tcPr>
            <w:tcW w:w="0" w:type="auto"/>
            <w:tcBorders>
              <w:top w:val="nil"/>
              <w:bottom w:val="single" w:sz="4" w:space="0" w:color="auto"/>
              <w:right w:val="single" w:sz="4" w:space="0" w:color="auto"/>
            </w:tcBorders>
            <w:vAlign w:val="center"/>
          </w:tcPr>
          <w:p w:rsidR="00BC6FEF" w:rsidRPr="00BC6FEF" w:rsidRDefault="00BC6FEF" w:rsidP="00BC6FEF">
            <w:pPr>
              <w:keepNext/>
              <w:keepLines/>
              <w:rPr>
                <w:rFonts w:ascii="Century" w:hAnsi="Century"/>
                <w:color w:val="auto"/>
                <w:sz w:val="6"/>
                <w:szCs w:val="6"/>
                <w:lang w:val="pt-PT"/>
              </w:rPr>
            </w:pPr>
          </w:p>
        </w:tc>
        <w:tc>
          <w:tcPr>
            <w:tcW w:w="336" w:type="dxa"/>
            <w:tcBorders>
              <w:top w:val="nil"/>
              <w:left w:val="single" w:sz="4" w:space="0" w:color="auto"/>
              <w:bottom w:val="single" w:sz="4" w:space="0" w:color="auto"/>
            </w:tcBorders>
            <w:vAlign w:val="center"/>
          </w:tcPr>
          <w:p w:rsidR="00BC6FEF" w:rsidRPr="00BC6FEF" w:rsidRDefault="00BC6FEF" w:rsidP="00BC6FEF">
            <w:pPr>
              <w:keepNext/>
              <w:keepLines/>
              <w:spacing w:after="120"/>
              <w:jc w:val="right"/>
              <w:rPr>
                <w:rFonts w:ascii="Century" w:hAnsi="Century"/>
                <w:color w:val="auto"/>
                <w:sz w:val="6"/>
                <w:szCs w:val="6"/>
                <w:lang w:val="pt-PT"/>
              </w:rPr>
            </w:pPr>
          </w:p>
        </w:tc>
        <w:tc>
          <w:tcPr>
            <w:tcW w:w="337" w:type="dxa"/>
            <w:tcBorders>
              <w:top w:val="nil"/>
              <w:bottom w:val="single" w:sz="4" w:space="0" w:color="auto"/>
            </w:tcBorders>
            <w:vAlign w:val="center"/>
          </w:tcPr>
          <w:p w:rsidR="00BC6FEF" w:rsidRPr="00BC6FEF" w:rsidRDefault="00BC6FEF" w:rsidP="00BC6FEF">
            <w:pPr>
              <w:keepNext/>
              <w:keepLines/>
              <w:spacing w:after="120"/>
              <w:jc w:val="right"/>
              <w:rPr>
                <w:rFonts w:ascii="Century" w:hAnsi="Century"/>
                <w:color w:val="auto"/>
                <w:sz w:val="6"/>
                <w:szCs w:val="6"/>
                <w:lang w:val="pt-PT"/>
              </w:rPr>
            </w:pPr>
          </w:p>
        </w:tc>
        <w:tc>
          <w:tcPr>
            <w:tcW w:w="336" w:type="dxa"/>
            <w:tcBorders>
              <w:top w:val="nil"/>
              <w:bottom w:val="single" w:sz="4" w:space="0" w:color="auto"/>
            </w:tcBorders>
            <w:vAlign w:val="center"/>
          </w:tcPr>
          <w:p w:rsidR="00BC6FEF" w:rsidRPr="00BC6FEF" w:rsidRDefault="00BC6FEF" w:rsidP="00BC6FEF">
            <w:pPr>
              <w:keepNext/>
              <w:keepLines/>
              <w:spacing w:after="120"/>
              <w:jc w:val="right"/>
              <w:rPr>
                <w:rFonts w:ascii="Century" w:hAnsi="Century"/>
                <w:color w:val="auto"/>
                <w:sz w:val="6"/>
                <w:szCs w:val="6"/>
                <w:lang w:val="pt-PT"/>
              </w:rPr>
            </w:pPr>
          </w:p>
        </w:tc>
        <w:tc>
          <w:tcPr>
            <w:tcW w:w="337" w:type="dxa"/>
            <w:tcBorders>
              <w:top w:val="nil"/>
              <w:bottom w:val="single" w:sz="4" w:space="0" w:color="auto"/>
            </w:tcBorders>
            <w:vAlign w:val="center"/>
          </w:tcPr>
          <w:p w:rsidR="00BC6FEF" w:rsidRPr="00BC6FEF" w:rsidRDefault="00BC6FEF" w:rsidP="00BC6FEF">
            <w:pPr>
              <w:keepNext/>
              <w:keepLines/>
              <w:spacing w:after="120"/>
              <w:jc w:val="right"/>
              <w:rPr>
                <w:rFonts w:ascii="Century" w:hAnsi="Century"/>
                <w:color w:val="auto"/>
                <w:sz w:val="6"/>
                <w:szCs w:val="6"/>
                <w:lang w:val="pt-PT"/>
              </w:rPr>
            </w:pPr>
          </w:p>
        </w:tc>
        <w:tc>
          <w:tcPr>
            <w:tcW w:w="336" w:type="dxa"/>
            <w:tcBorders>
              <w:top w:val="nil"/>
              <w:bottom w:val="single" w:sz="4" w:space="0" w:color="auto"/>
            </w:tcBorders>
            <w:vAlign w:val="center"/>
          </w:tcPr>
          <w:p w:rsidR="00BC6FEF" w:rsidRPr="00BC6FEF" w:rsidRDefault="00BC6FEF" w:rsidP="00BC6FEF">
            <w:pPr>
              <w:keepNext/>
              <w:keepLines/>
              <w:spacing w:after="120"/>
              <w:jc w:val="right"/>
              <w:rPr>
                <w:rFonts w:ascii="Century" w:hAnsi="Century"/>
                <w:color w:val="auto"/>
                <w:sz w:val="6"/>
                <w:szCs w:val="6"/>
                <w:lang w:val="pt-PT"/>
              </w:rPr>
            </w:pPr>
          </w:p>
        </w:tc>
        <w:tc>
          <w:tcPr>
            <w:tcW w:w="337" w:type="dxa"/>
            <w:tcBorders>
              <w:top w:val="nil"/>
              <w:bottom w:val="single" w:sz="4" w:space="0" w:color="auto"/>
            </w:tcBorders>
            <w:vAlign w:val="center"/>
          </w:tcPr>
          <w:p w:rsidR="00BC6FEF" w:rsidRPr="00BC6FEF" w:rsidRDefault="00BC6FEF" w:rsidP="00BC6FEF">
            <w:pPr>
              <w:keepNext/>
              <w:keepLines/>
              <w:spacing w:after="120"/>
              <w:jc w:val="right"/>
              <w:rPr>
                <w:rFonts w:ascii="Century" w:hAnsi="Century"/>
                <w:color w:val="auto"/>
                <w:sz w:val="6"/>
                <w:szCs w:val="6"/>
                <w:lang w:val="pt-PT"/>
              </w:rPr>
            </w:pPr>
          </w:p>
        </w:tc>
        <w:tc>
          <w:tcPr>
            <w:tcW w:w="336" w:type="dxa"/>
            <w:tcBorders>
              <w:top w:val="nil"/>
              <w:bottom w:val="single" w:sz="4" w:space="0" w:color="auto"/>
            </w:tcBorders>
            <w:vAlign w:val="center"/>
          </w:tcPr>
          <w:p w:rsidR="00BC6FEF" w:rsidRPr="00BC6FEF" w:rsidRDefault="00BC6FEF" w:rsidP="00BC6FEF">
            <w:pPr>
              <w:keepNext/>
              <w:keepLines/>
              <w:spacing w:after="120"/>
              <w:jc w:val="right"/>
              <w:rPr>
                <w:rFonts w:ascii="Century" w:hAnsi="Century"/>
                <w:color w:val="auto"/>
                <w:sz w:val="6"/>
                <w:szCs w:val="6"/>
                <w:lang w:val="pt-PT"/>
              </w:rPr>
            </w:pPr>
          </w:p>
        </w:tc>
        <w:tc>
          <w:tcPr>
            <w:tcW w:w="337" w:type="dxa"/>
            <w:tcBorders>
              <w:top w:val="nil"/>
              <w:bottom w:val="single" w:sz="4" w:space="0" w:color="auto"/>
            </w:tcBorders>
            <w:vAlign w:val="center"/>
          </w:tcPr>
          <w:p w:rsidR="00BC6FEF" w:rsidRPr="00BC6FEF" w:rsidRDefault="00BC6FEF" w:rsidP="00BC6FEF">
            <w:pPr>
              <w:keepNext/>
              <w:keepLines/>
              <w:spacing w:after="120"/>
              <w:jc w:val="right"/>
              <w:rPr>
                <w:rFonts w:ascii="Century" w:hAnsi="Century"/>
                <w:color w:val="auto"/>
                <w:sz w:val="6"/>
                <w:szCs w:val="6"/>
                <w:lang w:val="pt-PT"/>
              </w:rPr>
            </w:pPr>
          </w:p>
        </w:tc>
        <w:tc>
          <w:tcPr>
            <w:tcW w:w="336" w:type="dxa"/>
            <w:tcBorders>
              <w:top w:val="nil"/>
              <w:bottom w:val="single" w:sz="4" w:space="0" w:color="auto"/>
            </w:tcBorders>
            <w:vAlign w:val="center"/>
          </w:tcPr>
          <w:p w:rsidR="00BC6FEF" w:rsidRPr="00BC6FEF" w:rsidRDefault="00BC6FEF" w:rsidP="00BC6FEF">
            <w:pPr>
              <w:keepNext/>
              <w:keepLines/>
              <w:spacing w:after="120"/>
              <w:jc w:val="right"/>
              <w:rPr>
                <w:rFonts w:ascii="Century" w:hAnsi="Century"/>
                <w:color w:val="auto"/>
                <w:sz w:val="6"/>
                <w:szCs w:val="6"/>
                <w:lang w:val="pt-PT"/>
              </w:rPr>
            </w:pPr>
          </w:p>
        </w:tc>
        <w:tc>
          <w:tcPr>
            <w:tcW w:w="337" w:type="dxa"/>
            <w:tcBorders>
              <w:top w:val="nil"/>
              <w:bottom w:val="single" w:sz="4" w:space="0" w:color="auto"/>
            </w:tcBorders>
            <w:vAlign w:val="center"/>
          </w:tcPr>
          <w:p w:rsidR="00BC6FEF" w:rsidRPr="00BC6FEF" w:rsidRDefault="00BC6FEF" w:rsidP="00BC6FEF">
            <w:pPr>
              <w:keepNext/>
              <w:keepLines/>
              <w:spacing w:after="120"/>
              <w:jc w:val="right"/>
              <w:rPr>
                <w:rFonts w:ascii="Century" w:hAnsi="Century"/>
                <w:color w:val="auto"/>
                <w:sz w:val="6"/>
                <w:szCs w:val="6"/>
                <w:lang w:val="pt-PT"/>
              </w:rPr>
            </w:pPr>
          </w:p>
        </w:tc>
        <w:tc>
          <w:tcPr>
            <w:tcW w:w="472" w:type="dxa"/>
            <w:tcBorders>
              <w:top w:val="nil"/>
              <w:bottom w:val="single" w:sz="4" w:space="0" w:color="auto"/>
            </w:tcBorders>
            <w:vAlign w:val="center"/>
          </w:tcPr>
          <w:p w:rsidR="00BC6FEF" w:rsidRPr="00BC6FEF" w:rsidRDefault="00BC6FEF" w:rsidP="00BC6FEF">
            <w:pPr>
              <w:keepNext/>
              <w:keepLines/>
              <w:spacing w:after="120"/>
              <w:jc w:val="center"/>
              <w:rPr>
                <w:rFonts w:ascii="Century" w:hAnsi="Century"/>
                <w:color w:val="auto"/>
                <w:sz w:val="6"/>
                <w:szCs w:val="6"/>
                <w:lang w:val="pt-PT"/>
              </w:rPr>
            </w:pPr>
          </w:p>
        </w:tc>
      </w:tr>
      <w:tr w:rsidR="00B9019B" w:rsidRPr="00B9019B" w:rsidTr="00BC6FEF">
        <w:trPr>
          <w:jc w:val="center"/>
        </w:trPr>
        <w:tc>
          <w:tcPr>
            <w:tcW w:w="0" w:type="auto"/>
            <w:vMerge w:val="restart"/>
            <w:tcBorders>
              <w:top w:val="single" w:sz="4" w:space="0" w:color="auto"/>
              <w:right w:val="single" w:sz="4" w:space="0" w:color="auto"/>
            </w:tcBorders>
            <w:vAlign w:val="center"/>
          </w:tcPr>
          <w:p w:rsidR="00B9019B" w:rsidRPr="00B9019B" w:rsidRDefault="00B9019B" w:rsidP="00B9019B">
            <w:pPr>
              <w:rPr>
                <w:rFonts w:ascii="Century" w:hAnsi="Century"/>
                <w:color w:val="auto"/>
                <w:lang w:val="pt-PT"/>
              </w:rPr>
            </w:pPr>
            <w:r w:rsidRPr="00B9019B">
              <w:rPr>
                <w:rFonts w:ascii="Century" w:hAnsi="Century"/>
                <w:color w:val="auto"/>
                <w:lang w:val="pt-PT"/>
              </w:rPr>
              <w:t>VX</w:t>
            </w:r>
          </w:p>
        </w:tc>
        <w:tc>
          <w:tcPr>
            <w:tcW w:w="336" w:type="dxa"/>
            <w:tcBorders>
              <w:top w:val="single" w:sz="4" w:space="0" w:color="auto"/>
              <w:left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a</w:t>
            </w:r>
          </w:p>
        </w:tc>
        <w:tc>
          <w:tcPr>
            <w:tcW w:w="337"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b</w:t>
            </w:r>
          </w:p>
        </w:tc>
        <w:tc>
          <w:tcPr>
            <w:tcW w:w="336"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c</w:t>
            </w:r>
          </w:p>
        </w:tc>
        <w:tc>
          <w:tcPr>
            <w:tcW w:w="337"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d</w:t>
            </w:r>
          </w:p>
        </w:tc>
        <w:tc>
          <w:tcPr>
            <w:tcW w:w="336"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e</w:t>
            </w:r>
          </w:p>
        </w:tc>
        <w:tc>
          <w:tcPr>
            <w:tcW w:w="337"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f</w:t>
            </w:r>
          </w:p>
        </w:tc>
        <w:tc>
          <w:tcPr>
            <w:tcW w:w="336"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g</w:t>
            </w:r>
          </w:p>
        </w:tc>
        <w:tc>
          <w:tcPr>
            <w:tcW w:w="337"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h</w:t>
            </w:r>
          </w:p>
        </w:tc>
        <w:tc>
          <w:tcPr>
            <w:tcW w:w="336"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i</w:t>
            </w:r>
          </w:p>
        </w:tc>
        <w:tc>
          <w:tcPr>
            <w:tcW w:w="337"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l</w:t>
            </w:r>
          </w:p>
        </w:tc>
        <w:tc>
          <w:tcPr>
            <w:tcW w:w="472" w:type="dxa"/>
            <w:tcBorders>
              <w:top w:val="single" w:sz="4" w:space="0" w:color="auto"/>
              <w:bottom w:val="nil"/>
            </w:tcBorders>
            <w:vAlign w:val="center"/>
          </w:tcPr>
          <w:p w:rsidR="00B9019B" w:rsidRPr="00B9019B" w:rsidRDefault="00B9019B" w:rsidP="00BC6FEF">
            <w:pPr>
              <w:spacing w:before="120"/>
              <w:jc w:val="center"/>
              <w:rPr>
                <w:rFonts w:ascii="Century" w:hAnsi="Century"/>
                <w:color w:val="auto"/>
                <w:lang w:val="pt-PT"/>
              </w:rPr>
            </w:pPr>
            <w:r w:rsidRPr="00B9019B">
              <w:rPr>
                <w:rFonts w:ascii="Century" w:hAnsi="Century"/>
                <w:color w:val="auto"/>
                <w:lang w:val="pt-PT"/>
              </w:rPr>
              <w:t>m</w:t>
            </w:r>
          </w:p>
        </w:tc>
      </w:tr>
      <w:tr w:rsidR="00B9019B" w:rsidRPr="00B9019B" w:rsidTr="00BC6FEF">
        <w:trPr>
          <w:jc w:val="center"/>
        </w:trPr>
        <w:tc>
          <w:tcPr>
            <w:tcW w:w="0" w:type="auto"/>
            <w:vMerge/>
            <w:tcBorders>
              <w:bottom w:val="single" w:sz="4" w:space="0" w:color="auto"/>
              <w:right w:val="single" w:sz="4" w:space="0" w:color="auto"/>
            </w:tcBorders>
            <w:vAlign w:val="center"/>
          </w:tcPr>
          <w:p w:rsidR="00B9019B" w:rsidRPr="00B9019B" w:rsidRDefault="00B9019B" w:rsidP="00B9019B">
            <w:pPr>
              <w:rPr>
                <w:rFonts w:ascii="Century" w:hAnsi="Century"/>
                <w:color w:val="auto"/>
                <w:lang w:val="pt-PT"/>
              </w:rPr>
            </w:pPr>
          </w:p>
        </w:tc>
        <w:tc>
          <w:tcPr>
            <w:tcW w:w="336" w:type="dxa"/>
            <w:tcBorders>
              <w:top w:val="nil"/>
              <w:left w:val="single" w:sz="4" w:space="0" w:color="auto"/>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p</w:t>
            </w:r>
          </w:p>
        </w:tc>
        <w:tc>
          <w:tcPr>
            <w:tcW w:w="337" w:type="dxa"/>
            <w:tcBorders>
              <w:top w:val="nil"/>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q</w:t>
            </w:r>
          </w:p>
        </w:tc>
        <w:tc>
          <w:tcPr>
            <w:tcW w:w="336" w:type="dxa"/>
            <w:tcBorders>
              <w:top w:val="nil"/>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r</w:t>
            </w:r>
          </w:p>
        </w:tc>
        <w:tc>
          <w:tcPr>
            <w:tcW w:w="337" w:type="dxa"/>
            <w:tcBorders>
              <w:top w:val="nil"/>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s</w:t>
            </w:r>
          </w:p>
        </w:tc>
        <w:tc>
          <w:tcPr>
            <w:tcW w:w="336" w:type="dxa"/>
            <w:tcBorders>
              <w:top w:val="nil"/>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t</w:t>
            </w:r>
          </w:p>
        </w:tc>
        <w:tc>
          <w:tcPr>
            <w:tcW w:w="337" w:type="dxa"/>
            <w:tcBorders>
              <w:top w:val="nil"/>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v</w:t>
            </w:r>
          </w:p>
        </w:tc>
        <w:tc>
          <w:tcPr>
            <w:tcW w:w="336" w:type="dxa"/>
            <w:tcBorders>
              <w:top w:val="nil"/>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x</w:t>
            </w:r>
          </w:p>
        </w:tc>
        <w:tc>
          <w:tcPr>
            <w:tcW w:w="337" w:type="dxa"/>
            <w:tcBorders>
              <w:top w:val="nil"/>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y</w:t>
            </w:r>
          </w:p>
        </w:tc>
        <w:tc>
          <w:tcPr>
            <w:tcW w:w="336" w:type="dxa"/>
            <w:tcBorders>
              <w:top w:val="nil"/>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z</w:t>
            </w:r>
          </w:p>
        </w:tc>
        <w:tc>
          <w:tcPr>
            <w:tcW w:w="337" w:type="dxa"/>
            <w:tcBorders>
              <w:top w:val="nil"/>
              <w:bottom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n</w:t>
            </w:r>
          </w:p>
        </w:tc>
        <w:tc>
          <w:tcPr>
            <w:tcW w:w="472" w:type="dxa"/>
            <w:tcBorders>
              <w:top w:val="nil"/>
              <w:bottom w:val="single" w:sz="4" w:space="0" w:color="auto"/>
            </w:tcBorders>
            <w:vAlign w:val="center"/>
          </w:tcPr>
          <w:p w:rsidR="00B9019B" w:rsidRPr="00B9019B" w:rsidRDefault="00B9019B" w:rsidP="00BC6FEF">
            <w:pPr>
              <w:spacing w:after="120"/>
              <w:jc w:val="center"/>
              <w:rPr>
                <w:rFonts w:ascii="Century" w:hAnsi="Century"/>
                <w:color w:val="auto"/>
                <w:lang w:val="pt-PT"/>
              </w:rPr>
            </w:pPr>
            <w:r w:rsidRPr="00B9019B">
              <w:rPr>
                <w:rFonts w:ascii="Century" w:hAnsi="Century"/>
                <w:color w:val="auto"/>
                <w:lang w:val="pt-PT"/>
              </w:rPr>
              <w:t>o</w:t>
            </w:r>
          </w:p>
        </w:tc>
      </w:tr>
      <w:tr w:rsidR="00B9019B" w:rsidRPr="00B9019B" w:rsidTr="00BC6FEF">
        <w:trPr>
          <w:jc w:val="center"/>
        </w:trPr>
        <w:tc>
          <w:tcPr>
            <w:tcW w:w="0" w:type="auto"/>
            <w:vMerge w:val="restart"/>
            <w:tcBorders>
              <w:top w:val="single" w:sz="4" w:space="0" w:color="auto"/>
              <w:right w:val="single" w:sz="4" w:space="0" w:color="auto"/>
            </w:tcBorders>
            <w:vAlign w:val="center"/>
          </w:tcPr>
          <w:p w:rsidR="00B9019B" w:rsidRPr="00B9019B" w:rsidRDefault="00B9019B" w:rsidP="00B9019B">
            <w:pPr>
              <w:rPr>
                <w:rFonts w:ascii="Century" w:hAnsi="Century"/>
                <w:color w:val="auto"/>
                <w:lang w:val="pt-PT"/>
              </w:rPr>
            </w:pPr>
            <w:r w:rsidRPr="00B9019B">
              <w:rPr>
                <w:rFonts w:ascii="Century" w:hAnsi="Century"/>
                <w:color w:val="auto"/>
                <w:lang w:val="pt-PT"/>
              </w:rPr>
              <w:t>YZ</w:t>
            </w:r>
          </w:p>
        </w:tc>
        <w:tc>
          <w:tcPr>
            <w:tcW w:w="336" w:type="dxa"/>
            <w:tcBorders>
              <w:top w:val="single" w:sz="4" w:space="0" w:color="auto"/>
              <w:left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a</w:t>
            </w:r>
          </w:p>
        </w:tc>
        <w:tc>
          <w:tcPr>
            <w:tcW w:w="337"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b</w:t>
            </w:r>
          </w:p>
        </w:tc>
        <w:tc>
          <w:tcPr>
            <w:tcW w:w="336"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c</w:t>
            </w:r>
          </w:p>
        </w:tc>
        <w:tc>
          <w:tcPr>
            <w:tcW w:w="337"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d</w:t>
            </w:r>
          </w:p>
        </w:tc>
        <w:tc>
          <w:tcPr>
            <w:tcW w:w="336"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e</w:t>
            </w:r>
          </w:p>
        </w:tc>
        <w:tc>
          <w:tcPr>
            <w:tcW w:w="337"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f</w:t>
            </w:r>
          </w:p>
        </w:tc>
        <w:tc>
          <w:tcPr>
            <w:tcW w:w="336"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g</w:t>
            </w:r>
          </w:p>
        </w:tc>
        <w:tc>
          <w:tcPr>
            <w:tcW w:w="337"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h</w:t>
            </w:r>
          </w:p>
        </w:tc>
        <w:tc>
          <w:tcPr>
            <w:tcW w:w="336"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i</w:t>
            </w:r>
          </w:p>
        </w:tc>
        <w:tc>
          <w:tcPr>
            <w:tcW w:w="337" w:type="dxa"/>
            <w:tcBorders>
              <w:top w:val="single" w:sz="4" w:space="0" w:color="auto"/>
              <w:bottom w:val="nil"/>
            </w:tcBorders>
            <w:vAlign w:val="center"/>
          </w:tcPr>
          <w:p w:rsidR="00B9019B" w:rsidRPr="00B9019B" w:rsidRDefault="00B9019B" w:rsidP="00BC6FEF">
            <w:pPr>
              <w:spacing w:before="120"/>
              <w:jc w:val="right"/>
              <w:rPr>
                <w:rFonts w:ascii="Century" w:hAnsi="Century"/>
                <w:color w:val="auto"/>
                <w:lang w:val="pt-PT"/>
              </w:rPr>
            </w:pPr>
            <w:r w:rsidRPr="00B9019B">
              <w:rPr>
                <w:rFonts w:ascii="Century" w:hAnsi="Century"/>
                <w:color w:val="auto"/>
                <w:lang w:val="pt-PT"/>
              </w:rPr>
              <w:t>l</w:t>
            </w:r>
          </w:p>
        </w:tc>
        <w:tc>
          <w:tcPr>
            <w:tcW w:w="472" w:type="dxa"/>
            <w:tcBorders>
              <w:top w:val="single" w:sz="4" w:space="0" w:color="auto"/>
              <w:bottom w:val="nil"/>
            </w:tcBorders>
            <w:vAlign w:val="center"/>
          </w:tcPr>
          <w:p w:rsidR="00B9019B" w:rsidRPr="00B9019B" w:rsidRDefault="00B9019B" w:rsidP="00BC6FEF">
            <w:pPr>
              <w:spacing w:before="120"/>
              <w:jc w:val="center"/>
              <w:rPr>
                <w:rFonts w:ascii="Century" w:hAnsi="Century"/>
                <w:color w:val="auto"/>
                <w:lang w:val="pt-PT"/>
              </w:rPr>
            </w:pPr>
            <w:r w:rsidRPr="00B9019B">
              <w:rPr>
                <w:rFonts w:ascii="Century" w:hAnsi="Century"/>
                <w:color w:val="auto"/>
                <w:lang w:val="pt-PT"/>
              </w:rPr>
              <w:t>m</w:t>
            </w:r>
          </w:p>
        </w:tc>
      </w:tr>
      <w:tr w:rsidR="00B9019B" w:rsidRPr="00B9019B" w:rsidTr="00BC6FEF">
        <w:trPr>
          <w:jc w:val="center"/>
        </w:trPr>
        <w:tc>
          <w:tcPr>
            <w:tcW w:w="0" w:type="auto"/>
            <w:vMerge/>
            <w:tcBorders>
              <w:bottom w:val="single" w:sz="4" w:space="0" w:color="auto"/>
              <w:right w:val="single" w:sz="4" w:space="0" w:color="auto"/>
            </w:tcBorders>
            <w:vAlign w:val="center"/>
          </w:tcPr>
          <w:p w:rsidR="00B9019B" w:rsidRPr="00B9019B" w:rsidRDefault="00B9019B" w:rsidP="00B9019B">
            <w:pPr>
              <w:rPr>
                <w:rFonts w:ascii="Century" w:hAnsi="Century"/>
                <w:color w:val="auto"/>
                <w:lang w:val="pt-PT"/>
              </w:rPr>
            </w:pPr>
          </w:p>
        </w:tc>
        <w:tc>
          <w:tcPr>
            <w:tcW w:w="336" w:type="dxa"/>
            <w:tcBorders>
              <w:top w:val="nil"/>
              <w:left w:val="single" w:sz="4" w:space="0" w:color="auto"/>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o</w:t>
            </w:r>
          </w:p>
        </w:tc>
        <w:tc>
          <w:tcPr>
            <w:tcW w:w="337" w:type="dxa"/>
            <w:tcBorders>
              <w:top w:val="nil"/>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p</w:t>
            </w:r>
          </w:p>
        </w:tc>
        <w:tc>
          <w:tcPr>
            <w:tcW w:w="336" w:type="dxa"/>
            <w:tcBorders>
              <w:top w:val="nil"/>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q</w:t>
            </w:r>
          </w:p>
        </w:tc>
        <w:tc>
          <w:tcPr>
            <w:tcW w:w="337" w:type="dxa"/>
            <w:tcBorders>
              <w:top w:val="nil"/>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r</w:t>
            </w:r>
          </w:p>
        </w:tc>
        <w:tc>
          <w:tcPr>
            <w:tcW w:w="336" w:type="dxa"/>
            <w:tcBorders>
              <w:top w:val="nil"/>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s</w:t>
            </w:r>
          </w:p>
        </w:tc>
        <w:tc>
          <w:tcPr>
            <w:tcW w:w="337" w:type="dxa"/>
            <w:tcBorders>
              <w:top w:val="nil"/>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t</w:t>
            </w:r>
          </w:p>
        </w:tc>
        <w:tc>
          <w:tcPr>
            <w:tcW w:w="336" w:type="dxa"/>
            <w:tcBorders>
              <w:top w:val="nil"/>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v</w:t>
            </w:r>
          </w:p>
        </w:tc>
        <w:tc>
          <w:tcPr>
            <w:tcW w:w="337" w:type="dxa"/>
            <w:tcBorders>
              <w:top w:val="nil"/>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x</w:t>
            </w:r>
          </w:p>
        </w:tc>
        <w:tc>
          <w:tcPr>
            <w:tcW w:w="336" w:type="dxa"/>
            <w:tcBorders>
              <w:top w:val="nil"/>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y</w:t>
            </w:r>
          </w:p>
        </w:tc>
        <w:tc>
          <w:tcPr>
            <w:tcW w:w="337" w:type="dxa"/>
            <w:tcBorders>
              <w:top w:val="nil"/>
            </w:tcBorders>
            <w:vAlign w:val="center"/>
          </w:tcPr>
          <w:p w:rsidR="00B9019B" w:rsidRPr="00B9019B" w:rsidRDefault="00B9019B" w:rsidP="00BC6FEF">
            <w:pPr>
              <w:spacing w:after="120"/>
              <w:jc w:val="right"/>
              <w:rPr>
                <w:rFonts w:ascii="Century" w:hAnsi="Century"/>
                <w:color w:val="auto"/>
                <w:lang w:val="pt-PT"/>
              </w:rPr>
            </w:pPr>
            <w:r w:rsidRPr="00B9019B">
              <w:rPr>
                <w:rFonts w:ascii="Century" w:hAnsi="Century"/>
                <w:color w:val="auto"/>
                <w:lang w:val="pt-PT"/>
              </w:rPr>
              <w:t>z</w:t>
            </w:r>
          </w:p>
        </w:tc>
        <w:tc>
          <w:tcPr>
            <w:tcW w:w="472" w:type="dxa"/>
            <w:tcBorders>
              <w:top w:val="nil"/>
            </w:tcBorders>
            <w:vAlign w:val="center"/>
          </w:tcPr>
          <w:p w:rsidR="00B9019B" w:rsidRPr="00B9019B" w:rsidRDefault="00B9019B" w:rsidP="00BC6FEF">
            <w:pPr>
              <w:spacing w:after="120"/>
              <w:jc w:val="center"/>
              <w:rPr>
                <w:rFonts w:ascii="Century" w:hAnsi="Century"/>
                <w:color w:val="auto"/>
                <w:lang w:val="pt-PT"/>
              </w:rPr>
            </w:pPr>
            <w:r w:rsidRPr="00B9019B">
              <w:rPr>
                <w:rFonts w:ascii="Century" w:hAnsi="Century"/>
                <w:color w:val="auto"/>
                <w:lang w:val="pt-PT"/>
              </w:rPr>
              <w:t>n</w:t>
            </w:r>
          </w:p>
        </w:tc>
      </w:tr>
    </w:tbl>
    <w:p w:rsidR="008169B8" w:rsidRPr="00B9019B" w:rsidRDefault="008169B8" w:rsidP="00845D21">
      <w:pPr>
        <w:ind w:firstLine="792"/>
        <w:jc w:val="both"/>
        <w:rPr>
          <w:rFonts w:ascii="Century" w:hAnsi="Century"/>
          <w:color w:val="auto"/>
          <w:lang w:val="pt-PT"/>
        </w:rPr>
      </w:pPr>
    </w:p>
    <w:p w:rsidR="008169B8" w:rsidRPr="00B9019B" w:rsidRDefault="008169B8" w:rsidP="00BC6FEF">
      <w:pPr>
        <w:ind w:firstLine="792"/>
        <w:jc w:val="both"/>
        <w:rPr>
          <w:rFonts w:ascii="Century" w:hAnsi="Century"/>
          <w:color w:val="auto"/>
        </w:rPr>
      </w:pPr>
      <w:r w:rsidRPr="00B9019B">
        <w:rPr>
          <w:rFonts w:ascii="Century" w:hAnsi="Century"/>
          <w:color w:val="auto"/>
        </w:rPr>
        <w:t xml:space="preserve">If one wishes to write with one or another of these alphabets, one chooses, to represent the letters of the plaintext, those which are opposite them in the tableau. Thus, if one cryptographizes with alphabet D or C, one represents </w:t>
      </w:r>
      <w:r w:rsidRPr="00B9019B">
        <w:rPr>
          <w:rFonts w:ascii="Century" w:hAnsi="Century"/>
          <w:color w:val="auto"/>
          <w:u w:val="single"/>
        </w:rPr>
        <w:t>a</w:t>
      </w:r>
      <w:r w:rsidRPr="00B9019B">
        <w:rPr>
          <w:rFonts w:ascii="Century" w:hAnsi="Century"/>
          <w:color w:val="auto"/>
        </w:rPr>
        <w:t xml:space="preserve">by </w:t>
      </w:r>
      <w:r w:rsidRPr="00B9019B">
        <w:rPr>
          <w:rFonts w:ascii="Century" w:hAnsi="Century"/>
          <w:color w:val="auto"/>
          <w:u w:val="single"/>
        </w:rPr>
        <w:t>z</w:t>
      </w:r>
      <w:r w:rsidRPr="00B9019B">
        <w:rPr>
          <w:rFonts w:ascii="Century" w:hAnsi="Century"/>
          <w:color w:val="auto"/>
        </w:rPr>
        <w:t xml:space="preserve">, and vice versa, </w:t>
      </w:r>
      <w:r w:rsidRPr="00B9019B">
        <w:rPr>
          <w:rFonts w:ascii="Century" w:hAnsi="Century"/>
          <w:color w:val="auto"/>
          <w:u w:val="single"/>
        </w:rPr>
        <w:t>z</w:t>
      </w:r>
      <w:r w:rsidRPr="00B9019B">
        <w:rPr>
          <w:rFonts w:ascii="Century" w:hAnsi="Century"/>
          <w:color w:val="auto"/>
        </w:rPr>
        <w:t xml:space="preserve"> by </w:t>
      </w:r>
      <w:r w:rsidRPr="00B9019B">
        <w:rPr>
          <w:rFonts w:ascii="Century" w:hAnsi="Century"/>
          <w:color w:val="auto"/>
          <w:u w:val="single"/>
        </w:rPr>
        <w:t>a</w:t>
      </w:r>
      <w:r w:rsidRPr="00B9019B">
        <w:rPr>
          <w:rFonts w:ascii="Century" w:hAnsi="Century"/>
          <w:color w:val="auto"/>
        </w:rPr>
        <w:t xml:space="preserve">; </w:t>
      </w:r>
      <w:r w:rsidRPr="00B9019B">
        <w:rPr>
          <w:rFonts w:ascii="Century" w:hAnsi="Century"/>
          <w:color w:val="auto"/>
          <w:u w:val="single"/>
        </w:rPr>
        <w:t>b</w:t>
      </w:r>
      <w:r w:rsidRPr="00B9019B">
        <w:rPr>
          <w:rFonts w:ascii="Century" w:hAnsi="Century"/>
          <w:color w:val="auto"/>
        </w:rPr>
        <w:t xml:space="preserve"> by </w:t>
      </w:r>
      <w:r w:rsidRPr="00B9019B">
        <w:rPr>
          <w:rFonts w:ascii="Century" w:hAnsi="Century"/>
          <w:color w:val="auto"/>
          <w:u w:val="single"/>
        </w:rPr>
        <w:t>n</w:t>
      </w:r>
      <w:r w:rsidRPr="00B9019B">
        <w:rPr>
          <w:rFonts w:ascii="Century" w:hAnsi="Century"/>
          <w:color w:val="auto"/>
        </w:rPr>
        <w:t xml:space="preserve"> and </w:t>
      </w:r>
      <w:r w:rsidRPr="00B9019B">
        <w:rPr>
          <w:rFonts w:ascii="Century" w:hAnsi="Century"/>
          <w:color w:val="auto"/>
          <w:u w:val="single"/>
        </w:rPr>
        <w:t>n</w:t>
      </w:r>
      <w:r w:rsidRPr="00B9019B">
        <w:rPr>
          <w:rFonts w:ascii="Century" w:hAnsi="Century"/>
          <w:color w:val="auto"/>
        </w:rPr>
        <w:t xml:space="preserve"> by </w:t>
      </w:r>
      <w:r w:rsidRPr="00B9019B">
        <w:rPr>
          <w:rFonts w:ascii="Century" w:hAnsi="Century"/>
          <w:color w:val="auto"/>
          <w:u w:val="single"/>
        </w:rPr>
        <w:t>b</w:t>
      </w:r>
      <w:r w:rsidRPr="00B9019B">
        <w:rPr>
          <w:rFonts w:ascii="Century" w:hAnsi="Century"/>
          <w:color w:val="auto"/>
        </w:rPr>
        <w:t>, and so on. But in order to foil investigators</w:t>
      </w:r>
      <w:r w:rsidR="006D4BA0" w:rsidRPr="00B9019B">
        <w:rPr>
          <w:rFonts w:ascii="Century" w:hAnsi="Century"/>
          <w:color w:val="auto"/>
        </w:rPr>
        <w:t>’</w:t>
      </w:r>
      <w:r w:rsidRPr="00B9019B">
        <w:rPr>
          <w:rFonts w:ascii="Century" w:hAnsi="Century"/>
          <w:color w:val="auto"/>
        </w:rPr>
        <w:t xml:space="preserve"> calculations, Porta, as a man who knows how to decrypt, recommends writing each letter with a different alphabet; moreover, in order not to oblige the correspondents to take the eleven alphabets consecutively, which would very quickly betray the secret, he proposes that only four, five, or six be used, and that a word be agreed upon whose letters will indicate the alphabets that it will be necessary to choose successively </w:t>
      </w:r>
      <w:hyperlink w:anchor="FN_3_27" w:history="1">
        <w:bookmarkStart w:id="62" w:name="c27"/>
        <w:r w:rsidRPr="00DC1247">
          <w:rPr>
            <w:rStyle w:val="Hyperlink"/>
            <w:rFonts w:ascii="Century" w:hAnsi="Century"/>
          </w:rPr>
          <w:t>(27)</w:t>
        </w:r>
        <w:bookmarkEnd w:id="62"/>
      </w:hyperlink>
      <w:r w:rsidRPr="00B9019B">
        <w:rPr>
          <w:rFonts w:ascii="Century" w:hAnsi="Century"/>
          <w:color w:val="auto"/>
        </w:rPr>
        <w:t xml:space="preserve">. This word constitutes the </w:t>
      </w:r>
      <w:r w:rsidRPr="00B9019B">
        <w:rPr>
          <w:rFonts w:ascii="Century" w:hAnsi="Century"/>
          <w:color w:val="auto"/>
          <w:u w:val="single"/>
        </w:rPr>
        <w:t>key</w:t>
      </w:r>
      <w:r w:rsidRPr="00B9019B">
        <w:rPr>
          <w:rFonts w:ascii="Century" w:hAnsi="Century"/>
          <w:color w:val="auto"/>
        </w:rPr>
        <w:t xml:space="preserve"> of the cryptogram; it is written under the text to be enciphered, and it is repeated as many times as necessary.</w:t>
      </w:r>
    </w:p>
    <w:p w:rsidR="008169B8" w:rsidRPr="00BC6FEF" w:rsidRDefault="008169B8" w:rsidP="00845D21">
      <w:pPr>
        <w:ind w:firstLine="792"/>
        <w:jc w:val="both"/>
        <w:rPr>
          <w:rFonts w:ascii="Century" w:hAnsi="Century"/>
          <w:color w:val="auto"/>
        </w:rPr>
      </w:pPr>
      <w:r w:rsidRPr="00B9019B">
        <w:rPr>
          <w:rFonts w:ascii="Century" w:hAnsi="Century"/>
          <w:color w:val="auto"/>
        </w:rPr>
        <w:t xml:space="preserve">Here is an example with the key </w:t>
      </w:r>
      <w:r w:rsidRPr="00B9019B">
        <w:rPr>
          <w:rFonts w:ascii="Century" w:hAnsi="Century"/>
          <w:color w:val="auto"/>
          <w:u w:val="single"/>
          <w:lang w:val="en-US" w:eastAsia="fr-FR" w:bidi="fr-FR"/>
        </w:rPr>
        <w:t>roi</w:t>
      </w:r>
      <w:r w:rsidRPr="00BC6FEF">
        <w:rPr>
          <w:rFonts w:ascii="Century" w:hAnsi="Century"/>
          <w:color w:val="auto"/>
          <w:lang w:val="en-US" w:eastAsia="fr-FR" w:bidi="fr-FR"/>
        </w:rPr>
        <w:t>:</w:t>
      </w:r>
    </w:p>
    <w:p w:rsidR="00FA56A1" w:rsidRPr="00B9019B" w:rsidRDefault="00FA56A1" w:rsidP="00845D21">
      <w:pPr>
        <w:ind w:left="720"/>
        <w:jc w:val="both"/>
        <w:rPr>
          <w:rFonts w:ascii="Century" w:hAnsi="Century"/>
          <w:color w:val="auto"/>
          <w:lang w:val="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 w:type="dxa"/>
          <w:right w:w="14" w:type="dxa"/>
        </w:tblCellMar>
        <w:tblLook w:val="04A0" w:firstRow="1" w:lastRow="0" w:firstColumn="1" w:lastColumn="0" w:noHBand="0" w:noVBand="1"/>
      </w:tblPr>
      <w:tblGrid>
        <w:gridCol w:w="202"/>
        <w:gridCol w:w="202"/>
        <w:gridCol w:w="202"/>
        <w:gridCol w:w="202"/>
        <w:gridCol w:w="202"/>
        <w:gridCol w:w="202"/>
        <w:gridCol w:w="203"/>
        <w:gridCol w:w="202"/>
        <w:gridCol w:w="202"/>
        <w:gridCol w:w="202"/>
        <w:gridCol w:w="202"/>
        <w:gridCol w:w="202"/>
        <w:gridCol w:w="203"/>
        <w:gridCol w:w="202"/>
        <w:gridCol w:w="202"/>
        <w:gridCol w:w="202"/>
        <w:gridCol w:w="202"/>
        <w:gridCol w:w="202"/>
        <w:gridCol w:w="203"/>
        <w:gridCol w:w="202"/>
        <w:gridCol w:w="202"/>
        <w:gridCol w:w="202"/>
        <w:gridCol w:w="202"/>
        <w:gridCol w:w="202"/>
        <w:gridCol w:w="203"/>
      </w:tblGrid>
      <w:tr w:rsidR="00BC6FEF" w:rsidRPr="00BC6FEF" w:rsidTr="00BC6FEF">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v</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o</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t</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r</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e</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d</w:t>
            </w:r>
          </w:p>
        </w:tc>
        <w:tc>
          <w:tcPr>
            <w:tcW w:w="203"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e</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p</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e</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c</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h</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e</w:t>
            </w:r>
          </w:p>
        </w:tc>
        <w:tc>
          <w:tcPr>
            <w:tcW w:w="203"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e</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s</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t</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d</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e</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c</w:t>
            </w:r>
          </w:p>
        </w:tc>
        <w:tc>
          <w:tcPr>
            <w:tcW w:w="203"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h</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i</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f</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f</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r</w:t>
            </w:r>
          </w:p>
        </w:tc>
        <w:tc>
          <w:tcPr>
            <w:tcW w:w="202"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e</w:t>
            </w:r>
          </w:p>
        </w:tc>
        <w:tc>
          <w:tcPr>
            <w:tcW w:w="203" w:type="dxa"/>
          </w:tcPr>
          <w:p w:rsidR="00BC6FEF" w:rsidRPr="00BC6FEF" w:rsidRDefault="00BC6FEF" w:rsidP="00C34111">
            <w:pPr>
              <w:jc w:val="both"/>
              <w:rPr>
                <w:rFonts w:ascii="Century" w:hAnsi="Century"/>
                <w:color w:val="auto"/>
                <w:lang w:val="pt-PT"/>
              </w:rPr>
            </w:pPr>
            <w:r w:rsidRPr="00BC6FEF">
              <w:rPr>
                <w:rFonts w:ascii="Century" w:hAnsi="Century"/>
                <w:color w:val="auto"/>
                <w:lang w:val="pt-PT"/>
              </w:rPr>
              <w:t>e</w:t>
            </w:r>
          </w:p>
        </w:tc>
      </w:tr>
      <w:tr w:rsidR="00BC6FEF" w:rsidRPr="00BC6FEF" w:rsidTr="00BC6FEF">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R</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O</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I</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R</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O</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I</w:t>
            </w:r>
          </w:p>
        </w:tc>
        <w:tc>
          <w:tcPr>
            <w:tcW w:w="203"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R</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O</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I</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R</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O</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I</w:t>
            </w:r>
          </w:p>
        </w:tc>
        <w:tc>
          <w:tcPr>
            <w:tcW w:w="203"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R</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O</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I</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R</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O</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I</w:t>
            </w:r>
          </w:p>
        </w:tc>
        <w:tc>
          <w:tcPr>
            <w:tcW w:w="203"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R</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O</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I</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R</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O</w:t>
            </w:r>
          </w:p>
        </w:tc>
        <w:tc>
          <w:tcPr>
            <w:tcW w:w="202"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I</w:t>
            </w:r>
          </w:p>
        </w:tc>
        <w:tc>
          <w:tcPr>
            <w:tcW w:w="203" w:type="dxa"/>
          </w:tcPr>
          <w:p w:rsidR="00BC6FEF" w:rsidRPr="00BC6FEF" w:rsidRDefault="00BC6FEF" w:rsidP="00C34111">
            <w:pPr>
              <w:jc w:val="both"/>
              <w:rPr>
                <w:rFonts w:ascii="Century" w:hAnsi="Century"/>
                <w:color w:val="auto"/>
                <w:sz w:val="20"/>
                <w:lang w:val="pt-PT"/>
              </w:rPr>
            </w:pPr>
            <w:r w:rsidRPr="00BC6FEF">
              <w:rPr>
                <w:rFonts w:ascii="Century" w:hAnsi="Century"/>
                <w:color w:val="auto"/>
                <w:sz w:val="20"/>
                <w:lang w:val="pt-PT"/>
              </w:rPr>
              <w:t>R</w:t>
            </w:r>
          </w:p>
        </w:tc>
      </w:tr>
      <w:tr w:rsidR="00BC6FEF" w:rsidRPr="00BC6FEF" w:rsidTr="00BC6FEF">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d</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h</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m</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a</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y</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z</w:t>
            </w:r>
          </w:p>
        </w:tc>
        <w:tc>
          <w:tcPr>
            <w:tcW w:w="203"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x</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i</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n</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t</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o</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n</w:t>
            </w:r>
          </w:p>
        </w:tc>
        <w:tc>
          <w:tcPr>
            <w:tcW w:w="203"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x</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a</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m</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v</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y</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y</w:t>
            </w:r>
          </w:p>
        </w:tc>
        <w:tc>
          <w:tcPr>
            <w:tcW w:w="203"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n</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p</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o</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y</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m</w:t>
            </w:r>
          </w:p>
        </w:tc>
        <w:tc>
          <w:tcPr>
            <w:tcW w:w="202"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n</w:t>
            </w:r>
          </w:p>
        </w:tc>
        <w:tc>
          <w:tcPr>
            <w:tcW w:w="203" w:type="dxa"/>
          </w:tcPr>
          <w:p w:rsidR="00BC6FEF" w:rsidRPr="00BC6FEF" w:rsidRDefault="00BC6FEF" w:rsidP="00C34111">
            <w:pPr>
              <w:jc w:val="both"/>
              <w:rPr>
                <w:rFonts w:ascii="Century" w:hAnsi="Century"/>
                <w:color w:val="auto"/>
                <w:sz w:val="22"/>
                <w:lang w:val="pt-PT"/>
              </w:rPr>
            </w:pPr>
            <w:r w:rsidRPr="00BC6FEF">
              <w:rPr>
                <w:rFonts w:ascii="Century" w:hAnsi="Century"/>
                <w:color w:val="auto"/>
                <w:sz w:val="22"/>
                <w:lang w:val="pt-PT"/>
              </w:rPr>
              <w:t>x</w:t>
            </w:r>
          </w:p>
        </w:tc>
      </w:tr>
    </w:tbl>
    <w:p w:rsidR="00FA56A1" w:rsidRPr="00BC6FEF" w:rsidRDefault="00FA56A1" w:rsidP="00845D21">
      <w:pPr>
        <w:ind w:firstLine="792"/>
        <w:jc w:val="both"/>
        <w:rPr>
          <w:rFonts w:ascii="Century" w:hAnsi="Century"/>
          <w:color w:val="auto"/>
          <w:sz w:val="10"/>
          <w:szCs w:val="10"/>
          <w:lang w:val="pt-PT"/>
        </w:rPr>
      </w:pPr>
    </w:p>
    <w:p w:rsidR="008169B8" w:rsidRPr="00B9019B" w:rsidRDefault="008169B8" w:rsidP="00845D21">
      <w:pPr>
        <w:ind w:left="792" w:firstLine="792"/>
        <w:jc w:val="both"/>
        <w:rPr>
          <w:rFonts w:ascii="Century" w:hAnsi="Century"/>
          <w:color w:val="auto"/>
        </w:rPr>
      </w:pPr>
      <w:r w:rsidRPr="00B9019B">
        <w:rPr>
          <w:rFonts w:ascii="Century" w:hAnsi="Century"/>
          <w:color w:val="auto"/>
        </w:rPr>
        <w:t>= dhmayzxintonxamvyynpoymnx</w:t>
      </w:r>
    </w:p>
    <w:p w:rsidR="00FA56A1" w:rsidRPr="00B9019B" w:rsidRDefault="00FA56A1" w:rsidP="00845D21">
      <w:pPr>
        <w:ind w:firstLine="792"/>
        <w:jc w:val="both"/>
        <w:rPr>
          <w:rFonts w:ascii="Century" w:hAnsi="Century"/>
          <w:color w:val="auto"/>
        </w:rPr>
      </w:pPr>
    </w:p>
    <w:p w:rsidR="008169B8" w:rsidRPr="00B9019B" w:rsidRDefault="008169B8" w:rsidP="00BC6FEF">
      <w:pPr>
        <w:ind w:firstLine="792"/>
        <w:jc w:val="both"/>
        <w:rPr>
          <w:rFonts w:ascii="Century" w:hAnsi="Century"/>
          <w:color w:val="auto"/>
        </w:rPr>
      </w:pPr>
      <w:r w:rsidRPr="00B9019B">
        <w:rPr>
          <w:rFonts w:ascii="Century" w:hAnsi="Century"/>
          <w:color w:val="auto"/>
        </w:rPr>
        <w:t>Porta</w:t>
      </w:r>
      <w:r w:rsidR="006D4BA0" w:rsidRPr="00B9019B">
        <w:rPr>
          <w:rFonts w:ascii="Century" w:hAnsi="Century"/>
          <w:color w:val="auto"/>
        </w:rPr>
        <w:t>’</w:t>
      </w:r>
      <w:r w:rsidRPr="00B9019B">
        <w:rPr>
          <w:rFonts w:ascii="Century" w:hAnsi="Century"/>
          <w:color w:val="auto"/>
        </w:rPr>
        <w:t xml:space="preserve">s invention, we have seen, opens, in a way, a new era in the history of cryptography, but it presents two great inconveniences which caused it to be abandoned some time ago: first of all, the small number of its alphabets, and secondly, the necessity of representing the same alphabet by two different letters. As a consequence of this last circumstance, a word of four letters, such as </w:t>
      </w:r>
      <w:r w:rsidRPr="00B9019B">
        <w:rPr>
          <w:rFonts w:ascii="Century" w:hAnsi="Century"/>
          <w:color w:val="auto"/>
          <w:u w:val="single"/>
          <w:lang w:val="en-US" w:eastAsia="fr-FR" w:bidi="fr-FR"/>
        </w:rPr>
        <w:t>poli</w:t>
      </w:r>
      <w:r w:rsidR="00BC6FEF">
        <w:rPr>
          <w:rFonts w:ascii="Century" w:hAnsi="Century"/>
          <w:color w:val="auto"/>
        </w:rPr>
        <w:t>,</w:t>
      </w:r>
      <w:r w:rsidRPr="00B9019B">
        <w:rPr>
          <w:rFonts w:ascii="Century" w:hAnsi="Century"/>
          <w:color w:val="auto"/>
        </w:rPr>
        <w:t xml:space="preserve"> gives a key that actually calls for only two alphabets.</w:t>
      </w:r>
    </w:p>
    <w:p w:rsidR="00FA56A1" w:rsidRPr="00B9019B" w:rsidRDefault="00FA56A1" w:rsidP="00845D21">
      <w:pPr>
        <w:jc w:val="both"/>
        <w:rPr>
          <w:rFonts w:ascii="Century" w:hAnsi="Century"/>
          <w:color w:val="auto"/>
        </w:rPr>
      </w:pPr>
    </w:p>
    <w:p w:rsidR="00FA56A1" w:rsidRPr="00B9019B" w:rsidRDefault="00FA56A1" w:rsidP="00845D21">
      <w:pPr>
        <w:jc w:val="both"/>
        <w:rPr>
          <w:rFonts w:ascii="Century" w:hAnsi="Century"/>
          <w:color w:val="auto"/>
        </w:rPr>
      </w:pPr>
    </w:p>
    <w:p w:rsidR="008169B8" w:rsidRPr="00B9019B" w:rsidRDefault="00BC6FEF" w:rsidP="00BC6FEF">
      <w:pPr>
        <w:pStyle w:val="Heading4"/>
      </w:pPr>
      <w:bookmarkStart w:id="63" w:name="_Toc133156181"/>
      <w:r>
        <w:t>b.</w:t>
      </w:r>
      <w:r>
        <w:tab/>
      </w:r>
      <w:r w:rsidR="008169B8" w:rsidRPr="00B9019B">
        <w:t>Square cipher or Vigenère tableau.</w:t>
      </w:r>
      <w:bookmarkEnd w:id="63"/>
    </w:p>
    <w:p w:rsidR="00FA56A1" w:rsidRPr="00B9019B" w:rsidRDefault="00FA56A1" w:rsidP="00845D21">
      <w:pPr>
        <w:ind w:firstLine="792"/>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The </w:t>
      </w:r>
      <w:r w:rsidRPr="00B9019B">
        <w:rPr>
          <w:rFonts w:ascii="Century" w:hAnsi="Century"/>
          <w:color w:val="auto"/>
          <w:u w:val="single"/>
        </w:rPr>
        <w:t>square cipher</w:t>
      </w:r>
      <w:r w:rsidRPr="00B9019B">
        <w:rPr>
          <w:rFonts w:ascii="Century" w:hAnsi="Century"/>
          <w:color w:val="auto"/>
        </w:rPr>
        <w:t xml:space="preserve">, also called the </w:t>
      </w:r>
      <w:r w:rsidRPr="00B9019B">
        <w:rPr>
          <w:rFonts w:ascii="Century" w:hAnsi="Century"/>
          <w:color w:val="auto"/>
          <w:u w:val="single"/>
        </w:rPr>
        <w:t>indecipherable cipher</w:t>
      </w:r>
      <w:r w:rsidRPr="00B9019B">
        <w:rPr>
          <w:rFonts w:ascii="Century" w:hAnsi="Century"/>
          <w:color w:val="auto"/>
        </w:rPr>
        <w:t xml:space="preserve"> or </w:t>
      </w:r>
      <w:r w:rsidRPr="00B9019B">
        <w:rPr>
          <w:rFonts w:ascii="Century" w:hAnsi="Century"/>
          <w:color w:val="auto"/>
          <w:u w:val="single"/>
        </w:rPr>
        <w:t>cipher par excellence</w:t>
      </w:r>
      <w:r w:rsidRPr="00B9019B">
        <w:rPr>
          <w:rFonts w:ascii="Century" w:hAnsi="Century"/>
          <w:color w:val="auto"/>
        </w:rPr>
        <w:t xml:space="preserve">, is nothing else but the Porta system, simplified by Blaise de Vigenere, who published it, just as it is in use today, in his </w:t>
      </w:r>
      <w:r w:rsidRPr="00B9019B">
        <w:rPr>
          <w:rFonts w:ascii="Century" w:hAnsi="Century"/>
          <w:color w:val="auto"/>
          <w:u w:val="single"/>
          <w:lang w:val="en-US" w:eastAsia="fr-FR" w:bidi="fr-FR"/>
        </w:rPr>
        <w:t xml:space="preserve">Traité </w:t>
      </w:r>
      <w:r w:rsidRPr="00B9019B">
        <w:rPr>
          <w:rFonts w:ascii="Century" w:hAnsi="Century"/>
          <w:color w:val="auto"/>
          <w:u w:val="single"/>
        </w:rPr>
        <w:t xml:space="preserve">des </w:t>
      </w:r>
      <w:r w:rsidRPr="00B9019B">
        <w:rPr>
          <w:rFonts w:ascii="Century" w:hAnsi="Century"/>
          <w:color w:val="auto"/>
          <w:u w:val="single"/>
          <w:lang w:val="en-US" w:eastAsia="fr-FR" w:bidi="fr-FR"/>
        </w:rPr>
        <w:t>chiffres</w:t>
      </w:r>
      <w:hyperlink w:anchor="FN_3_28" w:history="1">
        <w:bookmarkStart w:id="64" w:name="c28"/>
        <w:r w:rsidRPr="00DC1247">
          <w:rPr>
            <w:rStyle w:val="Hyperlink"/>
            <w:rFonts w:ascii="Century" w:hAnsi="Century"/>
          </w:rPr>
          <w:t>(28)</w:t>
        </w:r>
        <w:bookmarkEnd w:id="64"/>
      </w:hyperlink>
      <w:r w:rsidRPr="00B9019B">
        <w:rPr>
          <w:rFonts w:ascii="Century" w:hAnsi="Century"/>
          <w:color w:val="auto"/>
        </w:rPr>
        <w:t>. The square cipher enjoyed an extraordinary favor in the chancelleries of the 18th century and, what brings one to believe that scarcely a better one was found afterwards, is the fact that it was still used, after 1870, in the Ministry for War.</w:t>
      </w:r>
    </w:p>
    <w:p w:rsidR="008169B8" w:rsidRPr="00B9019B" w:rsidRDefault="008169B8" w:rsidP="00BC6FEF">
      <w:pPr>
        <w:widowControl/>
        <w:ind w:firstLine="792"/>
        <w:jc w:val="both"/>
        <w:rPr>
          <w:rFonts w:ascii="Century" w:hAnsi="Century"/>
          <w:color w:val="auto"/>
        </w:rPr>
      </w:pPr>
      <w:r w:rsidRPr="00B9019B">
        <w:rPr>
          <w:rFonts w:ascii="Century" w:hAnsi="Century"/>
          <w:color w:val="auto"/>
        </w:rPr>
        <w:t xml:space="preserve">Dlandol made it known to the public, at the time of the Revolution, in a work that I have already cited. In chapter VI, he says that </w:t>
      </w:r>
      <w:r w:rsidR="006D4BA0" w:rsidRPr="00B9019B">
        <w:rPr>
          <w:rFonts w:ascii="Century" w:hAnsi="Century"/>
          <w:color w:val="auto"/>
        </w:rPr>
        <w:t>“</w:t>
      </w:r>
      <w:r w:rsidRPr="00B9019B">
        <w:rPr>
          <w:rFonts w:ascii="Century" w:hAnsi="Century"/>
          <w:color w:val="auto"/>
        </w:rPr>
        <w:t>this cipher has been called the cipher par excellence, because it contains the greatest number of advantages that one could desire for secret correspondence.It would contain them all without exception,</w:t>
      </w:r>
      <w:r w:rsidR="006D4BA0" w:rsidRPr="00B9019B">
        <w:rPr>
          <w:rFonts w:ascii="Century" w:hAnsi="Century"/>
          <w:color w:val="auto"/>
        </w:rPr>
        <w:t>”</w:t>
      </w:r>
      <w:r w:rsidRPr="00B9019B">
        <w:rPr>
          <w:rFonts w:ascii="Century" w:hAnsi="Century"/>
          <w:color w:val="auto"/>
        </w:rPr>
        <w:t xml:space="preserve"> he adds, </w:t>
      </w:r>
      <w:r w:rsidR="006D4BA0" w:rsidRPr="00B9019B">
        <w:rPr>
          <w:rFonts w:ascii="Century" w:hAnsi="Century"/>
          <w:color w:val="auto"/>
        </w:rPr>
        <w:t>“</w:t>
      </w:r>
      <w:r w:rsidRPr="00B9019B">
        <w:rPr>
          <w:rFonts w:ascii="Century" w:hAnsi="Century"/>
          <w:color w:val="auto"/>
        </w:rPr>
        <w:t xml:space="preserve">if it were not a bit slow in operation; but it quite makes up for this inconvenience by its incredible security. This security is such that the whole universe would not learn it if one did not know the keyword agreed upon </w:t>
      </w:r>
      <w:r w:rsidRPr="00B9019B">
        <w:rPr>
          <w:rFonts w:ascii="Century" w:hAnsi="Century"/>
          <w:color w:val="auto"/>
        </w:rPr>
        <w:lastRenderedPageBreak/>
        <w:t>among the correspondents; one could show his message to everyone, without a single person being able to read it.</w:t>
      </w:r>
      <w:r w:rsidR="006D4BA0" w:rsidRPr="00B9019B">
        <w:rPr>
          <w:rFonts w:ascii="Century" w:hAnsi="Century"/>
          <w:color w:val="auto"/>
        </w:rPr>
        <w:t>”</w:t>
      </w:r>
      <w:r w:rsidRPr="00B9019B">
        <w:rPr>
          <w:rFonts w:ascii="Century" w:hAnsi="Century"/>
          <w:color w:val="auto"/>
        </w:rPr>
        <w:t xml:space="preserve"> Verily, citizen Dlandol was a better patriot than decrypted</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The arrangement of the Vigenère tableau differs from that of the Porta tableau in that the alphabet is placed in it in a </w:t>
      </w:r>
      <w:r w:rsidRPr="00B9019B">
        <w:rPr>
          <w:rFonts w:ascii="Century" w:hAnsi="Century"/>
          <w:color w:val="auto"/>
          <w:u w:val="single"/>
        </w:rPr>
        <w:t>square number</w:t>
      </w:r>
      <w:r w:rsidRPr="00B9019B">
        <w:rPr>
          <w:rFonts w:ascii="Century" w:hAnsi="Century"/>
          <w:color w:val="auto"/>
        </w:rPr>
        <w:t xml:space="preserve">, and one obtains, thus, as many different alphabets as there are letters in the alphabet </w:t>
      </w:r>
      <w:hyperlink w:anchor="FN_3_29" w:history="1">
        <w:bookmarkStart w:id="65" w:name="c29"/>
        <w:r w:rsidRPr="00DC1247">
          <w:rPr>
            <w:rStyle w:val="Hyperlink"/>
            <w:rFonts w:ascii="Century" w:hAnsi="Century"/>
          </w:rPr>
          <w:t>(29)</w:t>
        </w:r>
        <w:bookmarkEnd w:id="65"/>
      </w:hyperlink>
      <w:r w:rsidRPr="00B9019B">
        <w:rPr>
          <w:rFonts w:ascii="Century" w:hAnsi="Century"/>
          <w:color w:val="auto"/>
        </w:rPr>
        <w:t>.</w:t>
      </w:r>
    </w:p>
    <w:p w:rsidR="00DA2F75" w:rsidRDefault="00DA2F75" w:rsidP="00845D21">
      <w:pPr>
        <w:jc w:val="both"/>
        <w:rPr>
          <w:rFonts w:ascii="Century" w:hAnsi="Century"/>
          <w:color w:val="auto"/>
        </w:rPr>
      </w:pPr>
    </w:p>
    <w:p w:rsidR="009661F5" w:rsidRPr="00B9019B" w:rsidRDefault="009661F5" w:rsidP="00845D21">
      <w:pPr>
        <w:jc w:val="both"/>
        <w:rPr>
          <w:rFonts w:ascii="Century" w:hAnsi="Century"/>
          <w:color w:val="auto"/>
        </w:rPr>
      </w:pPr>
    </w:p>
    <w:tbl>
      <w:tblPr>
        <w:tblW w:w="0" w:type="auto"/>
        <w:jc w:val="center"/>
        <w:tblLayout w:type="fixed"/>
        <w:tblCellMar>
          <w:left w:w="0" w:type="dxa"/>
          <w:right w:w="0" w:type="dxa"/>
        </w:tblCellMar>
        <w:tblLook w:val="0000" w:firstRow="0" w:lastRow="0" w:firstColumn="0" w:lastColumn="0" w:noHBand="0" w:noVBand="0"/>
      </w:tblPr>
      <w:tblGrid>
        <w:gridCol w:w="355"/>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54"/>
      </w:tblGrid>
      <w:tr w:rsidR="00491637" w:rsidRPr="00B9019B" w:rsidTr="00491637">
        <w:trPr>
          <w:jc w:val="center"/>
        </w:trPr>
        <w:tc>
          <w:tcPr>
            <w:tcW w:w="355" w:type="dxa"/>
            <w:tcBorders>
              <w:top w:val="single" w:sz="4" w:space="0" w:color="auto"/>
              <w:left w:val="single" w:sz="4" w:space="0" w:color="auto"/>
              <w:bottom w:val="nil"/>
              <w:right w:val="nil"/>
            </w:tcBorders>
          </w:tcPr>
          <w:p w:rsidR="00491637" w:rsidRPr="00B9019B" w:rsidRDefault="00491637" w:rsidP="009661F5">
            <w:pPr>
              <w:widowControl/>
              <w:spacing w:before="60" w:after="60"/>
              <w:jc w:val="center"/>
              <w:rPr>
                <w:rFonts w:ascii="Century" w:hAnsi="Century"/>
                <w:color w:val="auto"/>
                <w:lang w:eastAsia="en-US" w:bidi="ar-SA"/>
              </w:rPr>
            </w:pPr>
          </w:p>
        </w:tc>
        <w:tc>
          <w:tcPr>
            <w:tcW w:w="253" w:type="dxa"/>
            <w:tcBorders>
              <w:top w:val="single" w:sz="4" w:space="0" w:color="auto"/>
              <w:left w:val="single" w:sz="4" w:space="0" w:color="auto"/>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A</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B</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C</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D</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E</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F</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G</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H</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I</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J</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K</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L</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M</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N</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O</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P</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Q</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R</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S</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T</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U</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V</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W</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X</w:t>
            </w:r>
          </w:p>
        </w:tc>
        <w:tc>
          <w:tcPr>
            <w:tcW w:w="253" w:type="dxa"/>
            <w:tcBorders>
              <w:top w:val="single" w:sz="4" w:space="0" w:color="auto"/>
              <w:left w:val="nil"/>
              <w:bottom w:val="nil"/>
              <w:right w:val="nil"/>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Y</w:t>
            </w:r>
          </w:p>
        </w:tc>
        <w:tc>
          <w:tcPr>
            <w:tcW w:w="254" w:type="dxa"/>
            <w:tcBorders>
              <w:top w:val="single" w:sz="4" w:space="0" w:color="auto"/>
              <w:left w:val="nil"/>
              <w:bottom w:val="nil"/>
              <w:right w:val="single" w:sz="4" w:space="0" w:color="auto"/>
            </w:tcBorders>
            <w:vAlign w:val="center"/>
          </w:tcPr>
          <w:p w:rsidR="00491637" w:rsidRPr="00B9019B" w:rsidRDefault="00491637" w:rsidP="009661F5">
            <w:pPr>
              <w:widowControl/>
              <w:spacing w:before="60" w:after="60"/>
              <w:jc w:val="center"/>
              <w:rPr>
                <w:rFonts w:ascii="Century" w:hAnsi="Century"/>
                <w:color w:val="auto"/>
                <w:lang w:eastAsia="en-US" w:bidi="ar-SA"/>
              </w:rPr>
            </w:pPr>
            <w:r w:rsidRPr="00B9019B">
              <w:rPr>
                <w:rFonts w:ascii="Century" w:hAnsi="Century"/>
                <w:color w:val="auto"/>
                <w:lang w:bidi="ar-SA"/>
              </w:rPr>
              <w:t>Z</w:t>
            </w:r>
          </w:p>
        </w:tc>
      </w:tr>
      <w:tr w:rsidR="00491637" w:rsidRPr="00B9019B" w:rsidTr="00491637">
        <w:trPr>
          <w:jc w:val="center"/>
        </w:trPr>
        <w:tc>
          <w:tcPr>
            <w:tcW w:w="355" w:type="dxa"/>
            <w:tcBorders>
              <w:top w:val="single" w:sz="4" w:space="0" w:color="auto"/>
              <w:left w:val="single" w:sz="4" w:space="0" w:color="auto"/>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A</w:t>
            </w:r>
          </w:p>
        </w:tc>
        <w:tc>
          <w:tcPr>
            <w:tcW w:w="253" w:type="dxa"/>
            <w:tcBorders>
              <w:top w:val="single" w:sz="4" w:space="0" w:color="auto"/>
              <w:left w:val="single" w:sz="4" w:space="0" w:color="auto"/>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a</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b</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c</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d</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e</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f</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g</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h</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i</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j</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k</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l</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m</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n</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o</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p</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q</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r</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s</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t</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u</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v</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w</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x</w:t>
            </w:r>
          </w:p>
        </w:tc>
        <w:tc>
          <w:tcPr>
            <w:tcW w:w="253" w:type="dxa"/>
            <w:tcBorders>
              <w:top w:val="single" w:sz="4" w:space="0" w:color="auto"/>
              <w:left w:val="nil"/>
              <w:bottom w:val="nil"/>
              <w:right w:val="nil"/>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y</w:t>
            </w:r>
          </w:p>
        </w:tc>
        <w:tc>
          <w:tcPr>
            <w:tcW w:w="254" w:type="dxa"/>
            <w:tcBorders>
              <w:top w:val="single" w:sz="4" w:space="0" w:color="auto"/>
              <w:left w:val="nil"/>
              <w:bottom w:val="nil"/>
              <w:right w:val="single" w:sz="4" w:space="0" w:color="auto"/>
            </w:tcBorders>
            <w:vAlign w:val="bottom"/>
          </w:tcPr>
          <w:p w:rsidR="00491637" w:rsidRPr="00B9019B" w:rsidRDefault="00491637" w:rsidP="009661F5">
            <w:pPr>
              <w:widowControl/>
              <w:spacing w:before="60"/>
              <w:jc w:val="center"/>
              <w:rPr>
                <w:rFonts w:ascii="Century" w:hAnsi="Century"/>
                <w:color w:val="auto"/>
                <w:lang w:eastAsia="en-US" w:bidi="ar-SA"/>
              </w:rPr>
            </w:pPr>
            <w:r w:rsidRPr="00B9019B">
              <w:rPr>
                <w:rFonts w:ascii="Century" w:hAnsi="Century"/>
                <w:color w:val="auto"/>
                <w:lang w:bidi="ar-SA"/>
              </w:rPr>
              <w:t>z</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r>
      <w:tr w:rsidR="00491637" w:rsidRPr="00B9019B" w:rsidTr="00491637">
        <w:trPr>
          <w:jc w:val="center"/>
        </w:trPr>
        <w:tc>
          <w:tcPr>
            <w:tcW w:w="355" w:type="dxa"/>
            <w:tcBorders>
              <w:top w:val="nil"/>
              <w:left w:val="single" w:sz="4" w:space="0" w:color="auto"/>
              <w:bottom w:val="nil"/>
              <w:right w:val="nil"/>
            </w:tcBorders>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4" w:type="dxa"/>
            <w:tcBorders>
              <w:top w:val="nil"/>
              <w:left w:val="nil"/>
              <w:bottom w:val="nil"/>
              <w:right w:val="single" w:sz="4" w:space="0" w:color="auto"/>
            </w:tcBorders>
            <w:vAlign w:val="bottom"/>
          </w:tcPr>
          <w:p w:rsidR="00491637" w:rsidRPr="00B9019B" w:rsidRDefault="00B75CAD" w:rsidP="00B75CAD">
            <w:pPr>
              <w:widowControl/>
              <w:jc w:val="center"/>
              <w:rPr>
                <w:rFonts w:ascii="Century" w:hAnsi="Century"/>
                <w:color w:val="auto"/>
                <w:lang w:eastAsia="en-US" w:bidi="ar-SA"/>
              </w:rPr>
            </w:pPr>
            <w:r w:rsidRPr="00B9019B">
              <w:rPr>
                <w:rFonts w:ascii="Century" w:hAnsi="Century"/>
                <w:color w:val="auto"/>
                <w:lang w:bidi="ar-SA"/>
              </w:rPr>
              <w:t>s</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4" w:type="dxa"/>
            <w:tcBorders>
              <w:top w:val="nil"/>
              <w:left w:val="nil"/>
              <w:bottom w:val="nil"/>
              <w:right w:val="single" w:sz="4" w:space="0" w:color="auto"/>
            </w:tcBorders>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r>
      <w:tr w:rsidR="00491637" w:rsidRPr="00B9019B" w:rsidTr="00491637">
        <w:trPr>
          <w:jc w:val="center"/>
        </w:trPr>
        <w:tc>
          <w:tcPr>
            <w:tcW w:w="355"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single" w:sz="4" w:space="0" w:color="auto"/>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y</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nil"/>
              <w:right w:val="nil"/>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w</w:t>
            </w:r>
          </w:p>
        </w:tc>
        <w:tc>
          <w:tcPr>
            <w:tcW w:w="254" w:type="dxa"/>
            <w:tcBorders>
              <w:top w:val="nil"/>
              <w:left w:val="nil"/>
              <w:bottom w:val="nil"/>
              <w:right w:val="single" w:sz="4" w:space="0" w:color="auto"/>
            </w:tcBorders>
            <w:vAlign w:val="bottom"/>
          </w:tcPr>
          <w:p w:rsidR="00491637" w:rsidRPr="00B9019B" w:rsidRDefault="00491637" w:rsidP="00491637">
            <w:pPr>
              <w:widowControl/>
              <w:jc w:val="center"/>
              <w:rPr>
                <w:rFonts w:ascii="Century" w:hAnsi="Century"/>
                <w:color w:val="auto"/>
                <w:lang w:eastAsia="en-US" w:bidi="ar-SA"/>
              </w:rPr>
            </w:pPr>
            <w:r w:rsidRPr="00B9019B">
              <w:rPr>
                <w:rFonts w:ascii="Century" w:hAnsi="Century"/>
                <w:color w:val="auto"/>
                <w:lang w:bidi="ar-SA"/>
              </w:rPr>
              <w:t>x</w:t>
            </w:r>
          </w:p>
        </w:tc>
      </w:tr>
      <w:tr w:rsidR="00491637" w:rsidRPr="00B9019B" w:rsidTr="00491637">
        <w:trPr>
          <w:jc w:val="center"/>
        </w:trPr>
        <w:tc>
          <w:tcPr>
            <w:tcW w:w="355" w:type="dxa"/>
            <w:tcBorders>
              <w:top w:val="nil"/>
              <w:left w:val="single" w:sz="4" w:space="0" w:color="auto"/>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single" w:sz="4" w:space="0" w:color="auto"/>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z</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a</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b</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c</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d</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e</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f</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g</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h</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i</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j</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k</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l</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m</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n</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o</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p</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q</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r</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s</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t</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u</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v</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w</w:t>
            </w:r>
          </w:p>
        </w:tc>
        <w:tc>
          <w:tcPr>
            <w:tcW w:w="253" w:type="dxa"/>
            <w:tcBorders>
              <w:top w:val="nil"/>
              <w:left w:val="nil"/>
              <w:bottom w:val="single" w:sz="4" w:space="0" w:color="auto"/>
              <w:right w:val="nil"/>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x</w:t>
            </w:r>
          </w:p>
        </w:tc>
        <w:tc>
          <w:tcPr>
            <w:tcW w:w="254" w:type="dxa"/>
            <w:tcBorders>
              <w:top w:val="nil"/>
              <w:left w:val="nil"/>
              <w:bottom w:val="single" w:sz="4" w:space="0" w:color="auto"/>
              <w:right w:val="single" w:sz="4" w:space="0" w:color="auto"/>
            </w:tcBorders>
          </w:tcPr>
          <w:p w:rsidR="00491637" w:rsidRPr="00B9019B" w:rsidRDefault="00491637" w:rsidP="009661F5">
            <w:pPr>
              <w:widowControl/>
              <w:spacing w:after="60"/>
              <w:jc w:val="center"/>
              <w:rPr>
                <w:rFonts w:ascii="Century" w:hAnsi="Century"/>
                <w:color w:val="auto"/>
                <w:lang w:eastAsia="en-US" w:bidi="ar-SA"/>
              </w:rPr>
            </w:pPr>
            <w:r w:rsidRPr="00B9019B">
              <w:rPr>
                <w:rFonts w:ascii="Century" w:hAnsi="Century"/>
                <w:color w:val="auto"/>
                <w:lang w:bidi="ar-SA"/>
              </w:rPr>
              <w:t>y</w:t>
            </w:r>
          </w:p>
        </w:tc>
      </w:tr>
    </w:tbl>
    <w:p w:rsidR="00DA2F75" w:rsidRPr="00B9019B" w:rsidRDefault="00DA2F75" w:rsidP="00845D21">
      <w:pPr>
        <w:ind w:firstLine="792"/>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As for the operation of this tableau, one proceeds as for the Porta system; it is only necessary to remark that the top horizontal alphabet represents the normal alphabet, and that the other 26 that follow are the cipher alphabets.</w:t>
      </w:r>
    </w:p>
    <w:p w:rsidR="008169B8" w:rsidRPr="00B9019B" w:rsidRDefault="008169B8" w:rsidP="00845D21">
      <w:pPr>
        <w:ind w:firstLine="792"/>
        <w:jc w:val="both"/>
        <w:rPr>
          <w:rFonts w:ascii="Century" w:hAnsi="Century"/>
          <w:color w:val="auto"/>
        </w:rPr>
      </w:pPr>
      <w:r w:rsidRPr="00B9019B">
        <w:rPr>
          <w:rFonts w:ascii="Century" w:hAnsi="Century"/>
          <w:color w:val="auto"/>
        </w:rPr>
        <w:t>Let</w:t>
      </w:r>
      <w:r w:rsidR="006D4BA0" w:rsidRPr="00B9019B">
        <w:rPr>
          <w:rFonts w:ascii="Century" w:hAnsi="Century"/>
          <w:color w:val="auto"/>
        </w:rPr>
        <w:t>’</w:t>
      </w:r>
      <w:r w:rsidRPr="00B9019B">
        <w:rPr>
          <w:rFonts w:ascii="Century" w:hAnsi="Century"/>
          <w:color w:val="auto"/>
        </w:rPr>
        <w:t xml:space="preserve">s say that </w:t>
      </w:r>
      <w:r w:rsidR="006D4BA0" w:rsidRPr="00B9019B">
        <w:rPr>
          <w:rFonts w:ascii="Century" w:hAnsi="Century"/>
          <w:color w:val="auto"/>
        </w:rPr>
        <w:t>“</w:t>
      </w:r>
      <w:r w:rsidRPr="00B9019B">
        <w:rPr>
          <w:rFonts w:ascii="Century" w:hAnsi="Century"/>
          <w:color w:val="auto"/>
        </w:rPr>
        <w:t>Détruisez le tunnel</w:t>
      </w:r>
      <w:r w:rsidR="006D4BA0" w:rsidRPr="00B9019B">
        <w:rPr>
          <w:rFonts w:ascii="Century" w:hAnsi="Century"/>
          <w:color w:val="auto"/>
        </w:rPr>
        <w:t>”</w:t>
      </w:r>
      <w:r w:rsidRPr="00B9019B">
        <w:rPr>
          <w:rFonts w:ascii="Century" w:hAnsi="Century"/>
          <w:color w:val="auto"/>
        </w:rPr>
        <w:t xml:space="preserve"> is to be cryptographized with the three alphabets corresponding to the word BAC; we will have:</w:t>
      </w:r>
    </w:p>
    <w:p w:rsidR="00DA2F75" w:rsidRPr="00B9019B" w:rsidRDefault="00DA2F75" w:rsidP="00845D21">
      <w:pPr>
        <w:ind w:firstLine="792"/>
        <w:jc w:val="both"/>
        <w:rPr>
          <w:rFonts w:ascii="Century" w:hAnsi="Century"/>
          <w:color w:val="auto"/>
          <w:lang w:val="en-US"/>
        </w:rPr>
      </w:pPr>
    </w:p>
    <w:tbl>
      <w:tblPr>
        <w:tblStyle w:val="TableGrid"/>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78"/>
        <w:gridCol w:w="578"/>
        <w:gridCol w:w="592"/>
        <w:gridCol w:w="578"/>
        <w:gridCol w:w="578"/>
        <w:gridCol w:w="405"/>
      </w:tblGrid>
      <w:tr w:rsidR="009661F5" w:rsidRPr="009661F5" w:rsidTr="009661F5">
        <w:tc>
          <w:tcPr>
            <w:tcW w:w="0" w:type="auto"/>
          </w:tcPr>
          <w:p w:rsidR="009661F5" w:rsidRPr="009661F5" w:rsidRDefault="009661F5" w:rsidP="00C34111">
            <w:pPr>
              <w:jc w:val="both"/>
              <w:rPr>
                <w:rFonts w:ascii="Century" w:hAnsi="Century"/>
                <w:color w:val="auto"/>
                <w:lang w:val="da-DK"/>
              </w:rPr>
            </w:pPr>
            <w:r w:rsidRPr="009661F5">
              <w:rPr>
                <w:rFonts w:ascii="Century" w:hAnsi="Century"/>
                <w:color w:val="auto"/>
                <w:lang w:val="da-DK"/>
              </w:rPr>
              <w:t>det</w:t>
            </w:r>
          </w:p>
        </w:tc>
        <w:tc>
          <w:tcPr>
            <w:tcW w:w="0" w:type="auto"/>
          </w:tcPr>
          <w:p w:rsidR="009661F5" w:rsidRPr="009661F5" w:rsidRDefault="009661F5" w:rsidP="00C34111">
            <w:pPr>
              <w:jc w:val="both"/>
              <w:rPr>
                <w:rFonts w:ascii="Century" w:hAnsi="Century"/>
                <w:color w:val="auto"/>
                <w:lang w:val="da-DK"/>
              </w:rPr>
            </w:pPr>
            <w:r w:rsidRPr="009661F5">
              <w:rPr>
                <w:rFonts w:ascii="Century" w:hAnsi="Century"/>
                <w:color w:val="auto"/>
                <w:lang w:val="da-DK"/>
              </w:rPr>
              <w:t>rui</w:t>
            </w:r>
          </w:p>
        </w:tc>
        <w:tc>
          <w:tcPr>
            <w:tcW w:w="0" w:type="auto"/>
          </w:tcPr>
          <w:p w:rsidR="009661F5" w:rsidRPr="009661F5" w:rsidRDefault="009661F5" w:rsidP="00C34111">
            <w:pPr>
              <w:jc w:val="both"/>
              <w:rPr>
                <w:rFonts w:ascii="Century" w:hAnsi="Century"/>
                <w:color w:val="auto"/>
                <w:lang w:val="da-DK"/>
              </w:rPr>
            </w:pPr>
            <w:r w:rsidRPr="009661F5">
              <w:rPr>
                <w:rFonts w:ascii="Century" w:hAnsi="Century"/>
                <w:color w:val="auto"/>
                <w:lang w:val="da-DK"/>
              </w:rPr>
              <w:t>sez</w:t>
            </w:r>
          </w:p>
        </w:tc>
        <w:tc>
          <w:tcPr>
            <w:tcW w:w="0" w:type="auto"/>
          </w:tcPr>
          <w:p w:rsidR="009661F5" w:rsidRPr="009661F5" w:rsidRDefault="009661F5" w:rsidP="00C34111">
            <w:pPr>
              <w:jc w:val="both"/>
              <w:rPr>
                <w:rFonts w:ascii="Century" w:hAnsi="Century"/>
                <w:color w:val="auto"/>
                <w:lang w:val="da-DK"/>
              </w:rPr>
            </w:pPr>
            <w:r w:rsidRPr="009661F5">
              <w:rPr>
                <w:rFonts w:ascii="Century" w:hAnsi="Century"/>
                <w:color w:val="auto"/>
                <w:lang w:val="da-DK"/>
              </w:rPr>
              <w:t>let</w:t>
            </w:r>
          </w:p>
        </w:tc>
        <w:tc>
          <w:tcPr>
            <w:tcW w:w="0" w:type="auto"/>
          </w:tcPr>
          <w:p w:rsidR="009661F5" w:rsidRPr="009661F5" w:rsidRDefault="009661F5" w:rsidP="00C34111">
            <w:pPr>
              <w:jc w:val="both"/>
              <w:rPr>
                <w:rFonts w:ascii="Century" w:hAnsi="Century"/>
                <w:color w:val="auto"/>
                <w:lang w:val="da-DK"/>
              </w:rPr>
            </w:pPr>
            <w:r w:rsidRPr="009661F5">
              <w:rPr>
                <w:rFonts w:ascii="Century" w:hAnsi="Century"/>
                <w:color w:val="auto"/>
                <w:lang w:val="da-DK"/>
              </w:rPr>
              <w:t>unn</w:t>
            </w:r>
          </w:p>
        </w:tc>
        <w:tc>
          <w:tcPr>
            <w:tcW w:w="0" w:type="auto"/>
          </w:tcPr>
          <w:p w:rsidR="009661F5" w:rsidRPr="009661F5" w:rsidRDefault="009661F5" w:rsidP="00C34111">
            <w:pPr>
              <w:jc w:val="both"/>
              <w:rPr>
                <w:rFonts w:ascii="Century" w:hAnsi="Century"/>
                <w:color w:val="auto"/>
                <w:lang w:val="da-DK"/>
              </w:rPr>
            </w:pPr>
            <w:r w:rsidRPr="009661F5">
              <w:rPr>
                <w:rFonts w:ascii="Century" w:hAnsi="Century"/>
                <w:color w:val="auto"/>
                <w:lang w:val="da-DK"/>
              </w:rPr>
              <w:t>el</w:t>
            </w:r>
          </w:p>
        </w:tc>
      </w:tr>
      <w:tr w:rsidR="009661F5" w:rsidRPr="009661F5" w:rsidTr="009661F5">
        <w:tc>
          <w:tcPr>
            <w:tcW w:w="0" w:type="auto"/>
          </w:tcPr>
          <w:p w:rsidR="009661F5" w:rsidRPr="009661F5" w:rsidRDefault="009661F5" w:rsidP="00C34111">
            <w:pPr>
              <w:jc w:val="both"/>
              <w:rPr>
                <w:rFonts w:ascii="Century" w:hAnsi="Century"/>
                <w:color w:val="auto"/>
                <w:lang w:val="en-US"/>
              </w:rPr>
            </w:pPr>
            <w:r w:rsidRPr="009661F5">
              <w:rPr>
                <w:rFonts w:ascii="Century" w:hAnsi="Century"/>
                <w:color w:val="auto"/>
                <w:lang w:val="en-US"/>
              </w:rPr>
              <w:t>BAC</w:t>
            </w:r>
          </w:p>
        </w:tc>
        <w:tc>
          <w:tcPr>
            <w:tcW w:w="0" w:type="auto"/>
          </w:tcPr>
          <w:p w:rsidR="009661F5" w:rsidRPr="009661F5" w:rsidRDefault="009661F5" w:rsidP="00C34111">
            <w:pPr>
              <w:jc w:val="both"/>
              <w:rPr>
                <w:rFonts w:ascii="Century" w:hAnsi="Century"/>
                <w:color w:val="auto"/>
                <w:lang w:val="en-US"/>
              </w:rPr>
            </w:pPr>
            <w:r w:rsidRPr="009661F5">
              <w:rPr>
                <w:rFonts w:ascii="Century" w:hAnsi="Century"/>
                <w:color w:val="auto"/>
                <w:lang w:val="en-US"/>
              </w:rPr>
              <w:t>BAC</w:t>
            </w:r>
          </w:p>
        </w:tc>
        <w:tc>
          <w:tcPr>
            <w:tcW w:w="0" w:type="auto"/>
          </w:tcPr>
          <w:p w:rsidR="009661F5" w:rsidRPr="009661F5" w:rsidRDefault="009661F5" w:rsidP="00C34111">
            <w:pPr>
              <w:jc w:val="both"/>
              <w:rPr>
                <w:rFonts w:ascii="Century" w:hAnsi="Century"/>
                <w:color w:val="auto"/>
                <w:lang w:val="en-US"/>
              </w:rPr>
            </w:pPr>
            <w:r w:rsidRPr="009661F5">
              <w:rPr>
                <w:rFonts w:ascii="Century" w:hAnsi="Century"/>
                <w:color w:val="auto"/>
                <w:lang w:val="en-US"/>
              </w:rPr>
              <w:t>BAG</w:t>
            </w:r>
          </w:p>
        </w:tc>
        <w:tc>
          <w:tcPr>
            <w:tcW w:w="0" w:type="auto"/>
          </w:tcPr>
          <w:p w:rsidR="009661F5" w:rsidRPr="009661F5" w:rsidRDefault="009661F5" w:rsidP="00C34111">
            <w:pPr>
              <w:jc w:val="both"/>
              <w:rPr>
                <w:rFonts w:ascii="Century" w:hAnsi="Century"/>
                <w:color w:val="auto"/>
                <w:lang w:val="en-US"/>
              </w:rPr>
            </w:pPr>
            <w:r w:rsidRPr="009661F5">
              <w:rPr>
                <w:rFonts w:ascii="Century" w:hAnsi="Century"/>
                <w:color w:val="auto"/>
                <w:lang w:val="en-US"/>
              </w:rPr>
              <w:t>BAC</w:t>
            </w:r>
          </w:p>
        </w:tc>
        <w:tc>
          <w:tcPr>
            <w:tcW w:w="0" w:type="auto"/>
          </w:tcPr>
          <w:p w:rsidR="009661F5" w:rsidRPr="009661F5" w:rsidRDefault="009661F5" w:rsidP="00C34111">
            <w:pPr>
              <w:jc w:val="both"/>
              <w:rPr>
                <w:rFonts w:ascii="Century" w:hAnsi="Century"/>
                <w:color w:val="auto"/>
                <w:lang w:val="en-US"/>
              </w:rPr>
            </w:pPr>
            <w:r w:rsidRPr="009661F5">
              <w:rPr>
                <w:rFonts w:ascii="Century" w:hAnsi="Century"/>
                <w:color w:val="auto"/>
                <w:lang w:val="en-US"/>
              </w:rPr>
              <w:t>BAC</w:t>
            </w:r>
          </w:p>
        </w:tc>
        <w:tc>
          <w:tcPr>
            <w:tcW w:w="0" w:type="auto"/>
          </w:tcPr>
          <w:p w:rsidR="009661F5" w:rsidRPr="009661F5" w:rsidRDefault="009661F5" w:rsidP="00C34111">
            <w:pPr>
              <w:jc w:val="both"/>
              <w:rPr>
                <w:rFonts w:ascii="Century" w:hAnsi="Century"/>
                <w:color w:val="auto"/>
                <w:lang w:val="en-US"/>
              </w:rPr>
            </w:pPr>
            <w:r w:rsidRPr="009661F5">
              <w:rPr>
                <w:rFonts w:ascii="Century" w:hAnsi="Century"/>
                <w:color w:val="auto"/>
                <w:lang w:val="en-US"/>
              </w:rPr>
              <w:t>BA</w:t>
            </w:r>
          </w:p>
        </w:tc>
      </w:tr>
      <w:tr w:rsidR="009661F5" w:rsidRPr="009661F5" w:rsidTr="009661F5">
        <w:tc>
          <w:tcPr>
            <w:tcW w:w="0" w:type="auto"/>
          </w:tcPr>
          <w:p w:rsidR="009661F5" w:rsidRPr="009661F5" w:rsidRDefault="009661F5" w:rsidP="00C34111">
            <w:pPr>
              <w:jc w:val="both"/>
              <w:rPr>
                <w:rFonts w:ascii="Century" w:hAnsi="Century"/>
                <w:color w:val="auto"/>
                <w:lang w:val="en-US"/>
              </w:rPr>
            </w:pPr>
            <w:r w:rsidRPr="009661F5">
              <w:rPr>
                <w:rFonts w:ascii="Century" w:hAnsi="Century"/>
                <w:color w:val="auto"/>
                <w:lang w:val="en-US"/>
              </w:rPr>
              <w:t>eev</w:t>
            </w:r>
          </w:p>
        </w:tc>
        <w:tc>
          <w:tcPr>
            <w:tcW w:w="0" w:type="auto"/>
          </w:tcPr>
          <w:p w:rsidR="009661F5" w:rsidRPr="009661F5" w:rsidRDefault="009661F5" w:rsidP="00C34111">
            <w:pPr>
              <w:jc w:val="both"/>
              <w:rPr>
                <w:rFonts w:ascii="Century" w:hAnsi="Century"/>
                <w:color w:val="auto"/>
                <w:lang w:val="en-US"/>
              </w:rPr>
            </w:pPr>
            <w:r w:rsidRPr="009661F5">
              <w:rPr>
                <w:rFonts w:ascii="Century" w:hAnsi="Century"/>
                <w:color w:val="auto"/>
                <w:lang w:val="en-US"/>
              </w:rPr>
              <w:t>suk</w:t>
            </w:r>
          </w:p>
        </w:tc>
        <w:tc>
          <w:tcPr>
            <w:tcW w:w="0" w:type="auto"/>
          </w:tcPr>
          <w:p w:rsidR="009661F5" w:rsidRPr="009661F5" w:rsidRDefault="009661F5" w:rsidP="00C34111">
            <w:pPr>
              <w:jc w:val="both"/>
              <w:rPr>
                <w:rFonts w:ascii="Century" w:hAnsi="Century"/>
                <w:color w:val="auto"/>
                <w:lang w:val="en-US"/>
              </w:rPr>
            </w:pPr>
            <w:r w:rsidRPr="009661F5">
              <w:rPr>
                <w:rFonts w:ascii="Century" w:hAnsi="Century"/>
                <w:color w:val="auto"/>
                <w:lang w:val="en-US"/>
              </w:rPr>
              <w:t>teb</w:t>
            </w:r>
          </w:p>
        </w:tc>
        <w:tc>
          <w:tcPr>
            <w:tcW w:w="0" w:type="auto"/>
          </w:tcPr>
          <w:p w:rsidR="009661F5" w:rsidRPr="009661F5" w:rsidRDefault="009661F5" w:rsidP="00C34111">
            <w:pPr>
              <w:jc w:val="both"/>
              <w:rPr>
                <w:rFonts w:ascii="Century" w:hAnsi="Century"/>
                <w:color w:val="auto"/>
                <w:lang w:val="en-US"/>
              </w:rPr>
            </w:pPr>
            <w:r w:rsidRPr="009661F5">
              <w:rPr>
                <w:rFonts w:ascii="Century" w:hAnsi="Century"/>
                <w:color w:val="auto"/>
                <w:lang w:val="en-US"/>
              </w:rPr>
              <w:t>mev</w:t>
            </w:r>
          </w:p>
        </w:tc>
        <w:tc>
          <w:tcPr>
            <w:tcW w:w="0" w:type="auto"/>
          </w:tcPr>
          <w:p w:rsidR="009661F5" w:rsidRPr="009661F5" w:rsidRDefault="009661F5" w:rsidP="00C34111">
            <w:pPr>
              <w:jc w:val="both"/>
              <w:rPr>
                <w:rFonts w:ascii="Century" w:hAnsi="Century"/>
                <w:color w:val="auto"/>
                <w:lang w:val="en-US"/>
              </w:rPr>
            </w:pPr>
            <w:r w:rsidRPr="009661F5">
              <w:rPr>
                <w:rFonts w:ascii="Century" w:hAnsi="Century"/>
                <w:color w:val="auto"/>
                <w:lang w:val="en-US"/>
              </w:rPr>
              <w:t>vnp</w:t>
            </w:r>
          </w:p>
        </w:tc>
        <w:tc>
          <w:tcPr>
            <w:tcW w:w="0" w:type="auto"/>
          </w:tcPr>
          <w:p w:rsidR="009661F5" w:rsidRPr="009661F5" w:rsidRDefault="009661F5" w:rsidP="00C34111">
            <w:pPr>
              <w:jc w:val="both"/>
              <w:rPr>
                <w:rFonts w:ascii="Century" w:hAnsi="Century"/>
                <w:color w:val="auto"/>
                <w:lang w:val="en-US"/>
              </w:rPr>
            </w:pPr>
            <w:r w:rsidRPr="009661F5">
              <w:rPr>
                <w:rFonts w:ascii="Century" w:hAnsi="Century"/>
                <w:color w:val="auto"/>
                <w:lang w:val="en-US"/>
              </w:rPr>
              <w:t>fl</w:t>
            </w:r>
          </w:p>
        </w:tc>
      </w:tr>
    </w:tbl>
    <w:p w:rsidR="00DA2F75" w:rsidRPr="00B9019B" w:rsidRDefault="00DA2F75" w:rsidP="00845D21">
      <w:pPr>
        <w:ind w:left="2880"/>
        <w:jc w:val="both"/>
        <w:rPr>
          <w:rFonts w:ascii="Century" w:hAnsi="Century"/>
          <w:color w:val="auto"/>
          <w:lang w:val="en-US"/>
        </w:rPr>
      </w:pPr>
    </w:p>
    <w:p w:rsidR="008169B8" w:rsidRPr="00B9019B" w:rsidRDefault="008169B8" w:rsidP="00845D21">
      <w:pPr>
        <w:ind w:left="2880"/>
        <w:jc w:val="both"/>
        <w:rPr>
          <w:rFonts w:ascii="Century" w:hAnsi="Century"/>
          <w:color w:val="auto"/>
          <w:lang w:val="en-US"/>
        </w:rPr>
      </w:pPr>
      <w:r w:rsidRPr="00B9019B">
        <w:rPr>
          <w:rFonts w:ascii="Century" w:hAnsi="Century"/>
          <w:color w:val="auto"/>
          <w:lang w:val="en-US"/>
        </w:rPr>
        <w:t>= eevsuktebmevvnpf1</w:t>
      </w:r>
    </w:p>
    <w:p w:rsidR="008169B8" w:rsidRPr="00B9019B" w:rsidRDefault="008169B8" w:rsidP="00845D21">
      <w:pPr>
        <w:ind w:firstLine="792"/>
        <w:jc w:val="both"/>
        <w:rPr>
          <w:rFonts w:ascii="Century" w:hAnsi="Century"/>
          <w:color w:val="auto"/>
        </w:rPr>
      </w:pPr>
    </w:p>
    <w:p w:rsidR="00497723" w:rsidRDefault="00497723" w:rsidP="00845D21">
      <w:pPr>
        <w:ind w:firstLine="792"/>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Nothing is easier than to read a cryptogram written in this manner when one knows the key: the ciphertext is transcribed in groups equal to the number of the chosen alphabets; the key is written underneath, and the first operation is done in reverse.</w:t>
      </w:r>
    </w:p>
    <w:p w:rsidR="008169B8" w:rsidRPr="00B9019B" w:rsidRDefault="008169B8" w:rsidP="00845D21">
      <w:pPr>
        <w:ind w:firstLine="792"/>
        <w:jc w:val="both"/>
        <w:rPr>
          <w:rFonts w:ascii="Century" w:hAnsi="Century"/>
          <w:color w:val="auto"/>
        </w:rPr>
      </w:pPr>
      <w:r w:rsidRPr="00B9019B">
        <w:rPr>
          <w:rFonts w:ascii="Century" w:hAnsi="Century"/>
          <w:color w:val="auto"/>
        </w:rPr>
        <w:t>Suppose that EYFDAOLRAKHHGMHNCFMK is to be deciphered. TUNIS being the key, we will find:</w:t>
      </w:r>
    </w:p>
    <w:p w:rsidR="00DA2F75" w:rsidRPr="00B9019B" w:rsidRDefault="00DA2F75" w:rsidP="00497723">
      <w:pPr>
        <w:jc w:val="both"/>
        <w:rPr>
          <w:rFonts w:ascii="Century" w:hAnsi="Century"/>
          <w:color w:val="auto"/>
        </w:rPr>
      </w:pPr>
    </w:p>
    <w:tbl>
      <w:tblPr>
        <w:tblStyle w:val="TableGrid"/>
        <w:tblW w:w="0" w:type="auto"/>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21"/>
        <w:gridCol w:w="939"/>
        <w:gridCol w:w="1071"/>
        <w:gridCol w:w="1001"/>
      </w:tblGrid>
      <w:tr w:rsidR="00497723" w:rsidRPr="00497723" w:rsidTr="00497723">
        <w:tc>
          <w:tcPr>
            <w:tcW w:w="0" w:type="auto"/>
          </w:tcPr>
          <w:p w:rsidR="00497723" w:rsidRPr="00497723" w:rsidRDefault="00497723" w:rsidP="00C34111">
            <w:pPr>
              <w:jc w:val="both"/>
              <w:rPr>
                <w:rFonts w:ascii="Century" w:hAnsi="Century"/>
                <w:color w:val="auto"/>
              </w:rPr>
            </w:pPr>
            <w:r w:rsidRPr="00497723">
              <w:rPr>
                <w:rFonts w:ascii="Century" w:hAnsi="Century"/>
                <w:color w:val="auto"/>
              </w:rPr>
              <w:t>EYFDA</w:t>
            </w:r>
          </w:p>
        </w:tc>
        <w:tc>
          <w:tcPr>
            <w:tcW w:w="0" w:type="auto"/>
          </w:tcPr>
          <w:p w:rsidR="00497723" w:rsidRPr="00497723" w:rsidRDefault="00497723" w:rsidP="00C34111">
            <w:pPr>
              <w:jc w:val="both"/>
              <w:rPr>
                <w:rFonts w:ascii="Century" w:hAnsi="Century"/>
                <w:color w:val="auto"/>
              </w:rPr>
            </w:pPr>
            <w:r w:rsidRPr="00497723">
              <w:rPr>
                <w:rFonts w:ascii="Century" w:hAnsi="Century"/>
                <w:color w:val="auto"/>
              </w:rPr>
              <w:t>OLRAK</w:t>
            </w:r>
          </w:p>
        </w:tc>
        <w:tc>
          <w:tcPr>
            <w:tcW w:w="0" w:type="auto"/>
          </w:tcPr>
          <w:p w:rsidR="00497723" w:rsidRPr="00497723" w:rsidRDefault="00497723" w:rsidP="00C34111">
            <w:pPr>
              <w:jc w:val="both"/>
              <w:rPr>
                <w:rFonts w:ascii="Century" w:hAnsi="Century"/>
                <w:color w:val="auto"/>
              </w:rPr>
            </w:pPr>
            <w:r w:rsidRPr="00497723">
              <w:rPr>
                <w:rFonts w:ascii="Century" w:hAnsi="Century"/>
                <w:color w:val="auto"/>
              </w:rPr>
              <w:t>HHGMH</w:t>
            </w:r>
          </w:p>
        </w:tc>
        <w:tc>
          <w:tcPr>
            <w:tcW w:w="0" w:type="auto"/>
          </w:tcPr>
          <w:p w:rsidR="00497723" w:rsidRPr="00497723" w:rsidRDefault="00497723" w:rsidP="00C34111">
            <w:pPr>
              <w:jc w:val="both"/>
              <w:rPr>
                <w:rFonts w:ascii="Century" w:hAnsi="Century"/>
                <w:color w:val="auto"/>
              </w:rPr>
            </w:pPr>
            <w:r w:rsidRPr="00497723">
              <w:rPr>
                <w:rFonts w:ascii="Century" w:hAnsi="Century"/>
                <w:color w:val="auto"/>
              </w:rPr>
              <w:t>NCFMK</w:t>
            </w:r>
          </w:p>
        </w:tc>
      </w:tr>
      <w:tr w:rsidR="00497723" w:rsidRPr="00497723" w:rsidTr="00497723">
        <w:tc>
          <w:tcPr>
            <w:tcW w:w="0" w:type="auto"/>
          </w:tcPr>
          <w:p w:rsidR="00497723" w:rsidRPr="00497723" w:rsidRDefault="00497723" w:rsidP="00C34111">
            <w:pPr>
              <w:jc w:val="both"/>
              <w:rPr>
                <w:rFonts w:ascii="Century" w:hAnsi="Century"/>
                <w:color w:val="auto"/>
              </w:rPr>
            </w:pPr>
            <w:r w:rsidRPr="00497723">
              <w:rPr>
                <w:rFonts w:ascii="Century" w:hAnsi="Century"/>
                <w:color w:val="auto"/>
              </w:rPr>
              <w:t>TUNIS</w:t>
            </w:r>
          </w:p>
        </w:tc>
        <w:tc>
          <w:tcPr>
            <w:tcW w:w="0" w:type="auto"/>
          </w:tcPr>
          <w:p w:rsidR="00497723" w:rsidRPr="00497723" w:rsidRDefault="00497723" w:rsidP="00C34111">
            <w:pPr>
              <w:jc w:val="both"/>
              <w:rPr>
                <w:rFonts w:ascii="Century" w:hAnsi="Century"/>
                <w:color w:val="auto"/>
              </w:rPr>
            </w:pPr>
            <w:r w:rsidRPr="00497723">
              <w:rPr>
                <w:rFonts w:ascii="Century" w:hAnsi="Century"/>
                <w:color w:val="auto"/>
              </w:rPr>
              <w:t>TUNIS</w:t>
            </w:r>
          </w:p>
        </w:tc>
        <w:tc>
          <w:tcPr>
            <w:tcW w:w="0" w:type="auto"/>
          </w:tcPr>
          <w:p w:rsidR="00497723" w:rsidRPr="00497723" w:rsidRDefault="00497723" w:rsidP="00C34111">
            <w:pPr>
              <w:jc w:val="both"/>
              <w:rPr>
                <w:rFonts w:ascii="Century" w:hAnsi="Century"/>
                <w:color w:val="auto"/>
              </w:rPr>
            </w:pPr>
            <w:r w:rsidRPr="00497723">
              <w:rPr>
                <w:rFonts w:ascii="Century" w:hAnsi="Century"/>
                <w:color w:val="auto"/>
              </w:rPr>
              <w:t>TUNIS</w:t>
            </w:r>
          </w:p>
        </w:tc>
        <w:tc>
          <w:tcPr>
            <w:tcW w:w="0" w:type="auto"/>
          </w:tcPr>
          <w:p w:rsidR="00497723" w:rsidRPr="00497723" w:rsidRDefault="00497723" w:rsidP="00C34111">
            <w:pPr>
              <w:jc w:val="both"/>
              <w:rPr>
                <w:rFonts w:ascii="Century" w:hAnsi="Century"/>
                <w:color w:val="auto"/>
              </w:rPr>
            </w:pPr>
            <w:r w:rsidRPr="00497723">
              <w:rPr>
                <w:rFonts w:ascii="Century" w:hAnsi="Century"/>
                <w:color w:val="auto"/>
              </w:rPr>
              <w:t>TUNIS</w:t>
            </w:r>
          </w:p>
        </w:tc>
      </w:tr>
      <w:tr w:rsidR="00497723" w:rsidRPr="00497723" w:rsidTr="00497723">
        <w:tc>
          <w:tcPr>
            <w:tcW w:w="0" w:type="auto"/>
          </w:tcPr>
          <w:p w:rsidR="00497723" w:rsidRPr="00497723" w:rsidRDefault="00497723" w:rsidP="00C34111">
            <w:pPr>
              <w:jc w:val="both"/>
              <w:rPr>
                <w:rFonts w:ascii="Century" w:hAnsi="Century"/>
                <w:color w:val="auto"/>
                <w:lang w:val="fr-FR"/>
              </w:rPr>
            </w:pPr>
            <w:r w:rsidRPr="00497723">
              <w:rPr>
                <w:rFonts w:ascii="Century" w:hAnsi="Century"/>
                <w:color w:val="auto"/>
                <w:lang w:val="fr-FR"/>
              </w:rPr>
              <w:t>lesvi</w:t>
            </w:r>
          </w:p>
        </w:tc>
        <w:tc>
          <w:tcPr>
            <w:tcW w:w="0" w:type="auto"/>
          </w:tcPr>
          <w:p w:rsidR="00497723" w:rsidRPr="00497723" w:rsidRDefault="00497723" w:rsidP="00C34111">
            <w:pPr>
              <w:jc w:val="both"/>
              <w:rPr>
                <w:rFonts w:ascii="Century" w:hAnsi="Century"/>
                <w:color w:val="auto"/>
                <w:lang w:val="fr-FR"/>
              </w:rPr>
            </w:pPr>
            <w:r w:rsidRPr="00497723">
              <w:rPr>
                <w:rFonts w:ascii="Century" w:hAnsi="Century"/>
                <w:color w:val="auto"/>
                <w:lang w:val="fr-FR"/>
              </w:rPr>
              <w:t>vress</w:t>
            </w:r>
          </w:p>
        </w:tc>
        <w:tc>
          <w:tcPr>
            <w:tcW w:w="0" w:type="auto"/>
          </w:tcPr>
          <w:p w:rsidR="00497723" w:rsidRPr="00497723" w:rsidRDefault="00497723" w:rsidP="00C34111">
            <w:pPr>
              <w:jc w:val="both"/>
              <w:rPr>
                <w:rFonts w:ascii="Century" w:hAnsi="Century"/>
                <w:color w:val="auto"/>
                <w:lang w:val="fr-FR"/>
              </w:rPr>
            </w:pPr>
            <w:r w:rsidRPr="00497723">
              <w:rPr>
                <w:rFonts w:ascii="Century" w:hAnsi="Century"/>
                <w:color w:val="auto"/>
                <w:lang w:val="fr-FR"/>
              </w:rPr>
              <w:t>ontep</w:t>
            </w:r>
          </w:p>
        </w:tc>
        <w:tc>
          <w:tcPr>
            <w:tcW w:w="0" w:type="auto"/>
          </w:tcPr>
          <w:p w:rsidR="00497723" w:rsidRPr="00497723" w:rsidRDefault="00497723" w:rsidP="00C34111">
            <w:pPr>
              <w:jc w:val="both"/>
              <w:rPr>
                <w:rFonts w:ascii="Century" w:hAnsi="Century"/>
                <w:color w:val="auto"/>
                <w:lang w:val="fr-FR"/>
              </w:rPr>
            </w:pPr>
            <w:r w:rsidRPr="00497723">
              <w:rPr>
                <w:rFonts w:ascii="Century" w:hAnsi="Century"/>
                <w:color w:val="auto"/>
                <w:lang w:val="fr-FR"/>
              </w:rPr>
              <w:t>uises</w:t>
            </w:r>
          </w:p>
        </w:tc>
      </w:tr>
    </w:tbl>
    <w:p w:rsidR="00DA2F75" w:rsidRPr="00497723" w:rsidRDefault="00DA2F75" w:rsidP="00845D21">
      <w:pPr>
        <w:ind w:left="3600"/>
        <w:jc w:val="both"/>
        <w:rPr>
          <w:rFonts w:ascii="Century" w:hAnsi="Century"/>
          <w:color w:val="auto"/>
          <w:sz w:val="16"/>
          <w:szCs w:val="16"/>
          <w:lang w:val="fr-FR"/>
        </w:rPr>
      </w:pPr>
    </w:p>
    <w:p w:rsidR="008169B8" w:rsidRPr="00B9019B" w:rsidRDefault="008169B8" w:rsidP="00845D21">
      <w:pPr>
        <w:ind w:left="3348"/>
        <w:jc w:val="both"/>
        <w:rPr>
          <w:rFonts w:ascii="Century" w:hAnsi="Century"/>
          <w:color w:val="auto"/>
          <w:lang w:val="fr-FR"/>
        </w:rPr>
      </w:pPr>
      <w:r w:rsidRPr="00B9019B">
        <w:rPr>
          <w:rFonts w:ascii="Century" w:hAnsi="Century"/>
          <w:color w:val="auto"/>
          <w:lang w:val="fr-FR" w:eastAsia="fr-FR" w:bidi="fr-FR"/>
        </w:rPr>
        <w:t>= Les vivres sont épuisés</w:t>
      </w:r>
      <w:r w:rsidRPr="00B9019B">
        <w:rPr>
          <w:rFonts w:ascii="Century" w:hAnsi="Century"/>
          <w:color w:val="auto"/>
          <w:lang w:val="fr-FR"/>
        </w:rPr>
        <w:t>.</w:t>
      </w:r>
    </w:p>
    <w:p w:rsidR="00DA2F75" w:rsidRPr="00B9019B" w:rsidRDefault="00DA2F75" w:rsidP="00497723">
      <w:pPr>
        <w:jc w:val="both"/>
        <w:rPr>
          <w:rFonts w:ascii="Century" w:hAnsi="Century"/>
          <w:color w:val="auto"/>
          <w:lang w:val="fr-FR"/>
        </w:rPr>
      </w:pPr>
    </w:p>
    <w:p w:rsidR="008169B8" w:rsidRPr="00B9019B" w:rsidRDefault="008169B8" w:rsidP="00845D21">
      <w:pPr>
        <w:ind w:firstLine="792"/>
        <w:jc w:val="both"/>
        <w:rPr>
          <w:rFonts w:ascii="Century" w:hAnsi="Century"/>
          <w:color w:val="auto"/>
        </w:rPr>
      </w:pPr>
      <w:r w:rsidRPr="00B9019B">
        <w:rPr>
          <w:rFonts w:ascii="Century" w:hAnsi="Century"/>
          <w:color w:val="auto"/>
        </w:rPr>
        <w:t>As we shall see further on, messages written with the Vigenére tableau are very easily decrypted; it is only in exceptional cases that the system can provide some security.</w:t>
      </w:r>
    </w:p>
    <w:p w:rsidR="00DA2F75" w:rsidRPr="00B9019B" w:rsidRDefault="00DA2F75" w:rsidP="00845D21">
      <w:pPr>
        <w:ind w:firstLine="792"/>
        <w:jc w:val="both"/>
        <w:rPr>
          <w:rFonts w:ascii="Century" w:hAnsi="Century"/>
          <w:color w:val="auto"/>
        </w:rPr>
      </w:pPr>
    </w:p>
    <w:p w:rsidR="00DA2F75" w:rsidRPr="00B9019B" w:rsidRDefault="00DA2F75" w:rsidP="00845D21">
      <w:pPr>
        <w:ind w:firstLine="792"/>
        <w:jc w:val="both"/>
        <w:rPr>
          <w:rFonts w:ascii="Century" w:hAnsi="Century"/>
          <w:color w:val="auto"/>
        </w:rPr>
      </w:pPr>
    </w:p>
    <w:p w:rsidR="008169B8" w:rsidRPr="00B9019B" w:rsidRDefault="00497723" w:rsidP="00497723">
      <w:pPr>
        <w:pStyle w:val="Heading4"/>
      </w:pPr>
      <w:bookmarkStart w:id="66" w:name="_Toc133156182"/>
      <w:r>
        <w:t>c.</w:t>
      </w:r>
      <w:r>
        <w:tab/>
      </w:r>
      <w:r w:rsidR="008169B8" w:rsidRPr="00B9019B">
        <w:t>The Saint Cyr System.</w:t>
      </w:r>
      <w:bookmarkEnd w:id="66"/>
    </w:p>
    <w:p w:rsidR="00DA2F75" w:rsidRPr="00B9019B" w:rsidRDefault="00DA2F75" w:rsidP="00845D21">
      <w:pPr>
        <w:ind w:firstLine="792"/>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This system, which has been in use for a long time, is nothing but a disguised form of the Vigenère tableau; for lack of a proper name, I have designated it under the name of the school where it is taught and recommended today.</w:t>
      </w:r>
    </w:p>
    <w:p w:rsidR="008169B8" w:rsidRPr="00B9019B" w:rsidRDefault="008169B8" w:rsidP="00497723">
      <w:pPr>
        <w:ind w:firstLine="792"/>
        <w:jc w:val="both"/>
        <w:rPr>
          <w:rFonts w:ascii="Century" w:hAnsi="Century"/>
          <w:color w:val="auto"/>
        </w:rPr>
      </w:pPr>
      <w:r w:rsidRPr="00B9019B">
        <w:rPr>
          <w:rFonts w:ascii="Century" w:hAnsi="Century"/>
          <w:color w:val="auto"/>
        </w:rPr>
        <w:t xml:space="preserve">Here is the description of it, taken from the </w:t>
      </w:r>
      <w:r w:rsidRPr="00B9019B">
        <w:rPr>
          <w:rFonts w:ascii="Century" w:hAnsi="Century"/>
          <w:color w:val="auto"/>
          <w:u w:val="single"/>
        </w:rPr>
        <w:t>Cours d</w:t>
      </w:r>
      <w:r w:rsidR="006D4BA0" w:rsidRPr="00B9019B">
        <w:rPr>
          <w:rFonts w:ascii="Century" w:hAnsi="Century"/>
          <w:color w:val="auto"/>
          <w:u w:val="single"/>
        </w:rPr>
        <w:t>’</w:t>
      </w:r>
      <w:r w:rsidRPr="00B9019B">
        <w:rPr>
          <w:rFonts w:ascii="Century" w:hAnsi="Century"/>
          <w:color w:val="auto"/>
          <w:u w:val="single"/>
        </w:rPr>
        <w:t>Art militaire</w:t>
      </w:r>
      <w:r w:rsidRPr="00B9019B">
        <w:rPr>
          <w:rFonts w:ascii="Century" w:hAnsi="Century"/>
          <w:color w:val="auto"/>
        </w:rPr>
        <w:t xml:space="preserve">of the year 1880-81 as it was autographed by the students of the first division </w:t>
      </w:r>
      <w:hyperlink w:anchor="FN_3_30" w:history="1">
        <w:bookmarkStart w:id="67" w:name="c30"/>
        <w:r w:rsidRPr="00DC1247">
          <w:rPr>
            <w:rStyle w:val="Hyperlink"/>
            <w:rFonts w:ascii="Century" w:hAnsi="Century"/>
          </w:rPr>
          <w:t>(30)</w:t>
        </w:r>
        <w:bookmarkEnd w:id="67"/>
      </w:hyperlink>
      <w:r w:rsidRPr="00B9019B">
        <w:rPr>
          <w:rFonts w:ascii="Century" w:hAnsi="Century"/>
          <w:color w:val="auto"/>
        </w:rPr>
        <w:t xml:space="preserve"> :</w:t>
      </w:r>
    </w:p>
    <w:p w:rsidR="00DA2F75" w:rsidRPr="00B9019B" w:rsidRDefault="00DA2F75" w:rsidP="00845D21">
      <w:pPr>
        <w:tabs>
          <w:tab w:val="left" w:pos="7374"/>
        </w:tabs>
        <w:ind w:firstLine="792"/>
        <w:jc w:val="both"/>
        <w:rPr>
          <w:rFonts w:ascii="Century" w:hAnsi="Century"/>
          <w:color w:val="auto"/>
        </w:rPr>
      </w:pPr>
    </w:p>
    <w:p w:rsidR="008169B8" w:rsidRPr="00B9019B" w:rsidRDefault="006D4BA0" w:rsidP="00845D21">
      <w:pPr>
        <w:tabs>
          <w:tab w:val="left" w:pos="7374"/>
        </w:tabs>
        <w:ind w:firstLine="792"/>
        <w:jc w:val="both"/>
        <w:rPr>
          <w:rFonts w:ascii="Century" w:hAnsi="Century"/>
          <w:color w:val="auto"/>
        </w:rPr>
      </w:pPr>
      <w:r w:rsidRPr="00B9019B">
        <w:rPr>
          <w:rFonts w:ascii="Century" w:hAnsi="Century"/>
          <w:color w:val="auto"/>
        </w:rPr>
        <w:t>“</w:t>
      </w:r>
      <w:r w:rsidR="008169B8" w:rsidRPr="00B9019B">
        <w:rPr>
          <w:rFonts w:ascii="Century" w:hAnsi="Century"/>
          <w:color w:val="auto"/>
        </w:rPr>
        <w:t>The instrument,</w:t>
      </w:r>
      <w:r w:rsidRPr="00B9019B">
        <w:rPr>
          <w:rFonts w:ascii="Century" w:hAnsi="Century"/>
          <w:color w:val="auto"/>
        </w:rPr>
        <w:t>”</w:t>
      </w:r>
      <w:r w:rsidR="008169B8" w:rsidRPr="00B9019B">
        <w:rPr>
          <w:rFonts w:ascii="Century" w:hAnsi="Century"/>
          <w:color w:val="auto"/>
        </w:rPr>
        <w:t xml:space="preserve"> it says there, </w:t>
      </w:r>
      <w:r w:rsidRPr="00B9019B">
        <w:rPr>
          <w:rFonts w:ascii="Century" w:hAnsi="Century"/>
          <w:color w:val="auto"/>
        </w:rPr>
        <w:t>“</w:t>
      </w:r>
      <w:r w:rsidR="008169B8" w:rsidRPr="00B9019B">
        <w:rPr>
          <w:rFonts w:ascii="Century" w:hAnsi="Century"/>
          <w:color w:val="auto"/>
        </w:rPr>
        <w:t xml:space="preserve">is composed of a </w:t>
      </w:r>
      <w:r w:rsidR="008169B8" w:rsidRPr="00B9019B">
        <w:rPr>
          <w:rFonts w:ascii="Century" w:hAnsi="Century"/>
          <w:color w:val="auto"/>
          <w:u w:val="single"/>
        </w:rPr>
        <w:t>fixed alphabet</w:t>
      </w:r>
      <w:r w:rsidR="008169B8" w:rsidRPr="00B9019B">
        <w:rPr>
          <w:rFonts w:ascii="Century" w:hAnsi="Century"/>
          <w:color w:val="auto"/>
        </w:rPr>
        <w:t xml:space="preserve">, underneath which slides a </w:t>
      </w:r>
      <w:r w:rsidR="008169B8" w:rsidRPr="00497723">
        <w:rPr>
          <w:rFonts w:ascii="Century" w:hAnsi="Century"/>
          <w:color w:val="auto"/>
          <w:u w:val="single"/>
        </w:rPr>
        <w:t>movable</w:t>
      </w:r>
      <w:r w:rsidR="008169B8" w:rsidRPr="00B9019B">
        <w:rPr>
          <w:rFonts w:ascii="Century" w:hAnsi="Century"/>
          <w:color w:val="auto"/>
          <w:u w:val="single"/>
        </w:rPr>
        <w:t xml:space="preserve"> double alphabet</w:t>
      </w:r>
      <w:r w:rsidR="008169B8" w:rsidRPr="00B9019B">
        <w:rPr>
          <w:rFonts w:ascii="Century" w:hAnsi="Century"/>
          <w:color w:val="auto"/>
        </w:rPr>
        <w:t xml:space="preserve">; two strips of square-ruled paper suffice for it </w:t>
      </w:r>
      <w:hyperlink w:anchor="FN_3_31" w:history="1">
        <w:bookmarkStart w:id="68" w:name="c31"/>
        <w:r w:rsidR="008169B8" w:rsidRPr="00DC1247">
          <w:rPr>
            <w:rStyle w:val="Hyperlink"/>
            <w:rFonts w:ascii="Century" w:hAnsi="Century"/>
          </w:rPr>
          <w:t>(31)</w:t>
        </w:r>
        <w:bookmarkEnd w:id="68"/>
      </w:hyperlink>
      <w:r w:rsidR="008169B8" w:rsidRPr="00B9019B">
        <w:rPr>
          <w:rFonts w:ascii="Century" w:hAnsi="Century"/>
          <w:color w:val="auto"/>
        </w:rPr>
        <w:t>.</w:t>
      </w:r>
    </w:p>
    <w:p w:rsidR="00DA2F75" w:rsidRPr="00B9019B" w:rsidRDefault="00DA2F75" w:rsidP="00497723">
      <w:pPr>
        <w:rPr>
          <w:rFonts w:ascii="Century" w:hAnsi="Century"/>
          <w:color w:val="auto"/>
        </w:rPr>
      </w:pPr>
    </w:p>
    <w:p w:rsidR="00FE0D1E" w:rsidRPr="00B9019B" w:rsidRDefault="00FE0D1E" w:rsidP="00497723">
      <w:pPr>
        <w:rPr>
          <w:rFonts w:ascii="Century" w:hAnsi="Century"/>
          <w:color w:val="auto"/>
        </w:rPr>
      </w:pPr>
    </w:p>
    <w:tbl>
      <w:tblPr>
        <w:tblW w:w="0" w:type="auto"/>
        <w:tblInd w:w="1107" w:type="dxa"/>
        <w:tblLayout w:type="fixed"/>
        <w:tblCellMar>
          <w:left w:w="0" w:type="dxa"/>
          <w:right w:w="0" w:type="dxa"/>
        </w:tblCellMar>
        <w:tblLook w:val="0000" w:firstRow="0" w:lastRow="0" w:firstColumn="0" w:lastColumn="0" w:noHBand="0" w:noVBand="0"/>
      </w:tblPr>
      <w:tblGrid>
        <w:gridCol w:w="269"/>
        <w:gridCol w:w="240"/>
        <w:gridCol w:w="240"/>
        <w:gridCol w:w="240"/>
        <w:gridCol w:w="254"/>
        <w:gridCol w:w="254"/>
        <w:gridCol w:w="240"/>
        <w:gridCol w:w="240"/>
        <w:gridCol w:w="269"/>
        <w:gridCol w:w="226"/>
        <w:gridCol w:w="240"/>
        <w:gridCol w:w="254"/>
        <w:gridCol w:w="240"/>
        <w:gridCol w:w="259"/>
        <w:gridCol w:w="240"/>
        <w:gridCol w:w="240"/>
        <w:gridCol w:w="269"/>
        <w:gridCol w:w="240"/>
        <w:gridCol w:w="211"/>
        <w:gridCol w:w="240"/>
        <w:gridCol w:w="283"/>
        <w:gridCol w:w="240"/>
        <w:gridCol w:w="240"/>
        <w:gridCol w:w="254"/>
        <w:gridCol w:w="240"/>
        <w:gridCol w:w="240"/>
        <w:gridCol w:w="283"/>
        <w:gridCol w:w="240"/>
        <w:gridCol w:w="211"/>
        <w:gridCol w:w="240"/>
        <w:gridCol w:w="768"/>
      </w:tblGrid>
      <w:tr w:rsidR="00B75CAD" w:rsidRPr="00B9019B" w:rsidTr="00FE0D1E">
        <w:tc>
          <w:tcPr>
            <w:tcW w:w="269" w:type="dxa"/>
            <w:tcBorders>
              <w:top w:val="nil"/>
              <w:left w:val="nil"/>
              <w:bottom w:val="nil"/>
              <w:right w:val="single" w:sz="4" w:space="0" w:color="auto"/>
            </w:tcBorders>
          </w:tcPr>
          <w:p w:rsidR="00B75CAD" w:rsidRPr="00B9019B" w:rsidRDefault="00B75CAD" w:rsidP="00B75CAD">
            <w:pPr>
              <w:widowControl/>
              <w:rPr>
                <w:rFonts w:ascii="Century" w:hAnsi="Century"/>
                <w:color w:val="auto"/>
                <w:lang w:eastAsia="en-US" w:bidi="ar-SA"/>
              </w:rPr>
            </w:pP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A</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B</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C</w:t>
            </w:r>
          </w:p>
        </w:tc>
        <w:tc>
          <w:tcPr>
            <w:tcW w:w="254"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D</w:t>
            </w:r>
          </w:p>
        </w:tc>
        <w:tc>
          <w:tcPr>
            <w:tcW w:w="254"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E</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F</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G</w:t>
            </w:r>
          </w:p>
        </w:tc>
        <w:tc>
          <w:tcPr>
            <w:tcW w:w="269"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H</w:t>
            </w:r>
          </w:p>
        </w:tc>
        <w:tc>
          <w:tcPr>
            <w:tcW w:w="226"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I</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J</w:t>
            </w:r>
          </w:p>
        </w:tc>
        <w:tc>
          <w:tcPr>
            <w:tcW w:w="254"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K</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L</w:t>
            </w:r>
          </w:p>
        </w:tc>
        <w:tc>
          <w:tcPr>
            <w:tcW w:w="259"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M</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N</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O</w:t>
            </w:r>
          </w:p>
        </w:tc>
        <w:tc>
          <w:tcPr>
            <w:tcW w:w="269"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P</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Q</w:t>
            </w:r>
          </w:p>
        </w:tc>
        <w:tc>
          <w:tcPr>
            <w:tcW w:w="211"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R</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S</w:t>
            </w:r>
          </w:p>
        </w:tc>
        <w:tc>
          <w:tcPr>
            <w:tcW w:w="283"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T</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U</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V</w:t>
            </w:r>
          </w:p>
        </w:tc>
        <w:tc>
          <w:tcPr>
            <w:tcW w:w="254"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W</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X</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Y</w:t>
            </w:r>
          </w:p>
        </w:tc>
        <w:tc>
          <w:tcPr>
            <w:tcW w:w="283" w:type="dxa"/>
            <w:tcBorders>
              <w:top w:val="single" w:sz="4" w:space="0" w:color="auto"/>
              <w:left w:val="single" w:sz="4" w:space="0" w:color="auto"/>
              <w:bottom w:val="single" w:sz="4" w:space="0" w:color="auto"/>
              <w:right w:val="single" w:sz="4" w:space="0" w:color="auto"/>
            </w:tcBorders>
            <w:vAlign w:val="bottom"/>
          </w:tcPr>
          <w:p w:rsidR="00B75CAD" w:rsidRPr="00B9019B" w:rsidRDefault="00FE0D1E" w:rsidP="00FE0D1E">
            <w:pPr>
              <w:widowControl/>
              <w:jc w:val="center"/>
              <w:rPr>
                <w:rFonts w:ascii="Century" w:hAnsi="Century"/>
                <w:color w:val="auto"/>
                <w:lang w:eastAsia="en-US" w:bidi="ar-SA"/>
              </w:rPr>
            </w:pPr>
            <w:r w:rsidRPr="00B9019B">
              <w:rPr>
                <w:rFonts w:ascii="Century" w:hAnsi="Century"/>
                <w:color w:val="auto"/>
                <w:lang w:bidi="ar-SA"/>
              </w:rPr>
              <w:t>Z</w:t>
            </w:r>
          </w:p>
        </w:tc>
        <w:tc>
          <w:tcPr>
            <w:tcW w:w="240" w:type="dxa"/>
            <w:tcBorders>
              <w:top w:val="nil"/>
              <w:left w:val="single" w:sz="4" w:space="0" w:color="auto"/>
              <w:bottom w:val="nil"/>
              <w:right w:val="nil"/>
            </w:tcBorders>
          </w:tcPr>
          <w:p w:rsidR="00B75CAD" w:rsidRPr="00B9019B" w:rsidRDefault="00B75CAD" w:rsidP="00B75CAD">
            <w:pPr>
              <w:widowControl/>
              <w:rPr>
                <w:rFonts w:ascii="Century" w:hAnsi="Century"/>
                <w:color w:val="auto"/>
                <w:lang w:eastAsia="en-US" w:bidi="ar-SA"/>
              </w:rPr>
            </w:pPr>
          </w:p>
        </w:tc>
        <w:tc>
          <w:tcPr>
            <w:tcW w:w="211" w:type="dxa"/>
            <w:tcBorders>
              <w:top w:val="nil"/>
              <w:left w:val="nil"/>
              <w:bottom w:val="nil"/>
              <w:right w:val="nil"/>
            </w:tcBorders>
          </w:tcPr>
          <w:p w:rsidR="00B75CAD" w:rsidRPr="00B9019B" w:rsidRDefault="00B75CAD" w:rsidP="00B75CAD">
            <w:pPr>
              <w:widowControl/>
              <w:rPr>
                <w:rFonts w:ascii="Century" w:hAnsi="Century"/>
                <w:color w:val="auto"/>
                <w:lang w:eastAsia="en-US" w:bidi="ar-SA"/>
              </w:rPr>
            </w:pPr>
          </w:p>
        </w:tc>
        <w:tc>
          <w:tcPr>
            <w:tcW w:w="240" w:type="dxa"/>
            <w:tcBorders>
              <w:top w:val="nil"/>
              <w:left w:val="nil"/>
              <w:bottom w:val="nil"/>
              <w:right w:val="nil"/>
            </w:tcBorders>
          </w:tcPr>
          <w:p w:rsidR="00B75CAD" w:rsidRPr="00B9019B" w:rsidRDefault="00B75CAD" w:rsidP="00B75CAD">
            <w:pPr>
              <w:widowControl/>
              <w:rPr>
                <w:rFonts w:ascii="Century" w:hAnsi="Century"/>
                <w:color w:val="auto"/>
                <w:lang w:eastAsia="en-US" w:bidi="ar-SA"/>
              </w:rPr>
            </w:pPr>
          </w:p>
        </w:tc>
        <w:tc>
          <w:tcPr>
            <w:tcW w:w="768" w:type="dxa"/>
            <w:tcBorders>
              <w:top w:val="nil"/>
              <w:left w:val="nil"/>
              <w:bottom w:val="nil"/>
              <w:right w:val="nil"/>
            </w:tcBorders>
          </w:tcPr>
          <w:p w:rsidR="00B75CAD" w:rsidRPr="00B9019B" w:rsidRDefault="00B75CAD" w:rsidP="00B75CAD">
            <w:pPr>
              <w:widowControl/>
              <w:rPr>
                <w:rFonts w:ascii="Century" w:hAnsi="Century"/>
                <w:color w:val="auto"/>
                <w:lang w:eastAsia="en-US" w:bidi="ar-SA"/>
              </w:rPr>
            </w:pPr>
          </w:p>
        </w:tc>
      </w:tr>
      <w:tr w:rsidR="00B75CAD" w:rsidRPr="00B9019B" w:rsidTr="00FE0D1E">
        <w:tc>
          <w:tcPr>
            <w:tcW w:w="269" w:type="dxa"/>
            <w:tcBorders>
              <w:top w:val="nil"/>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FE0D1E">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54"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54"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69"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26"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54"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59"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69"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11"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83"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54"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83" w:type="dxa"/>
            <w:tcBorders>
              <w:top w:val="single" w:sz="4" w:space="0" w:color="auto"/>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nil"/>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11" w:type="dxa"/>
            <w:tcBorders>
              <w:top w:val="nil"/>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240" w:type="dxa"/>
            <w:tcBorders>
              <w:top w:val="nil"/>
              <w:left w:val="nil"/>
              <w:bottom w:val="single" w:sz="4" w:space="0" w:color="auto"/>
              <w:right w:val="nil"/>
            </w:tcBorders>
          </w:tcPr>
          <w:p w:rsidR="00B75CAD" w:rsidRPr="00B9019B" w:rsidRDefault="00B75CAD" w:rsidP="00B75CAD">
            <w:pPr>
              <w:widowControl/>
              <w:rPr>
                <w:rFonts w:ascii="Century" w:hAnsi="Century"/>
                <w:color w:val="auto"/>
                <w:sz w:val="14"/>
                <w:szCs w:val="14"/>
                <w:lang w:eastAsia="en-US" w:bidi="ar-SA"/>
              </w:rPr>
            </w:pPr>
          </w:p>
        </w:tc>
        <w:tc>
          <w:tcPr>
            <w:tcW w:w="768" w:type="dxa"/>
            <w:tcBorders>
              <w:top w:val="nil"/>
              <w:left w:val="nil"/>
              <w:bottom w:val="nil"/>
              <w:right w:val="nil"/>
            </w:tcBorders>
          </w:tcPr>
          <w:p w:rsidR="00B75CAD" w:rsidRPr="00B9019B" w:rsidRDefault="00B75CAD" w:rsidP="00B75CAD">
            <w:pPr>
              <w:widowControl/>
              <w:rPr>
                <w:rFonts w:ascii="Century" w:hAnsi="Century"/>
                <w:color w:val="auto"/>
                <w:sz w:val="14"/>
                <w:szCs w:val="14"/>
                <w:lang w:eastAsia="en-US" w:bidi="ar-SA"/>
              </w:rPr>
            </w:pPr>
          </w:p>
        </w:tc>
      </w:tr>
      <w:tr w:rsidR="00B75CAD" w:rsidRPr="00B9019B" w:rsidTr="00FE0D1E">
        <w:tc>
          <w:tcPr>
            <w:tcW w:w="269"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a</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b</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c</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d</w:t>
            </w:r>
          </w:p>
        </w:tc>
        <w:tc>
          <w:tcPr>
            <w:tcW w:w="254"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e</w:t>
            </w:r>
          </w:p>
        </w:tc>
        <w:tc>
          <w:tcPr>
            <w:tcW w:w="254"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f</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g</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h</w:t>
            </w:r>
          </w:p>
        </w:tc>
        <w:tc>
          <w:tcPr>
            <w:tcW w:w="269"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i</w:t>
            </w:r>
          </w:p>
        </w:tc>
        <w:tc>
          <w:tcPr>
            <w:tcW w:w="226"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j</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k</w:t>
            </w:r>
          </w:p>
        </w:tc>
        <w:tc>
          <w:tcPr>
            <w:tcW w:w="254" w:type="dxa"/>
            <w:tcBorders>
              <w:top w:val="single" w:sz="4" w:space="0" w:color="auto"/>
              <w:left w:val="single" w:sz="4" w:space="0" w:color="auto"/>
              <w:bottom w:val="single" w:sz="4" w:space="0" w:color="auto"/>
              <w:right w:val="single" w:sz="4" w:space="0" w:color="auto"/>
            </w:tcBorders>
            <w:vAlign w:val="bottom"/>
          </w:tcPr>
          <w:p w:rsidR="00B75CAD" w:rsidRPr="00B9019B" w:rsidRDefault="00497723" w:rsidP="00FE0D1E">
            <w:pPr>
              <w:widowControl/>
              <w:jc w:val="center"/>
              <w:rPr>
                <w:rFonts w:ascii="Century" w:hAnsi="Century"/>
                <w:color w:val="auto"/>
                <w:lang w:eastAsia="en-US" w:bidi="ar-SA"/>
              </w:rPr>
            </w:pPr>
            <w:r>
              <w:rPr>
                <w:rFonts w:ascii="Century" w:hAnsi="Century"/>
                <w:color w:val="auto"/>
                <w:lang w:bidi="ar-SA"/>
              </w:rPr>
              <w:t>l</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m</w:t>
            </w:r>
          </w:p>
        </w:tc>
        <w:tc>
          <w:tcPr>
            <w:tcW w:w="259"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n</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o</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p</w:t>
            </w:r>
          </w:p>
        </w:tc>
        <w:tc>
          <w:tcPr>
            <w:tcW w:w="269"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q</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r</w:t>
            </w:r>
          </w:p>
        </w:tc>
        <w:tc>
          <w:tcPr>
            <w:tcW w:w="211"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s</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t</w:t>
            </w:r>
          </w:p>
        </w:tc>
        <w:tc>
          <w:tcPr>
            <w:tcW w:w="283"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u</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v</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w</w:t>
            </w:r>
          </w:p>
        </w:tc>
        <w:tc>
          <w:tcPr>
            <w:tcW w:w="254"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rPr>
              <w:t>x</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y</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z</w:t>
            </w:r>
          </w:p>
        </w:tc>
        <w:tc>
          <w:tcPr>
            <w:tcW w:w="283"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a</w:t>
            </w:r>
          </w:p>
        </w:tc>
        <w:tc>
          <w:tcPr>
            <w:tcW w:w="240"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rPr>
              <w:t>b</w:t>
            </w:r>
          </w:p>
        </w:tc>
        <w:tc>
          <w:tcPr>
            <w:tcW w:w="211" w:type="dxa"/>
            <w:tcBorders>
              <w:top w:val="single" w:sz="4" w:space="0" w:color="auto"/>
              <w:left w:val="single" w:sz="4" w:space="0" w:color="auto"/>
              <w:bottom w:val="single" w:sz="4" w:space="0" w:color="auto"/>
              <w:right w:val="single" w:sz="4" w:space="0" w:color="auto"/>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c</w:t>
            </w:r>
          </w:p>
        </w:tc>
        <w:tc>
          <w:tcPr>
            <w:tcW w:w="240" w:type="dxa"/>
            <w:tcBorders>
              <w:top w:val="single" w:sz="4" w:space="0" w:color="auto"/>
              <w:left w:val="single" w:sz="4" w:space="0" w:color="auto"/>
              <w:bottom w:val="single" w:sz="4" w:space="0" w:color="auto"/>
              <w:right w:val="nil"/>
            </w:tcBorders>
            <w:vAlign w:val="bottom"/>
          </w:tcPr>
          <w:p w:rsidR="00B75CAD" w:rsidRPr="00B9019B" w:rsidRDefault="000E1873" w:rsidP="00FE0D1E">
            <w:pPr>
              <w:widowControl/>
              <w:jc w:val="center"/>
              <w:rPr>
                <w:rFonts w:ascii="Century" w:hAnsi="Century"/>
                <w:color w:val="auto"/>
                <w:lang w:eastAsia="en-US" w:bidi="ar-SA"/>
              </w:rPr>
            </w:pPr>
            <w:r w:rsidRPr="00B9019B">
              <w:rPr>
                <w:rFonts w:ascii="Century" w:hAnsi="Century"/>
                <w:color w:val="auto"/>
                <w:lang w:bidi="ar-SA"/>
              </w:rPr>
              <w:t>d</w:t>
            </w:r>
          </w:p>
        </w:tc>
        <w:tc>
          <w:tcPr>
            <w:tcW w:w="768" w:type="dxa"/>
            <w:tcBorders>
              <w:top w:val="single" w:sz="4" w:space="0" w:color="auto"/>
              <w:left w:val="single" w:sz="4" w:space="0" w:color="auto"/>
              <w:bottom w:val="single" w:sz="4" w:space="0" w:color="auto"/>
              <w:right w:val="nil"/>
            </w:tcBorders>
            <w:vAlign w:val="bottom"/>
          </w:tcPr>
          <w:p w:rsidR="00B75CAD" w:rsidRPr="00B9019B" w:rsidRDefault="00B75CAD" w:rsidP="00B75CAD">
            <w:pPr>
              <w:widowControl/>
              <w:rPr>
                <w:rFonts w:ascii="Century" w:hAnsi="Century"/>
                <w:color w:val="auto"/>
                <w:lang w:eastAsia="en-US" w:bidi="ar-SA"/>
              </w:rPr>
            </w:pPr>
            <w:r w:rsidRPr="00B9019B">
              <w:rPr>
                <w:rFonts w:ascii="Century" w:hAnsi="Century"/>
                <w:color w:val="auto"/>
              </w:rPr>
              <w:t xml:space="preserve"> . . .</w:t>
            </w:r>
          </w:p>
        </w:tc>
      </w:tr>
    </w:tbl>
    <w:p w:rsidR="00DA2F75" w:rsidRDefault="00DA2F75" w:rsidP="00845D21">
      <w:pPr>
        <w:ind w:firstLine="792"/>
        <w:jc w:val="both"/>
        <w:rPr>
          <w:rFonts w:ascii="Century" w:hAnsi="Century"/>
          <w:color w:val="auto"/>
        </w:rPr>
      </w:pPr>
    </w:p>
    <w:p w:rsidR="00497723" w:rsidRPr="00B9019B" w:rsidRDefault="00497723" w:rsidP="00845D21">
      <w:pPr>
        <w:ind w:firstLine="792"/>
        <w:jc w:val="both"/>
        <w:rPr>
          <w:rFonts w:ascii="Century" w:hAnsi="Century"/>
          <w:color w:val="auto"/>
        </w:rPr>
      </w:pPr>
    </w:p>
    <w:p w:rsidR="008169B8" w:rsidRPr="00B9019B" w:rsidRDefault="008169B8" w:rsidP="00497723">
      <w:pPr>
        <w:ind w:firstLine="792"/>
        <w:jc w:val="both"/>
        <w:rPr>
          <w:rFonts w:ascii="Century" w:hAnsi="Century"/>
          <w:color w:val="auto"/>
        </w:rPr>
      </w:pPr>
      <w:r w:rsidRPr="00B9019B">
        <w:rPr>
          <w:rFonts w:ascii="Century" w:hAnsi="Century"/>
          <w:color w:val="auto"/>
        </w:rPr>
        <w:t xml:space="preserve">Any word of from 3 to 5 letters is taken to form the key </w:t>
      </w:r>
      <w:hyperlink w:anchor="FN_3_32" w:history="1">
        <w:bookmarkStart w:id="69" w:name="c32"/>
        <w:r w:rsidRPr="00DC1247">
          <w:rPr>
            <w:rStyle w:val="Hyperlink"/>
            <w:rFonts w:ascii="Century" w:hAnsi="Century"/>
          </w:rPr>
          <w:t>(32)</w:t>
        </w:r>
        <w:bookmarkEnd w:id="69"/>
      </w:hyperlink>
      <w:r w:rsidRPr="00B9019B">
        <w:rPr>
          <w:rFonts w:ascii="Century" w:hAnsi="Century"/>
          <w:color w:val="auto"/>
        </w:rPr>
        <w:t>.</w:t>
      </w:r>
      <w:r w:rsidR="00DC1247">
        <w:rPr>
          <w:rFonts w:ascii="Century" w:hAnsi="Century"/>
          <w:color w:val="auto"/>
        </w:rPr>
        <w:t xml:space="preserve"> </w:t>
      </w:r>
      <w:r w:rsidRPr="00B9019B">
        <w:rPr>
          <w:rFonts w:ascii="Century" w:hAnsi="Century"/>
          <w:color w:val="auto"/>
        </w:rPr>
        <w:t>Let</w:t>
      </w:r>
      <w:r w:rsidR="006D4BA0" w:rsidRPr="00B9019B">
        <w:rPr>
          <w:rFonts w:ascii="Century" w:hAnsi="Century"/>
          <w:color w:val="auto"/>
        </w:rPr>
        <w:t>’</w:t>
      </w:r>
      <w:r w:rsidRPr="00B9019B">
        <w:rPr>
          <w:rFonts w:ascii="Century" w:hAnsi="Century"/>
          <w:color w:val="auto"/>
        </w:rPr>
        <w:t xml:space="preserve">s choose the word BAC and take the following message: </w:t>
      </w:r>
      <w:r w:rsidR="006D4BA0" w:rsidRPr="00B9019B">
        <w:rPr>
          <w:rFonts w:ascii="Century" w:hAnsi="Century"/>
          <w:color w:val="auto"/>
          <w:lang w:val="en-US" w:eastAsia="fr-FR" w:bidi="fr-FR"/>
        </w:rPr>
        <w:t>“</w:t>
      </w:r>
      <w:r w:rsidRPr="00B9019B">
        <w:rPr>
          <w:rFonts w:ascii="Century" w:hAnsi="Century"/>
          <w:color w:val="auto"/>
          <w:lang w:val="en-US" w:eastAsia="fr-FR" w:bidi="fr-FR"/>
        </w:rPr>
        <w:t xml:space="preserve">Détruisez le </w:t>
      </w:r>
      <w:r w:rsidRPr="00B9019B">
        <w:rPr>
          <w:rFonts w:ascii="Century" w:hAnsi="Century"/>
          <w:color w:val="auto"/>
        </w:rPr>
        <w:t>tunnel.</w:t>
      </w:r>
      <w:r w:rsidR="006D4BA0" w:rsidRPr="00B9019B">
        <w:rPr>
          <w:rFonts w:ascii="Century" w:hAnsi="Century"/>
          <w:color w:val="auto"/>
        </w:rPr>
        <w:t>”</w:t>
      </w:r>
    </w:p>
    <w:p w:rsidR="008169B8" w:rsidRPr="00B9019B" w:rsidRDefault="008169B8" w:rsidP="00497723">
      <w:pPr>
        <w:ind w:firstLine="792"/>
        <w:jc w:val="both"/>
        <w:rPr>
          <w:rFonts w:ascii="Century" w:hAnsi="Century"/>
          <w:color w:val="auto"/>
        </w:rPr>
      </w:pPr>
      <w:r w:rsidRPr="00B9019B">
        <w:rPr>
          <w:rFonts w:ascii="Century" w:hAnsi="Century"/>
          <w:color w:val="auto"/>
        </w:rPr>
        <w:t xml:space="preserve">Since the key has 3 letters, the sentence to be enciphered is likewise divided into groups of 3 letters, as follows: </w:t>
      </w:r>
      <w:r w:rsidRPr="00B9019B">
        <w:rPr>
          <w:rFonts w:ascii="Century" w:hAnsi="Century"/>
          <w:color w:val="auto"/>
          <w:lang w:val="en-US" w:eastAsia="fr-FR" w:bidi="fr-FR"/>
        </w:rPr>
        <w:t>dét</w:t>
      </w:r>
      <w:r w:rsidR="00497723">
        <w:rPr>
          <w:rFonts w:ascii="Century" w:hAnsi="Century"/>
          <w:color w:val="auto"/>
          <w:lang w:val="en-US" w:eastAsia="fr-FR" w:bidi="fr-FR"/>
        </w:rPr>
        <w:t>-</w:t>
      </w:r>
      <w:r w:rsidRPr="00B9019B">
        <w:rPr>
          <w:rFonts w:ascii="Century" w:hAnsi="Century"/>
          <w:color w:val="auto"/>
        </w:rPr>
        <w:t>rui-sez-let-unn-el; the first letters of each group are enciphered first, then the second ones, and finally the third.</w:t>
      </w:r>
    </w:p>
    <w:p w:rsidR="008169B8" w:rsidRPr="00B9019B" w:rsidRDefault="008169B8" w:rsidP="00845D21">
      <w:pPr>
        <w:ind w:firstLine="792"/>
        <w:jc w:val="both"/>
        <w:rPr>
          <w:rFonts w:ascii="Century" w:hAnsi="Century"/>
          <w:color w:val="auto"/>
        </w:rPr>
      </w:pPr>
      <w:r w:rsidRPr="00B9019B">
        <w:rPr>
          <w:rFonts w:ascii="Century" w:hAnsi="Century"/>
          <w:color w:val="auto"/>
        </w:rPr>
        <w:t>To encipher the first letters, the first letter of the key, B, represented on the movable alphabet, is placed under the letter A of the fixed alphabet (see the figure above); and, reading the first letter of each of the groups in the message on the upper alphabet, the letter corresponding to it on the lower alphabet is written down.</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Then the second letters of the groups are taken. To encipher them, the second letter of the key, A, is placed under the A of the fixed alphabet, and the same operation as we have seen is done. The same is done for thethird letters. The </w:t>
      </w:r>
      <w:r w:rsidRPr="00B9019B">
        <w:rPr>
          <w:rFonts w:ascii="Century" w:hAnsi="Century"/>
          <w:color w:val="auto"/>
        </w:rPr>
        <w:lastRenderedPageBreak/>
        <w:t>message is then found to be as follows:</w:t>
      </w:r>
    </w:p>
    <w:p w:rsidR="00DA2F75" w:rsidRPr="00B9019B" w:rsidRDefault="00DA2F75" w:rsidP="00845D21">
      <w:pPr>
        <w:tabs>
          <w:tab w:val="left" w:pos="3249"/>
        </w:tabs>
        <w:jc w:val="both"/>
        <w:rPr>
          <w:rFonts w:ascii="Century" w:hAnsi="Century"/>
          <w:color w:val="auto"/>
          <w:lang w:val="en-US"/>
        </w:rPr>
      </w:pPr>
    </w:p>
    <w:tbl>
      <w:tblPr>
        <w:tblStyle w:val="TableGrid"/>
        <w:tblW w:w="0" w:type="auto"/>
        <w:tblInd w:w="3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78"/>
        <w:gridCol w:w="592"/>
        <w:gridCol w:w="592"/>
        <w:gridCol w:w="578"/>
        <w:gridCol w:w="578"/>
        <w:gridCol w:w="405"/>
      </w:tblGrid>
      <w:tr w:rsidR="00497723" w:rsidRPr="00497723" w:rsidTr="00497723">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det</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rui</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sez</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let</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unn</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el</w:t>
            </w:r>
          </w:p>
        </w:tc>
      </w:tr>
      <w:tr w:rsidR="00497723" w:rsidRPr="00497723" w:rsidTr="00497723">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BAC</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BAG</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BAG</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BAC</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BAC</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BA</w:t>
            </w:r>
          </w:p>
        </w:tc>
      </w:tr>
      <w:tr w:rsidR="00497723" w:rsidRPr="00497723" w:rsidTr="00497723">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eev</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suk</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teb</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mev</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vnp</w:t>
            </w:r>
          </w:p>
        </w:tc>
        <w:tc>
          <w:tcPr>
            <w:tcW w:w="0" w:type="auto"/>
          </w:tcPr>
          <w:p w:rsidR="00497723" w:rsidRPr="00497723" w:rsidRDefault="00497723" w:rsidP="00C34111">
            <w:pPr>
              <w:jc w:val="both"/>
              <w:rPr>
                <w:rFonts w:ascii="Century" w:hAnsi="Century"/>
                <w:color w:val="auto"/>
                <w:lang w:val="da-DK"/>
              </w:rPr>
            </w:pPr>
            <w:r w:rsidRPr="00497723">
              <w:rPr>
                <w:rFonts w:ascii="Century" w:hAnsi="Century"/>
                <w:color w:val="auto"/>
                <w:lang w:val="da-DK"/>
              </w:rPr>
              <w:t>fl</w:t>
            </w:r>
          </w:p>
        </w:tc>
      </w:tr>
    </w:tbl>
    <w:p w:rsidR="00DA2F75" w:rsidRPr="00497723" w:rsidRDefault="00DA2F75" w:rsidP="00845D21">
      <w:pPr>
        <w:tabs>
          <w:tab w:val="left" w:pos="3249"/>
        </w:tabs>
        <w:ind w:left="3249"/>
        <w:jc w:val="both"/>
        <w:rPr>
          <w:rFonts w:ascii="Century" w:hAnsi="Century"/>
          <w:color w:val="auto"/>
          <w:sz w:val="12"/>
          <w:szCs w:val="12"/>
          <w:lang w:val="da-DK"/>
        </w:rPr>
      </w:pPr>
    </w:p>
    <w:p w:rsidR="008169B8" w:rsidRPr="00B9019B" w:rsidRDefault="008169B8" w:rsidP="00845D21">
      <w:pPr>
        <w:tabs>
          <w:tab w:val="left" w:pos="3249"/>
        </w:tabs>
        <w:ind w:left="3249"/>
        <w:jc w:val="both"/>
        <w:rPr>
          <w:rFonts w:ascii="Century" w:hAnsi="Century"/>
          <w:color w:val="auto"/>
        </w:rPr>
      </w:pPr>
      <w:r w:rsidRPr="00B9019B">
        <w:rPr>
          <w:rFonts w:ascii="Century" w:hAnsi="Century"/>
          <w:color w:val="auto"/>
        </w:rPr>
        <w:t>= eevsuktebmevvnpfl</w:t>
      </w:r>
    </w:p>
    <w:p w:rsidR="00DA2F75" w:rsidRPr="00B9019B" w:rsidRDefault="00DA2F75" w:rsidP="00497723">
      <w:pPr>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In admitting, the text adds, that the instrument might be lost or captured, one is saying nothing; it is necessary to know the key.</w:t>
      </w:r>
      <w:r w:rsidR="006D4BA0"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It is easy to be assured that this process is only an abridgment of the preceding one, by comparing in the two systems the three alphabets that correspond to the key BAC.</w:t>
      </w:r>
    </w:p>
    <w:p w:rsidR="00DA2F75" w:rsidRPr="00B9019B" w:rsidRDefault="00DA2F75" w:rsidP="00845D21">
      <w:pPr>
        <w:ind w:firstLine="792"/>
        <w:jc w:val="both"/>
        <w:rPr>
          <w:rFonts w:ascii="Century" w:hAnsi="Century"/>
          <w:color w:val="auto"/>
        </w:rPr>
      </w:pPr>
    </w:p>
    <w:tbl>
      <w:tblPr>
        <w:tblW w:w="7009" w:type="dxa"/>
        <w:tblInd w:w="1026" w:type="dxa"/>
        <w:tblLayout w:type="fixed"/>
        <w:tblCellMar>
          <w:left w:w="0" w:type="dxa"/>
          <w:right w:w="0" w:type="dxa"/>
        </w:tblCellMar>
        <w:tblLook w:val="0000" w:firstRow="0" w:lastRow="0" w:firstColumn="0" w:lastColumn="0" w:noHBand="0" w:noVBand="0"/>
      </w:tblPr>
      <w:tblGrid>
        <w:gridCol w:w="523"/>
        <w:gridCol w:w="259"/>
        <w:gridCol w:w="278"/>
        <w:gridCol w:w="230"/>
        <w:gridCol w:w="274"/>
        <w:gridCol w:w="226"/>
        <w:gridCol w:w="250"/>
        <w:gridCol w:w="226"/>
        <w:gridCol w:w="240"/>
        <w:gridCol w:w="259"/>
        <w:gridCol w:w="240"/>
        <w:gridCol w:w="254"/>
        <w:gridCol w:w="269"/>
        <w:gridCol w:w="226"/>
        <w:gridCol w:w="226"/>
        <w:gridCol w:w="283"/>
        <w:gridCol w:w="226"/>
        <w:gridCol w:w="254"/>
        <w:gridCol w:w="240"/>
        <w:gridCol w:w="245"/>
        <w:gridCol w:w="245"/>
        <w:gridCol w:w="245"/>
        <w:gridCol w:w="254"/>
        <w:gridCol w:w="235"/>
        <w:gridCol w:w="245"/>
        <w:gridCol w:w="245"/>
        <w:gridCol w:w="312"/>
      </w:tblGrid>
      <w:tr w:rsidR="00A460D2" w:rsidRPr="00B9019B" w:rsidTr="00A460D2">
        <w:tc>
          <w:tcPr>
            <w:tcW w:w="523"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6486" w:type="dxa"/>
            <w:gridSpan w:val="26"/>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Square Cipher</w:t>
            </w:r>
          </w:p>
        </w:tc>
      </w:tr>
      <w:tr w:rsidR="00A460D2" w:rsidRPr="00B9019B" w:rsidTr="00A460D2">
        <w:tc>
          <w:tcPr>
            <w:tcW w:w="523" w:type="dxa"/>
            <w:tcBorders>
              <w:top w:val="single" w:sz="4" w:space="0" w:color="auto"/>
              <w:left w:val="single" w:sz="4" w:space="0" w:color="auto"/>
              <w:bottom w:val="nil"/>
              <w:right w:val="nil"/>
            </w:tcBorders>
          </w:tcPr>
          <w:p w:rsidR="00A460D2" w:rsidRPr="00B9019B" w:rsidRDefault="00A460D2" w:rsidP="00497723">
            <w:pPr>
              <w:widowControl/>
              <w:spacing w:before="60" w:after="60"/>
              <w:jc w:val="center"/>
              <w:rPr>
                <w:rFonts w:ascii="Century" w:hAnsi="Century"/>
                <w:color w:val="auto"/>
                <w:lang w:eastAsia="en-US" w:bidi="ar-SA"/>
              </w:rPr>
            </w:pPr>
          </w:p>
        </w:tc>
        <w:tc>
          <w:tcPr>
            <w:tcW w:w="259" w:type="dxa"/>
            <w:tcBorders>
              <w:top w:val="single" w:sz="4" w:space="0" w:color="auto"/>
              <w:left w:val="single" w:sz="4" w:space="0" w:color="auto"/>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A</w:t>
            </w:r>
          </w:p>
        </w:tc>
        <w:tc>
          <w:tcPr>
            <w:tcW w:w="278"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B</w:t>
            </w:r>
          </w:p>
        </w:tc>
        <w:tc>
          <w:tcPr>
            <w:tcW w:w="230"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C</w:t>
            </w:r>
          </w:p>
        </w:tc>
        <w:tc>
          <w:tcPr>
            <w:tcW w:w="274"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D</w:t>
            </w:r>
          </w:p>
        </w:tc>
        <w:tc>
          <w:tcPr>
            <w:tcW w:w="226"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E</w:t>
            </w:r>
          </w:p>
        </w:tc>
        <w:tc>
          <w:tcPr>
            <w:tcW w:w="250"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F</w:t>
            </w:r>
          </w:p>
        </w:tc>
        <w:tc>
          <w:tcPr>
            <w:tcW w:w="226"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G</w:t>
            </w:r>
          </w:p>
        </w:tc>
        <w:tc>
          <w:tcPr>
            <w:tcW w:w="240"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H</w:t>
            </w:r>
          </w:p>
        </w:tc>
        <w:tc>
          <w:tcPr>
            <w:tcW w:w="259"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I</w:t>
            </w:r>
          </w:p>
        </w:tc>
        <w:tc>
          <w:tcPr>
            <w:tcW w:w="240"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J</w:t>
            </w:r>
          </w:p>
        </w:tc>
        <w:tc>
          <w:tcPr>
            <w:tcW w:w="254"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K</w:t>
            </w:r>
          </w:p>
        </w:tc>
        <w:tc>
          <w:tcPr>
            <w:tcW w:w="269"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L</w:t>
            </w:r>
          </w:p>
        </w:tc>
        <w:tc>
          <w:tcPr>
            <w:tcW w:w="226"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M</w:t>
            </w:r>
          </w:p>
        </w:tc>
        <w:tc>
          <w:tcPr>
            <w:tcW w:w="226"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N</w:t>
            </w:r>
          </w:p>
        </w:tc>
        <w:tc>
          <w:tcPr>
            <w:tcW w:w="283"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eastAsia="en-US" w:bidi="ar-SA"/>
              </w:rPr>
              <w:t>O</w:t>
            </w:r>
          </w:p>
        </w:tc>
        <w:tc>
          <w:tcPr>
            <w:tcW w:w="226"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eastAsia="en-US" w:bidi="ar-SA"/>
              </w:rPr>
              <w:t>P</w:t>
            </w:r>
          </w:p>
        </w:tc>
        <w:tc>
          <w:tcPr>
            <w:tcW w:w="254"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Q</w:t>
            </w:r>
          </w:p>
        </w:tc>
        <w:tc>
          <w:tcPr>
            <w:tcW w:w="240"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K</w:t>
            </w:r>
          </w:p>
        </w:tc>
        <w:tc>
          <w:tcPr>
            <w:tcW w:w="245"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S</w:t>
            </w:r>
          </w:p>
        </w:tc>
        <w:tc>
          <w:tcPr>
            <w:tcW w:w="245"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T</w:t>
            </w:r>
          </w:p>
        </w:tc>
        <w:tc>
          <w:tcPr>
            <w:tcW w:w="245"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U</w:t>
            </w:r>
          </w:p>
        </w:tc>
        <w:tc>
          <w:tcPr>
            <w:tcW w:w="254"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V</w:t>
            </w:r>
          </w:p>
        </w:tc>
        <w:tc>
          <w:tcPr>
            <w:tcW w:w="235"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W</w:t>
            </w:r>
          </w:p>
        </w:tc>
        <w:tc>
          <w:tcPr>
            <w:tcW w:w="245"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X</w:t>
            </w:r>
          </w:p>
        </w:tc>
        <w:tc>
          <w:tcPr>
            <w:tcW w:w="245" w:type="dxa"/>
            <w:tcBorders>
              <w:top w:val="single" w:sz="4" w:space="0" w:color="auto"/>
              <w:left w:val="nil"/>
              <w:bottom w:val="nil"/>
              <w:right w:val="nil"/>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Y</w:t>
            </w:r>
          </w:p>
        </w:tc>
        <w:tc>
          <w:tcPr>
            <w:tcW w:w="312" w:type="dxa"/>
            <w:tcBorders>
              <w:top w:val="single" w:sz="4" w:space="0" w:color="auto"/>
              <w:left w:val="nil"/>
              <w:bottom w:val="nil"/>
              <w:right w:val="single" w:sz="4" w:space="0" w:color="auto"/>
            </w:tcBorders>
            <w:vAlign w:val="center"/>
          </w:tcPr>
          <w:p w:rsidR="00A460D2" w:rsidRPr="00B9019B" w:rsidRDefault="00A460D2" w:rsidP="00497723">
            <w:pPr>
              <w:widowControl/>
              <w:spacing w:before="60" w:after="60"/>
              <w:jc w:val="center"/>
              <w:rPr>
                <w:rFonts w:ascii="Century" w:hAnsi="Century"/>
                <w:color w:val="auto"/>
                <w:lang w:eastAsia="en-US" w:bidi="ar-SA"/>
              </w:rPr>
            </w:pPr>
            <w:r w:rsidRPr="00B9019B">
              <w:rPr>
                <w:rFonts w:ascii="Century" w:hAnsi="Century"/>
                <w:color w:val="auto"/>
                <w:lang w:bidi="ar-SA"/>
              </w:rPr>
              <w:t>Z</w:t>
            </w:r>
          </w:p>
        </w:tc>
      </w:tr>
      <w:tr w:rsidR="00A460D2" w:rsidRPr="00B9019B" w:rsidTr="00A460D2">
        <w:tc>
          <w:tcPr>
            <w:tcW w:w="523" w:type="dxa"/>
            <w:tcBorders>
              <w:top w:val="single" w:sz="4" w:space="0" w:color="auto"/>
              <w:left w:val="single" w:sz="4" w:space="0" w:color="auto"/>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A</w:t>
            </w:r>
          </w:p>
        </w:tc>
        <w:tc>
          <w:tcPr>
            <w:tcW w:w="259" w:type="dxa"/>
            <w:tcBorders>
              <w:top w:val="single" w:sz="4" w:space="0" w:color="auto"/>
              <w:left w:val="single" w:sz="4" w:space="0" w:color="auto"/>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a</w:t>
            </w:r>
          </w:p>
        </w:tc>
        <w:tc>
          <w:tcPr>
            <w:tcW w:w="278"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b</w:t>
            </w:r>
          </w:p>
        </w:tc>
        <w:tc>
          <w:tcPr>
            <w:tcW w:w="230"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c</w:t>
            </w:r>
          </w:p>
        </w:tc>
        <w:tc>
          <w:tcPr>
            <w:tcW w:w="274"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d</w:t>
            </w:r>
          </w:p>
        </w:tc>
        <w:tc>
          <w:tcPr>
            <w:tcW w:w="226"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e</w:t>
            </w:r>
          </w:p>
        </w:tc>
        <w:tc>
          <w:tcPr>
            <w:tcW w:w="250"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f</w:t>
            </w:r>
          </w:p>
        </w:tc>
        <w:tc>
          <w:tcPr>
            <w:tcW w:w="226"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g</w:t>
            </w:r>
          </w:p>
        </w:tc>
        <w:tc>
          <w:tcPr>
            <w:tcW w:w="240"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h</w:t>
            </w:r>
          </w:p>
        </w:tc>
        <w:tc>
          <w:tcPr>
            <w:tcW w:w="259"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i</w:t>
            </w:r>
          </w:p>
        </w:tc>
        <w:tc>
          <w:tcPr>
            <w:tcW w:w="240"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j</w:t>
            </w:r>
          </w:p>
        </w:tc>
        <w:tc>
          <w:tcPr>
            <w:tcW w:w="254"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k</w:t>
            </w:r>
          </w:p>
        </w:tc>
        <w:tc>
          <w:tcPr>
            <w:tcW w:w="269"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l</w:t>
            </w:r>
          </w:p>
        </w:tc>
        <w:tc>
          <w:tcPr>
            <w:tcW w:w="226"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m</w:t>
            </w:r>
          </w:p>
        </w:tc>
        <w:tc>
          <w:tcPr>
            <w:tcW w:w="226"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n</w:t>
            </w:r>
          </w:p>
        </w:tc>
        <w:tc>
          <w:tcPr>
            <w:tcW w:w="283"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o</w:t>
            </w:r>
          </w:p>
        </w:tc>
        <w:tc>
          <w:tcPr>
            <w:tcW w:w="226"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p</w:t>
            </w:r>
          </w:p>
        </w:tc>
        <w:tc>
          <w:tcPr>
            <w:tcW w:w="254"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q</w:t>
            </w:r>
          </w:p>
        </w:tc>
        <w:tc>
          <w:tcPr>
            <w:tcW w:w="240"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r</w:t>
            </w:r>
          </w:p>
        </w:tc>
        <w:tc>
          <w:tcPr>
            <w:tcW w:w="245"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s</w:t>
            </w:r>
          </w:p>
        </w:tc>
        <w:tc>
          <w:tcPr>
            <w:tcW w:w="245"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t</w:t>
            </w:r>
          </w:p>
        </w:tc>
        <w:tc>
          <w:tcPr>
            <w:tcW w:w="245"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u</w:t>
            </w:r>
          </w:p>
        </w:tc>
        <w:tc>
          <w:tcPr>
            <w:tcW w:w="254"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v</w:t>
            </w:r>
          </w:p>
        </w:tc>
        <w:tc>
          <w:tcPr>
            <w:tcW w:w="235"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w</w:t>
            </w:r>
          </w:p>
        </w:tc>
        <w:tc>
          <w:tcPr>
            <w:tcW w:w="245"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x</w:t>
            </w:r>
          </w:p>
        </w:tc>
        <w:tc>
          <w:tcPr>
            <w:tcW w:w="245" w:type="dxa"/>
            <w:tcBorders>
              <w:top w:val="single" w:sz="4" w:space="0" w:color="auto"/>
              <w:left w:val="nil"/>
              <w:bottom w:val="nil"/>
              <w:right w:val="nil"/>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y</w:t>
            </w:r>
          </w:p>
        </w:tc>
        <w:tc>
          <w:tcPr>
            <w:tcW w:w="312" w:type="dxa"/>
            <w:tcBorders>
              <w:top w:val="single" w:sz="4" w:space="0" w:color="auto"/>
              <w:left w:val="nil"/>
              <w:bottom w:val="nil"/>
              <w:right w:val="single" w:sz="4" w:space="0" w:color="auto"/>
            </w:tcBorders>
            <w:vAlign w:val="bottom"/>
          </w:tcPr>
          <w:p w:rsidR="00A460D2" w:rsidRPr="00B9019B" w:rsidRDefault="00A460D2" w:rsidP="00497723">
            <w:pPr>
              <w:widowControl/>
              <w:spacing w:before="60"/>
              <w:jc w:val="center"/>
              <w:rPr>
                <w:rFonts w:ascii="Century" w:hAnsi="Century"/>
                <w:color w:val="auto"/>
                <w:lang w:eastAsia="en-US" w:bidi="ar-SA"/>
              </w:rPr>
            </w:pPr>
            <w:r w:rsidRPr="00B9019B">
              <w:rPr>
                <w:rFonts w:ascii="Century" w:hAnsi="Century"/>
                <w:color w:val="auto"/>
                <w:lang w:bidi="ar-SA"/>
              </w:rPr>
              <w:t>z</w:t>
            </w:r>
          </w:p>
        </w:tc>
      </w:tr>
      <w:tr w:rsidR="00A460D2" w:rsidRPr="00B9019B" w:rsidTr="00A460D2">
        <w:tc>
          <w:tcPr>
            <w:tcW w:w="523" w:type="dxa"/>
            <w:tcBorders>
              <w:top w:val="nil"/>
              <w:left w:val="single" w:sz="4" w:space="0" w:color="auto"/>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B</w:t>
            </w:r>
          </w:p>
        </w:tc>
        <w:tc>
          <w:tcPr>
            <w:tcW w:w="259" w:type="dxa"/>
            <w:tcBorders>
              <w:top w:val="nil"/>
              <w:left w:val="single" w:sz="4" w:space="0" w:color="auto"/>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b</w:t>
            </w:r>
          </w:p>
        </w:tc>
        <w:tc>
          <w:tcPr>
            <w:tcW w:w="278"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c</w:t>
            </w:r>
          </w:p>
        </w:tc>
        <w:tc>
          <w:tcPr>
            <w:tcW w:w="230"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d</w:t>
            </w:r>
          </w:p>
        </w:tc>
        <w:tc>
          <w:tcPr>
            <w:tcW w:w="274"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e</w:t>
            </w:r>
          </w:p>
        </w:tc>
        <w:tc>
          <w:tcPr>
            <w:tcW w:w="226"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f</w:t>
            </w:r>
          </w:p>
        </w:tc>
        <w:tc>
          <w:tcPr>
            <w:tcW w:w="250"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g</w:t>
            </w:r>
          </w:p>
        </w:tc>
        <w:tc>
          <w:tcPr>
            <w:tcW w:w="226"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h</w:t>
            </w:r>
          </w:p>
        </w:tc>
        <w:tc>
          <w:tcPr>
            <w:tcW w:w="240"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i</w:t>
            </w:r>
          </w:p>
        </w:tc>
        <w:tc>
          <w:tcPr>
            <w:tcW w:w="259"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j</w:t>
            </w:r>
          </w:p>
        </w:tc>
        <w:tc>
          <w:tcPr>
            <w:tcW w:w="240"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k</w:t>
            </w:r>
          </w:p>
        </w:tc>
        <w:tc>
          <w:tcPr>
            <w:tcW w:w="254"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l</w:t>
            </w:r>
          </w:p>
        </w:tc>
        <w:tc>
          <w:tcPr>
            <w:tcW w:w="269"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m</w:t>
            </w:r>
          </w:p>
        </w:tc>
        <w:tc>
          <w:tcPr>
            <w:tcW w:w="226"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n</w:t>
            </w:r>
          </w:p>
        </w:tc>
        <w:tc>
          <w:tcPr>
            <w:tcW w:w="226"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o</w:t>
            </w:r>
          </w:p>
        </w:tc>
        <w:tc>
          <w:tcPr>
            <w:tcW w:w="283"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p</w:t>
            </w:r>
          </w:p>
        </w:tc>
        <w:tc>
          <w:tcPr>
            <w:tcW w:w="226"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q</w:t>
            </w:r>
          </w:p>
        </w:tc>
        <w:tc>
          <w:tcPr>
            <w:tcW w:w="254"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r</w:t>
            </w:r>
          </w:p>
        </w:tc>
        <w:tc>
          <w:tcPr>
            <w:tcW w:w="240"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s</w:t>
            </w:r>
          </w:p>
        </w:tc>
        <w:tc>
          <w:tcPr>
            <w:tcW w:w="245"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t</w:t>
            </w:r>
          </w:p>
        </w:tc>
        <w:tc>
          <w:tcPr>
            <w:tcW w:w="245"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u</w:t>
            </w:r>
          </w:p>
        </w:tc>
        <w:tc>
          <w:tcPr>
            <w:tcW w:w="245"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v</w:t>
            </w:r>
          </w:p>
        </w:tc>
        <w:tc>
          <w:tcPr>
            <w:tcW w:w="254"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w</w:t>
            </w:r>
          </w:p>
        </w:tc>
        <w:tc>
          <w:tcPr>
            <w:tcW w:w="235"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x</w:t>
            </w:r>
          </w:p>
        </w:tc>
        <w:tc>
          <w:tcPr>
            <w:tcW w:w="245"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y</w:t>
            </w:r>
          </w:p>
        </w:tc>
        <w:tc>
          <w:tcPr>
            <w:tcW w:w="245" w:type="dxa"/>
            <w:tcBorders>
              <w:top w:val="nil"/>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z</w:t>
            </w:r>
          </w:p>
        </w:tc>
        <w:tc>
          <w:tcPr>
            <w:tcW w:w="312" w:type="dxa"/>
            <w:tcBorders>
              <w:top w:val="nil"/>
              <w:left w:val="nil"/>
              <w:bottom w:val="nil"/>
              <w:right w:val="single" w:sz="4" w:space="0" w:color="auto"/>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a</w:t>
            </w:r>
          </w:p>
        </w:tc>
      </w:tr>
      <w:tr w:rsidR="00A460D2" w:rsidRPr="00B9019B" w:rsidTr="00A460D2">
        <w:tc>
          <w:tcPr>
            <w:tcW w:w="523" w:type="dxa"/>
            <w:tcBorders>
              <w:top w:val="nil"/>
              <w:left w:val="single" w:sz="4" w:space="0" w:color="auto"/>
              <w:bottom w:val="nil"/>
              <w:right w:val="nil"/>
            </w:tcBorders>
          </w:tcPr>
          <w:p w:rsidR="00A460D2" w:rsidRPr="00B9019B" w:rsidRDefault="00497723" w:rsidP="00497723">
            <w:pPr>
              <w:widowControl/>
              <w:jc w:val="center"/>
              <w:rPr>
                <w:rFonts w:ascii="Century" w:hAnsi="Century"/>
                <w:color w:val="auto"/>
                <w:lang w:eastAsia="en-US" w:bidi="ar-SA"/>
              </w:rPr>
            </w:pPr>
            <w:r>
              <w:rPr>
                <w:rFonts w:ascii="Century" w:hAnsi="Century"/>
                <w:color w:val="auto"/>
                <w:lang w:eastAsia="en-US" w:bidi="ar-SA"/>
              </w:rPr>
              <w:t>C</w:t>
            </w:r>
          </w:p>
        </w:tc>
        <w:tc>
          <w:tcPr>
            <w:tcW w:w="259" w:type="dxa"/>
            <w:tcBorders>
              <w:top w:val="nil"/>
              <w:left w:val="single" w:sz="4" w:space="0" w:color="auto"/>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c</w:t>
            </w:r>
          </w:p>
        </w:tc>
        <w:tc>
          <w:tcPr>
            <w:tcW w:w="278"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d</w:t>
            </w:r>
          </w:p>
        </w:tc>
        <w:tc>
          <w:tcPr>
            <w:tcW w:w="230"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e</w:t>
            </w:r>
          </w:p>
        </w:tc>
        <w:tc>
          <w:tcPr>
            <w:tcW w:w="274"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f</w:t>
            </w:r>
          </w:p>
        </w:tc>
        <w:tc>
          <w:tcPr>
            <w:tcW w:w="226"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g</w:t>
            </w:r>
          </w:p>
        </w:tc>
        <w:tc>
          <w:tcPr>
            <w:tcW w:w="250"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h</w:t>
            </w:r>
          </w:p>
        </w:tc>
        <w:tc>
          <w:tcPr>
            <w:tcW w:w="226"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i</w:t>
            </w:r>
          </w:p>
        </w:tc>
        <w:tc>
          <w:tcPr>
            <w:tcW w:w="240"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j</w:t>
            </w:r>
          </w:p>
        </w:tc>
        <w:tc>
          <w:tcPr>
            <w:tcW w:w="259"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k</w:t>
            </w:r>
          </w:p>
        </w:tc>
        <w:tc>
          <w:tcPr>
            <w:tcW w:w="240"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l</w:t>
            </w:r>
          </w:p>
        </w:tc>
        <w:tc>
          <w:tcPr>
            <w:tcW w:w="254"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m</w:t>
            </w:r>
          </w:p>
        </w:tc>
        <w:tc>
          <w:tcPr>
            <w:tcW w:w="269"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n</w:t>
            </w:r>
          </w:p>
        </w:tc>
        <w:tc>
          <w:tcPr>
            <w:tcW w:w="226"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o</w:t>
            </w:r>
          </w:p>
        </w:tc>
        <w:tc>
          <w:tcPr>
            <w:tcW w:w="226"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p</w:t>
            </w:r>
          </w:p>
        </w:tc>
        <w:tc>
          <w:tcPr>
            <w:tcW w:w="283"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q</w:t>
            </w:r>
          </w:p>
        </w:tc>
        <w:tc>
          <w:tcPr>
            <w:tcW w:w="226"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r</w:t>
            </w:r>
          </w:p>
        </w:tc>
        <w:tc>
          <w:tcPr>
            <w:tcW w:w="254"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s</w:t>
            </w:r>
          </w:p>
        </w:tc>
        <w:tc>
          <w:tcPr>
            <w:tcW w:w="240"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t</w:t>
            </w:r>
          </w:p>
        </w:tc>
        <w:tc>
          <w:tcPr>
            <w:tcW w:w="245"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u</w:t>
            </w:r>
          </w:p>
        </w:tc>
        <w:tc>
          <w:tcPr>
            <w:tcW w:w="245"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v</w:t>
            </w:r>
          </w:p>
        </w:tc>
        <w:tc>
          <w:tcPr>
            <w:tcW w:w="245"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w</w:t>
            </w:r>
          </w:p>
        </w:tc>
        <w:tc>
          <w:tcPr>
            <w:tcW w:w="254"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x</w:t>
            </w:r>
          </w:p>
        </w:tc>
        <w:tc>
          <w:tcPr>
            <w:tcW w:w="235"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y</w:t>
            </w:r>
          </w:p>
        </w:tc>
        <w:tc>
          <w:tcPr>
            <w:tcW w:w="245"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z</w:t>
            </w:r>
          </w:p>
        </w:tc>
        <w:tc>
          <w:tcPr>
            <w:tcW w:w="245"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a</w:t>
            </w:r>
          </w:p>
        </w:tc>
        <w:tc>
          <w:tcPr>
            <w:tcW w:w="312" w:type="dxa"/>
            <w:tcBorders>
              <w:top w:val="nil"/>
              <w:left w:val="nil"/>
              <w:bottom w:val="nil"/>
              <w:right w:val="single" w:sz="4" w:space="0" w:color="auto"/>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b</w:t>
            </w:r>
          </w:p>
        </w:tc>
      </w:tr>
    </w:tbl>
    <w:p w:rsidR="00A460D2" w:rsidRPr="00497723" w:rsidRDefault="00A460D2">
      <w:pPr>
        <w:rPr>
          <w:color w:val="auto"/>
          <w:sz w:val="18"/>
        </w:rPr>
      </w:pPr>
    </w:p>
    <w:p w:rsidR="00A460D2" w:rsidRPr="00497723" w:rsidRDefault="00A460D2">
      <w:pPr>
        <w:rPr>
          <w:color w:val="auto"/>
          <w:sz w:val="18"/>
        </w:rPr>
      </w:pPr>
    </w:p>
    <w:tbl>
      <w:tblPr>
        <w:tblW w:w="8350" w:type="dxa"/>
        <w:tblInd w:w="1026" w:type="dxa"/>
        <w:tblLayout w:type="fixed"/>
        <w:tblCellMar>
          <w:left w:w="0" w:type="dxa"/>
          <w:right w:w="0" w:type="dxa"/>
        </w:tblCellMar>
        <w:tblLook w:val="0000" w:firstRow="0" w:lastRow="0" w:firstColumn="0" w:lastColumn="0" w:noHBand="0" w:noVBand="0"/>
      </w:tblPr>
      <w:tblGrid>
        <w:gridCol w:w="302"/>
        <w:gridCol w:w="187"/>
        <w:gridCol w:w="259"/>
        <w:gridCol w:w="269"/>
        <w:gridCol w:w="259"/>
        <w:gridCol w:w="240"/>
        <w:gridCol w:w="240"/>
        <w:gridCol w:w="240"/>
        <w:gridCol w:w="240"/>
        <w:gridCol w:w="240"/>
        <w:gridCol w:w="254"/>
        <w:gridCol w:w="240"/>
        <w:gridCol w:w="240"/>
        <w:gridCol w:w="240"/>
        <w:gridCol w:w="269"/>
        <w:gridCol w:w="240"/>
        <w:gridCol w:w="240"/>
        <w:gridCol w:w="254"/>
        <w:gridCol w:w="240"/>
        <w:gridCol w:w="254"/>
        <w:gridCol w:w="240"/>
        <w:gridCol w:w="240"/>
        <w:gridCol w:w="269"/>
        <w:gridCol w:w="211"/>
        <w:gridCol w:w="240"/>
        <w:gridCol w:w="240"/>
        <w:gridCol w:w="240"/>
        <w:gridCol w:w="331"/>
        <w:gridCol w:w="197"/>
        <w:gridCol w:w="240"/>
        <w:gridCol w:w="240"/>
        <w:gridCol w:w="240"/>
        <w:gridCol w:w="283"/>
        <w:gridCol w:w="192"/>
      </w:tblGrid>
      <w:tr w:rsidR="00A460D2" w:rsidRPr="00B9019B" w:rsidTr="00A460D2">
        <w:tc>
          <w:tcPr>
            <w:tcW w:w="302"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187"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6469" w:type="dxa"/>
            <w:gridSpan w:val="26"/>
            <w:tcBorders>
              <w:top w:val="nil"/>
              <w:left w:val="nil"/>
              <w:bottom w:val="single" w:sz="4" w:space="0" w:color="auto"/>
              <w:right w:val="nil"/>
            </w:tcBorders>
          </w:tcPr>
          <w:p w:rsidR="00A460D2" w:rsidRPr="00B9019B" w:rsidRDefault="00A460D2" w:rsidP="00497723">
            <w:pPr>
              <w:widowControl/>
              <w:spacing w:after="60"/>
              <w:jc w:val="center"/>
              <w:rPr>
                <w:rFonts w:ascii="Century" w:hAnsi="Century"/>
                <w:color w:val="auto"/>
                <w:lang w:eastAsia="en-US" w:bidi="ar-SA"/>
              </w:rPr>
            </w:pPr>
            <w:r w:rsidRPr="00B9019B">
              <w:rPr>
                <w:rFonts w:ascii="Century" w:hAnsi="Century"/>
                <w:color w:val="auto"/>
                <w:lang w:bidi="ar-SA"/>
              </w:rPr>
              <w:t>St. Cyr System</w:t>
            </w:r>
          </w:p>
        </w:tc>
        <w:tc>
          <w:tcPr>
            <w:tcW w:w="197"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240"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240"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240"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283"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192"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r>
      <w:tr w:rsidR="00A460D2" w:rsidRPr="00B9019B" w:rsidTr="00A460D2">
        <w:tc>
          <w:tcPr>
            <w:tcW w:w="302"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187" w:type="dxa"/>
            <w:tcBorders>
              <w:top w:val="nil"/>
              <w:left w:val="nil"/>
              <w:bottom w:val="nil"/>
              <w:right w:val="single" w:sz="4" w:space="0" w:color="auto"/>
            </w:tcBorders>
          </w:tcPr>
          <w:p w:rsidR="00A460D2" w:rsidRPr="00B9019B" w:rsidRDefault="00A460D2" w:rsidP="00A460D2">
            <w:pPr>
              <w:widowControl/>
              <w:jc w:val="center"/>
              <w:rPr>
                <w:rFonts w:ascii="Century" w:hAnsi="Century"/>
                <w:color w:val="auto"/>
                <w:lang w:eastAsia="en-US" w:bidi="ar-SA"/>
              </w:rPr>
            </w:pPr>
          </w:p>
        </w:tc>
        <w:tc>
          <w:tcPr>
            <w:tcW w:w="259" w:type="dxa"/>
            <w:tcBorders>
              <w:top w:val="single" w:sz="4" w:space="0" w:color="auto"/>
              <w:left w:val="single" w:sz="4" w:space="0" w:color="auto"/>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A</w:t>
            </w:r>
          </w:p>
        </w:tc>
        <w:tc>
          <w:tcPr>
            <w:tcW w:w="269"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B</w:t>
            </w:r>
          </w:p>
        </w:tc>
        <w:tc>
          <w:tcPr>
            <w:tcW w:w="259"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C</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D</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E</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F</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G</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H</w:t>
            </w:r>
          </w:p>
        </w:tc>
        <w:tc>
          <w:tcPr>
            <w:tcW w:w="254"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I</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J</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K</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L</w:t>
            </w:r>
          </w:p>
        </w:tc>
        <w:tc>
          <w:tcPr>
            <w:tcW w:w="269"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M</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N</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O</w:t>
            </w:r>
          </w:p>
        </w:tc>
        <w:tc>
          <w:tcPr>
            <w:tcW w:w="254"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P</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Q</w:t>
            </w:r>
          </w:p>
        </w:tc>
        <w:tc>
          <w:tcPr>
            <w:tcW w:w="254"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R</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S</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T</w:t>
            </w:r>
          </w:p>
        </w:tc>
        <w:tc>
          <w:tcPr>
            <w:tcW w:w="269"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U</w:t>
            </w:r>
          </w:p>
        </w:tc>
        <w:tc>
          <w:tcPr>
            <w:tcW w:w="211"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V</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W</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X</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Y</w:t>
            </w:r>
          </w:p>
        </w:tc>
        <w:tc>
          <w:tcPr>
            <w:tcW w:w="331" w:type="dxa"/>
            <w:tcBorders>
              <w:top w:val="single" w:sz="4" w:space="0" w:color="auto"/>
              <w:left w:val="nil"/>
              <w:bottom w:val="single" w:sz="4" w:space="0" w:color="auto"/>
              <w:right w:val="single" w:sz="4" w:space="0" w:color="auto"/>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Z</w:t>
            </w:r>
          </w:p>
        </w:tc>
        <w:tc>
          <w:tcPr>
            <w:tcW w:w="197" w:type="dxa"/>
            <w:tcBorders>
              <w:top w:val="nil"/>
              <w:left w:val="single" w:sz="4" w:space="0" w:color="auto"/>
              <w:bottom w:val="nil"/>
              <w:right w:val="nil"/>
            </w:tcBorders>
          </w:tcPr>
          <w:p w:rsidR="00A460D2" w:rsidRPr="00B9019B" w:rsidRDefault="00A460D2" w:rsidP="00A460D2">
            <w:pPr>
              <w:widowControl/>
              <w:jc w:val="center"/>
              <w:rPr>
                <w:rFonts w:ascii="Century" w:hAnsi="Century"/>
                <w:color w:val="auto"/>
                <w:lang w:eastAsia="en-US" w:bidi="ar-SA"/>
              </w:rPr>
            </w:pPr>
          </w:p>
        </w:tc>
        <w:tc>
          <w:tcPr>
            <w:tcW w:w="240"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240"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240"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283"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192"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r>
      <w:tr w:rsidR="00A460D2" w:rsidRPr="00B9019B" w:rsidTr="00A460D2">
        <w:tc>
          <w:tcPr>
            <w:tcW w:w="302" w:type="dxa"/>
            <w:tcBorders>
              <w:top w:val="nil"/>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187" w:type="dxa"/>
            <w:tcBorders>
              <w:top w:val="nil"/>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6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4"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6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4"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4"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6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11"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331"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197" w:type="dxa"/>
            <w:tcBorders>
              <w:top w:val="nil"/>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nil"/>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nil"/>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nil"/>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83" w:type="dxa"/>
            <w:tcBorders>
              <w:top w:val="nil"/>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192" w:type="dxa"/>
            <w:tcBorders>
              <w:top w:val="nil"/>
              <w:left w:val="nil"/>
              <w:bottom w:val="single" w:sz="4" w:space="0" w:color="auto"/>
              <w:right w:val="nil"/>
            </w:tcBorders>
          </w:tcPr>
          <w:p w:rsidR="00A460D2" w:rsidRPr="00B9019B" w:rsidRDefault="00A460D2" w:rsidP="00A460D2">
            <w:pPr>
              <w:widowControl/>
              <w:jc w:val="center"/>
              <w:rPr>
                <w:rFonts w:ascii="Century" w:hAnsi="Century"/>
                <w:color w:val="auto"/>
                <w:sz w:val="4"/>
                <w:szCs w:val="4"/>
                <w:lang w:eastAsia="en-US" w:bidi="ar-SA"/>
              </w:rPr>
            </w:pPr>
          </w:p>
        </w:tc>
      </w:tr>
      <w:tr w:rsidR="00A460D2" w:rsidRPr="00B9019B" w:rsidTr="00A460D2">
        <w:tc>
          <w:tcPr>
            <w:tcW w:w="302" w:type="dxa"/>
            <w:tcBorders>
              <w:top w:val="nil"/>
              <w:left w:val="nil"/>
              <w:bottom w:val="nil"/>
              <w:right w:val="nil"/>
            </w:tcBorders>
          </w:tcPr>
          <w:p w:rsidR="00A460D2" w:rsidRPr="00B9019B" w:rsidRDefault="00A460D2" w:rsidP="00A460D2">
            <w:pPr>
              <w:widowControl/>
              <w:jc w:val="center"/>
              <w:rPr>
                <w:rFonts w:ascii="Century" w:hAnsi="Century"/>
                <w:color w:val="auto"/>
                <w:lang w:eastAsia="en-US" w:bidi="ar-SA"/>
              </w:rPr>
            </w:pPr>
          </w:p>
        </w:tc>
        <w:tc>
          <w:tcPr>
            <w:tcW w:w="187" w:type="dxa"/>
            <w:tcBorders>
              <w:top w:val="nil"/>
              <w:left w:val="nil"/>
              <w:bottom w:val="nil"/>
              <w:right w:val="single" w:sz="4" w:space="0" w:color="auto"/>
            </w:tcBorders>
          </w:tcPr>
          <w:p w:rsidR="00A460D2" w:rsidRPr="00B9019B" w:rsidRDefault="00A460D2" w:rsidP="00A460D2">
            <w:pPr>
              <w:widowControl/>
              <w:jc w:val="center"/>
              <w:rPr>
                <w:rFonts w:ascii="Century" w:hAnsi="Century"/>
                <w:color w:val="auto"/>
                <w:lang w:eastAsia="en-US" w:bidi="ar-SA"/>
              </w:rPr>
            </w:pPr>
          </w:p>
        </w:tc>
        <w:tc>
          <w:tcPr>
            <w:tcW w:w="259" w:type="dxa"/>
            <w:tcBorders>
              <w:top w:val="single" w:sz="4" w:space="0" w:color="auto"/>
              <w:left w:val="single" w:sz="4" w:space="0" w:color="auto"/>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eastAsia="en-US" w:bidi="ar-SA"/>
              </w:rPr>
              <w:t>a</w:t>
            </w:r>
          </w:p>
        </w:tc>
        <w:tc>
          <w:tcPr>
            <w:tcW w:w="269"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b</w:t>
            </w:r>
          </w:p>
        </w:tc>
        <w:tc>
          <w:tcPr>
            <w:tcW w:w="259"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c</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d</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e</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f</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g</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h</w:t>
            </w:r>
          </w:p>
        </w:tc>
        <w:tc>
          <w:tcPr>
            <w:tcW w:w="254"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i</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j</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k</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l</w:t>
            </w:r>
          </w:p>
        </w:tc>
        <w:tc>
          <w:tcPr>
            <w:tcW w:w="269"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m</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n</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o</w:t>
            </w:r>
          </w:p>
        </w:tc>
        <w:tc>
          <w:tcPr>
            <w:tcW w:w="254"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p</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q</w:t>
            </w:r>
          </w:p>
        </w:tc>
        <w:tc>
          <w:tcPr>
            <w:tcW w:w="254"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r</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s</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t</w:t>
            </w:r>
          </w:p>
        </w:tc>
        <w:tc>
          <w:tcPr>
            <w:tcW w:w="269"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u</w:t>
            </w:r>
          </w:p>
        </w:tc>
        <w:tc>
          <w:tcPr>
            <w:tcW w:w="211"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v</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w</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x</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y</w:t>
            </w:r>
          </w:p>
        </w:tc>
        <w:tc>
          <w:tcPr>
            <w:tcW w:w="331"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z</w:t>
            </w:r>
          </w:p>
        </w:tc>
        <w:tc>
          <w:tcPr>
            <w:tcW w:w="197"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a</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b</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c</w:t>
            </w: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eastAsia="en-US" w:bidi="ar-SA"/>
              </w:rPr>
              <w:t>.</w:t>
            </w:r>
          </w:p>
        </w:tc>
        <w:tc>
          <w:tcPr>
            <w:tcW w:w="283"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eastAsia="en-US" w:bidi="ar-SA"/>
              </w:rPr>
              <w:t>.</w:t>
            </w:r>
          </w:p>
        </w:tc>
        <w:tc>
          <w:tcPr>
            <w:tcW w:w="192"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eastAsia="en-US" w:bidi="ar-SA"/>
              </w:rPr>
              <w:t>.</w:t>
            </w:r>
          </w:p>
        </w:tc>
      </w:tr>
      <w:tr w:rsidR="00A460D2" w:rsidRPr="00B9019B" w:rsidTr="00A460D2">
        <w:tc>
          <w:tcPr>
            <w:tcW w:w="302" w:type="dxa"/>
            <w:tcBorders>
              <w:top w:val="nil"/>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187" w:type="dxa"/>
            <w:tcBorders>
              <w:top w:val="nil"/>
              <w:left w:val="nil"/>
              <w:bottom w:val="single" w:sz="4" w:space="0" w:color="auto"/>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6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4"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6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4"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4"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6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11"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331"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197"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83"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192"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r>
      <w:tr w:rsidR="00A460D2" w:rsidRPr="00B9019B" w:rsidTr="00A460D2">
        <w:tc>
          <w:tcPr>
            <w:tcW w:w="302" w:type="dxa"/>
            <w:tcBorders>
              <w:top w:val="nil"/>
              <w:left w:val="nil"/>
              <w:bottom w:val="nil"/>
              <w:right w:val="single" w:sz="4" w:space="0" w:color="auto"/>
            </w:tcBorders>
          </w:tcPr>
          <w:p w:rsidR="00A460D2" w:rsidRPr="00B9019B" w:rsidRDefault="00A460D2" w:rsidP="00A460D2">
            <w:pPr>
              <w:widowControl/>
              <w:jc w:val="center"/>
              <w:rPr>
                <w:rFonts w:ascii="Century" w:hAnsi="Century"/>
                <w:color w:val="auto"/>
                <w:lang w:eastAsia="en-US" w:bidi="ar-SA"/>
              </w:rPr>
            </w:pPr>
          </w:p>
        </w:tc>
        <w:tc>
          <w:tcPr>
            <w:tcW w:w="187" w:type="dxa"/>
            <w:tcBorders>
              <w:top w:val="single" w:sz="4" w:space="0" w:color="auto"/>
              <w:left w:val="single" w:sz="4" w:space="0" w:color="auto"/>
              <w:bottom w:val="single" w:sz="4" w:space="0" w:color="auto"/>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eastAsia="en-US" w:bidi="ar-SA"/>
              </w:rPr>
              <w:t>a</w:t>
            </w:r>
          </w:p>
        </w:tc>
        <w:tc>
          <w:tcPr>
            <w:tcW w:w="259"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b</w:t>
            </w:r>
          </w:p>
        </w:tc>
        <w:tc>
          <w:tcPr>
            <w:tcW w:w="269"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c</w:t>
            </w:r>
          </w:p>
        </w:tc>
        <w:tc>
          <w:tcPr>
            <w:tcW w:w="259"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d</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e</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f</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g</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h</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i</w:t>
            </w:r>
          </w:p>
        </w:tc>
        <w:tc>
          <w:tcPr>
            <w:tcW w:w="254"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j</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k</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l</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m</w:t>
            </w:r>
          </w:p>
        </w:tc>
        <w:tc>
          <w:tcPr>
            <w:tcW w:w="269"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n</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o</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p</w:t>
            </w:r>
          </w:p>
        </w:tc>
        <w:tc>
          <w:tcPr>
            <w:tcW w:w="254"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q</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r</w:t>
            </w:r>
          </w:p>
        </w:tc>
        <w:tc>
          <w:tcPr>
            <w:tcW w:w="254"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s</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t</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u</w:t>
            </w:r>
          </w:p>
        </w:tc>
        <w:tc>
          <w:tcPr>
            <w:tcW w:w="269"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v</w:t>
            </w:r>
          </w:p>
        </w:tc>
        <w:tc>
          <w:tcPr>
            <w:tcW w:w="211"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w</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x</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y</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z</w:t>
            </w:r>
          </w:p>
        </w:tc>
        <w:tc>
          <w:tcPr>
            <w:tcW w:w="331"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a</w:t>
            </w:r>
          </w:p>
        </w:tc>
        <w:tc>
          <w:tcPr>
            <w:tcW w:w="197"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b</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c</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d</w:t>
            </w:r>
          </w:p>
        </w:tc>
        <w:tc>
          <w:tcPr>
            <w:tcW w:w="240"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eastAsia="en-US" w:bidi="ar-SA"/>
              </w:rPr>
              <w:t>.</w:t>
            </w:r>
          </w:p>
        </w:tc>
        <w:tc>
          <w:tcPr>
            <w:tcW w:w="283"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eastAsia="en-US" w:bidi="ar-SA"/>
              </w:rPr>
              <w:t>.</w:t>
            </w:r>
          </w:p>
        </w:tc>
        <w:tc>
          <w:tcPr>
            <w:tcW w:w="192" w:type="dxa"/>
            <w:tcBorders>
              <w:top w:val="single" w:sz="4" w:space="0" w:color="auto"/>
              <w:left w:val="nil"/>
              <w:bottom w:val="nil"/>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eastAsia="en-US" w:bidi="ar-SA"/>
              </w:rPr>
              <w:t>.</w:t>
            </w:r>
          </w:p>
        </w:tc>
      </w:tr>
      <w:tr w:rsidR="00A460D2" w:rsidRPr="00B9019B" w:rsidTr="00A460D2">
        <w:tc>
          <w:tcPr>
            <w:tcW w:w="302" w:type="dxa"/>
            <w:tcBorders>
              <w:top w:val="nil"/>
              <w:left w:val="nil"/>
              <w:bottom w:val="single" w:sz="4" w:space="0" w:color="auto"/>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187"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6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4"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6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4"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54"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69"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11"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331"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197"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40"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283" w:type="dxa"/>
            <w:tcBorders>
              <w:top w:val="single" w:sz="4" w:space="0" w:color="auto"/>
              <w:left w:val="nil"/>
              <w:bottom w:val="nil"/>
              <w:right w:val="nil"/>
            </w:tcBorders>
          </w:tcPr>
          <w:p w:rsidR="00A460D2" w:rsidRPr="00B9019B" w:rsidRDefault="00A460D2" w:rsidP="00A460D2">
            <w:pPr>
              <w:widowControl/>
              <w:jc w:val="center"/>
              <w:rPr>
                <w:rFonts w:ascii="Century" w:hAnsi="Century"/>
                <w:color w:val="auto"/>
                <w:sz w:val="4"/>
                <w:szCs w:val="4"/>
                <w:lang w:eastAsia="en-US" w:bidi="ar-SA"/>
              </w:rPr>
            </w:pPr>
          </w:p>
        </w:tc>
        <w:tc>
          <w:tcPr>
            <w:tcW w:w="192" w:type="dxa"/>
            <w:tcBorders>
              <w:top w:val="single" w:sz="4" w:space="0" w:color="auto"/>
              <w:left w:val="nil"/>
              <w:bottom w:val="single" w:sz="4" w:space="0" w:color="auto"/>
              <w:right w:val="nil"/>
            </w:tcBorders>
          </w:tcPr>
          <w:p w:rsidR="00A460D2" w:rsidRPr="00B9019B" w:rsidRDefault="00A460D2" w:rsidP="00A460D2">
            <w:pPr>
              <w:widowControl/>
              <w:jc w:val="center"/>
              <w:rPr>
                <w:rFonts w:ascii="Century" w:hAnsi="Century"/>
                <w:color w:val="auto"/>
                <w:sz w:val="4"/>
                <w:szCs w:val="4"/>
                <w:lang w:eastAsia="en-US" w:bidi="ar-SA"/>
              </w:rPr>
            </w:pPr>
          </w:p>
        </w:tc>
      </w:tr>
      <w:tr w:rsidR="00A460D2" w:rsidRPr="00B9019B" w:rsidTr="00A460D2">
        <w:tc>
          <w:tcPr>
            <w:tcW w:w="302" w:type="dxa"/>
            <w:tcBorders>
              <w:top w:val="single" w:sz="4" w:space="0" w:color="auto"/>
              <w:left w:val="single" w:sz="4" w:space="0" w:color="auto"/>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a</w:t>
            </w:r>
          </w:p>
        </w:tc>
        <w:tc>
          <w:tcPr>
            <w:tcW w:w="187"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b</w:t>
            </w:r>
          </w:p>
        </w:tc>
        <w:tc>
          <w:tcPr>
            <w:tcW w:w="259"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c</w:t>
            </w:r>
          </w:p>
        </w:tc>
        <w:tc>
          <w:tcPr>
            <w:tcW w:w="269"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d</w:t>
            </w:r>
          </w:p>
        </w:tc>
        <w:tc>
          <w:tcPr>
            <w:tcW w:w="259"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e</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f</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g</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h</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i</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j</w:t>
            </w:r>
          </w:p>
        </w:tc>
        <w:tc>
          <w:tcPr>
            <w:tcW w:w="254"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k</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l</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m</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n</w:t>
            </w:r>
          </w:p>
        </w:tc>
        <w:tc>
          <w:tcPr>
            <w:tcW w:w="269"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o</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p</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q</w:t>
            </w:r>
          </w:p>
        </w:tc>
        <w:tc>
          <w:tcPr>
            <w:tcW w:w="254"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r</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s</w:t>
            </w:r>
          </w:p>
        </w:tc>
        <w:tc>
          <w:tcPr>
            <w:tcW w:w="254"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t</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u</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v</w:t>
            </w:r>
          </w:p>
        </w:tc>
        <w:tc>
          <w:tcPr>
            <w:tcW w:w="269"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w</w:t>
            </w:r>
          </w:p>
        </w:tc>
        <w:tc>
          <w:tcPr>
            <w:tcW w:w="211"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x</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y</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z</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a</w:t>
            </w:r>
          </w:p>
        </w:tc>
        <w:tc>
          <w:tcPr>
            <w:tcW w:w="331"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b</w:t>
            </w:r>
          </w:p>
        </w:tc>
        <w:tc>
          <w:tcPr>
            <w:tcW w:w="197"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c</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d</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e</w:t>
            </w:r>
          </w:p>
        </w:tc>
        <w:tc>
          <w:tcPr>
            <w:tcW w:w="240"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w:t>
            </w:r>
          </w:p>
        </w:tc>
        <w:tc>
          <w:tcPr>
            <w:tcW w:w="283" w:type="dxa"/>
            <w:tcBorders>
              <w:top w:val="single" w:sz="4" w:space="0" w:color="auto"/>
              <w:left w:val="nil"/>
              <w:bottom w:val="single" w:sz="4" w:space="0" w:color="auto"/>
              <w:right w:val="nil"/>
            </w:tcBorders>
            <w:vAlign w:val="bottom"/>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bidi="ar-SA"/>
              </w:rPr>
              <w:t>.</w:t>
            </w:r>
          </w:p>
        </w:tc>
        <w:tc>
          <w:tcPr>
            <w:tcW w:w="192" w:type="dxa"/>
            <w:tcBorders>
              <w:top w:val="single" w:sz="4" w:space="0" w:color="auto"/>
              <w:left w:val="nil"/>
              <w:bottom w:val="single" w:sz="4" w:space="0" w:color="auto"/>
              <w:right w:val="nil"/>
            </w:tcBorders>
          </w:tcPr>
          <w:p w:rsidR="00A460D2" w:rsidRPr="00B9019B" w:rsidRDefault="00A460D2" w:rsidP="00A460D2">
            <w:pPr>
              <w:widowControl/>
              <w:jc w:val="center"/>
              <w:rPr>
                <w:rFonts w:ascii="Century" w:hAnsi="Century"/>
                <w:color w:val="auto"/>
                <w:lang w:eastAsia="en-US" w:bidi="ar-SA"/>
              </w:rPr>
            </w:pPr>
            <w:r w:rsidRPr="00B9019B">
              <w:rPr>
                <w:rFonts w:ascii="Century" w:hAnsi="Century"/>
                <w:color w:val="auto"/>
                <w:lang w:eastAsia="en-US" w:bidi="ar-SA"/>
              </w:rPr>
              <w:t>.</w:t>
            </w:r>
          </w:p>
        </w:tc>
      </w:tr>
    </w:tbl>
    <w:p w:rsidR="00A460D2" w:rsidRPr="00497723" w:rsidRDefault="00A460D2" w:rsidP="00845D21">
      <w:pPr>
        <w:ind w:firstLine="792"/>
        <w:jc w:val="both"/>
        <w:rPr>
          <w:rFonts w:ascii="Century" w:hAnsi="Century"/>
          <w:color w:val="auto"/>
          <w:sz w:val="20"/>
          <w:szCs w:val="20"/>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Since the same ciphertext is obtained with both systems, neither the correspondent nor the </w:t>
      </w:r>
      <w:r w:rsidRPr="00B9019B">
        <w:rPr>
          <w:rFonts w:ascii="Century" w:hAnsi="Century"/>
          <w:color w:val="auto"/>
          <w:lang w:val="en-US" w:eastAsia="fr-FR" w:bidi="fr-FR"/>
        </w:rPr>
        <w:t xml:space="preserve">décrypter </w:t>
      </w:r>
      <w:r w:rsidRPr="00B9019B">
        <w:rPr>
          <w:rFonts w:ascii="Century" w:hAnsi="Century"/>
          <w:color w:val="auto"/>
        </w:rPr>
        <w:t xml:space="preserve">have to wonder with which of the two the message was written </w:t>
      </w:r>
      <w:hyperlink w:anchor="FN_3_33" w:history="1">
        <w:bookmarkStart w:id="70" w:name="c33"/>
        <w:r w:rsidRPr="00DC1247">
          <w:rPr>
            <w:rStyle w:val="Hyperlink"/>
            <w:rFonts w:ascii="Century" w:hAnsi="Century"/>
          </w:rPr>
          <w:t>(33)</w:t>
        </w:r>
        <w:bookmarkEnd w:id="70"/>
      </w:hyperlink>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The only advantage that this process presents over the preceding is that, in case of loss, the instrument can be remade in two or three minutes</w:t>
      </w:r>
      <w:r w:rsidR="006D4BA0" w:rsidRPr="00B9019B">
        <w:rPr>
          <w:rFonts w:ascii="Century" w:hAnsi="Century"/>
          <w:color w:val="auto"/>
        </w:rPr>
        <w:t>’</w:t>
      </w:r>
      <w:r w:rsidRPr="00B9019B">
        <w:rPr>
          <w:rFonts w:ascii="Century" w:hAnsi="Century"/>
          <w:color w:val="auto"/>
        </w:rPr>
        <w:t xml:space="preserve"> time. From the cryptographic point of view, it acquires a real value only if the order of the letters in the movable alphabet is reversed.</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It is said in the </w:t>
      </w:r>
      <w:r w:rsidRPr="00B9019B">
        <w:rPr>
          <w:rFonts w:ascii="Century" w:hAnsi="Century"/>
          <w:color w:val="auto"/>
          <w:u w:val="single"/>
        </w:rPr>
        <w:t>Gours d</w:t>
      </w:r>
      <w:r w:rsidR="006D4BA0" w:rsidRPr="00B9019B">
        <w:rPr>
          <w:rFonts w:ascii="Century" w:hAnsi="Century"/>
          <w:color w:val="auto"/>
          <w:u w:val="single"/>
        </w:rPr>
        <w:t>’</w:t>
      </w:r>
      <w:r w:rsidRPr="00B9019B">
        <w:rPr>
          <w:rFonts w:ascii="Century" w:hAnsi="Century"/>
          <w:color w:val="auto"/>
          <w:u w:val="single"/>
        </w:rPr>
        <w:t xml:space="preserve">Art </w:t>
      </w:r>
      <w:r w:rsidRPr="00B9019B">
        <w:rPr>
          <w:rFonts w:ascii="Century" w:hAnsi="Century"/>
          <w:color w:val="auto"/>
          <w:u w:val="single"/>
          <w:lang w:val="en-US" w:eastAsia="fr-FR" w:bidi="fr-FR"/>
        </w:rPr>
        <w:t>militaire</w:t>
      </w:r>
      <w:r w:rsidRPr="00B9019B">
        <w:rPr>
          <w:rFonts w:ascii="Century" w:hAnsi="Century"/>
          <w:color w:val="auto"/>
        </w:rPr>
        <w:t>that the instrument could be made in a way that would make it more portable, by forming it by means of two concentric circles, of which one would be movable and would turn around on its axis; this one would correspond to the double alphabet.</w:t>
      </w:r>
    </w:p>
    <w:p w:rsidR="00DA2F75" w:rsidRPr="00497723" w:rsidRDefault="00DA2F75" w:rsidP="00845D21">
      <w:pPr>
        <w:ind w:firstLine="792"/>
        <w:jc w:val="both"/>
        <w:rPr>
          <w:rFonts w:ascii="Century" w:hAnsi="Century"/>
          <w:color w:val="auto"/>
          <w:sz w:val="12"/>
          <w:szCs w:val="12"/>
        </w:rPr>
      </w:pPr>
    </w:p>
    <w:p w:rsidR="008169B8" w:rsidRPr="00B9019B" w:rsidRDefault="008169B8" w:rsidP="00845D21">
      <w:pPr>
        <w:jc w:val="center"/>
        <w:rPr>
          <w:rFonts w:ascii="Century" w:hAnsi="Century"/>
          <w:color w:val="auto"/>
        </w:rPr>
      </w:pPr>
      <w:r w:rsidRPr="00B9019B">
        <w:rPr>
          <w:rFonts w:ascii="Century" w:hAnsi="Century"/>
          <w:noProof/>
          <w:color w:val="auto"/>
          <w:lang w:val="en-US" w:eastAsia="en-US" w:bidi="ar-SA"/>
        </w:rPr>
        <w:drawing>
          <wp:inline distT="0" distB="0" distL="0" distR="0">
            <wp:extent cx="1828800" cy="1828800"/>
            <wp:effectExtent l="19050" t="0" r="0" b="0"/>
            <wp:docPr id="118" name="Picut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1"/>
                    <pic:cNvPicPr>
                      <a:picLocks noChangeAspect="1" noChangeArrowheads="1"/>
                    </pic:cNvPicPr>
                  </pic:nvPicPr>
                  <pic:blipFill>
                    <a:blip r:embed="rId9">
                      <a:biLevel thresh="50000"/>
                      <a:lum bright="-26000" contrast="52000"/>
                    </a:blip>
                    <a:srcRect/>
                    <a:stretch>
                      <a:fillRect/>
                    </a:stretch>
                  </pic:blipFill>
                  <pic:spPr bwMode="auto">
                    <a:xfrm>
                      <a:off x="0" y="0"/>
                      <a:ext cx="1828800" cy="1828800"/>
                    </a:xfrm>
                    <a:prstGeom prst="rect">
                      <a:avLst/>
                    </a:prstGeom>
                    <a:noFill/>
                    <a:ln w="9525">
                      <a:noFill/>
                      <a:miter lim="800000"/>
                      <a:headEnd/>
                      <a:tailEnd/>
                    </a:ln>
                  </pic:spPr>
                </pic:pic>
              </a:graphicData>
            </a:graphic>
          </wp:inline>
        </w:drawing>
      </w:r>
    </w:p>
    <w:p w:rsidR="008169B8" w:rsidRPr="00B9019B" w:rsidRDefault="008169B8" w:rsidP="00845D21">
      <w:pPr>
        <w:jc w:val="both"/>
        <w:rPr>
          <w:rFonts w:ascii="Century" w:hAnsi="Century"/>
          <w:color w:val="auto"/>
        </w:rPr>
      </w:pPr>
      <w:r w:rsidRPr="00B9019B">
        <w:rPr>
          <w:rFonts w:ascii="Century" w:hAnsi="Century"/>
          <w:color w:val="auto"/>
        </w:rPr>
        <w:lastRenderedPageBreak/>
        <w:t xml:space="preserve">This arrangement, which is represented in the preceding figure, was invented as early as 1563, by Porta </w:t>
      </w:r>
      <w:hyperlink w:anchor="FN_3_34" w:history="1">
        <w:bookmarkStart w:id="71" w:name="c34"/>
        <w:r w:rsidRPr="00DC1247">
          <w:rPr>
            <w:rStyle w:val="Hyperlink"/>
            <w:rFonts w:ascii="Century" w:hAnsi="Century"/>
          </w:rPr>
          <w:t>(34)</w:t>
        </w:r>
        <w:bookmarkEnd w:id="71"/>
      </w:hyperlink>
      <w:r w:rsidRPr="00B9019B">
        <w:rPr>
          <w:rFonts w:ascii="Century" w:hAnsi="Century"/>
          <w:color w:val="auto"/>
        </w:rPr>
        <w:t>, and has received numerous applications since, such as the cryptographic device of Wheatstone and the boxes of moving dials that were sold at the time of the war with Italy. All these devices, of which some are shown in recent works on telegraphy as marvelous inventions, are really nothing but a simple Vigenère tableau.</w:t>
      </w:r>
    </w:p>
    <w:p w:rsidR="00DA2F75" w:rsidRPr="00633D8E" w:rsidRDefault="00DA2F75" w:rsidP="00845D21">
      <w:pPr>
        <w:jc w:val="both"/>
        <w:rPr>
          <w:rFonts w:ascii="Century" w:hAnsi="Century"/>
          <w:color w:val="auto"/>
          <w:sz w:val="20"/>
        </w:rPr>
      </w:pPr>
    </w:p>
    <w:p w:rsidR="00DA2F75" w:rsidRPr="00633D8E" w:rsidRDefault="00DA2F75" w:rsidP="00845D21">
      <w:pPr>
        <w:jc w:val="both"/>
        <w:rPr>
          <w:rFonts w:ascii="Century" w:hAnsi="Century"/>
          <w:color w:val="auto"/>
          <w:sz w:val="20"/>
        </w:rPr>
      </w:pPr>
    </w:p>
    <w:p w:rsidR="008169B8" w:rsidRPr="00B9019B" w:rsidRDefault="00497723" w:rsidP="00497723">
      <w:pPr>
        <w:pStyle w:val="Heading4"/>
      </w:pPr>
      <w:bookmarkStart w:id="72" w:name="_Toc133156183"/>
      <w:r>
        <w:t>d.</w:t>
      </w:r>
      <w:r>
        <w:tab/>
      </w:r>
      <w:r w:rsidR="008169B8" w:rsidRPr="00B9019B">
        <w:t>Beaufort System.</w:t>
      </w:r>
      <w:bookmarkEnd w:id="72"/>
    </w:p>
    <w:p w:rsidR="00DA2F75" w:rsidRPr="00633D8E" w:rsidRDefault="00DA2F75" w:rsidP="00845D21">
      <w:pPr>
        <w:ind w:firstLine="792"/>
        <w:jc w:val="both"/>
        <w:rPr>
          <w:rFonts w:ascii="Century" w:hAnsi="Century"/>
          <w:color w:val="auto"/>
          <w:sz w:val="18"/>
          <w:szCs w:val="18"/>
        </w:rPr>
      </w:pPr>
    </w:p>
    <w:p w:rsidR="008169B8" w:rsidRPr="00B9019B" w:rsidRDefault="008169B8" w:rsidP="00845D21">
      <w:pPr>
        <w:ind w:firstLine="792"/>
        <w:jc w:val="both"/>
        <w:rPr>
          <w:rFonts w:ascii="Century" w:hAnsi="Century"/>
          <w:color w:val="auto"/>
        </w:rPr>
      </w:pPr>
      <w:r w:rsidRPr="00B9019B">
        <w:rPr>
          <w:rFonts w:ascii="Century" w:hAnsi="Century"/>
          <w:color w:val="auto"/>
        </w:rPr>
        <w:t>A quite ingenious modification was made to the square cipher by the English admiral Francis Beaufort (1857). Although it appears at first sight to affect only the handling of the tableau, it alters the cryptographic text enough to give it, in the eyes of the uninitiated, a veritable air of indecipherability. Here, first of all, is the Beaufort tableau:</w:t>
      </w:r>
    </w:p>
    <w:p w:rsidR="00DA2F75" w:rsidRPr="00B9019B" w:rsidRDefault="00DA2F75" w:rsidP="00845D21">
      <w:pPr>
        <w:jc w:val="both"/>
        <w:rPr>
          <w:rFonts w:ascii="Century" w:hAnsi="Century"/>
          <w:color w:val="auto"/>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0"/>
        <w:gridCol w:w="250"/>
        <w:gridCol w:w="250"/>
        <w:gridCol w:w="250"/>
        <w:gridCol w:w="250"/>
        <w:gridCol w:w="250"/>
        <w:gridCol w:w="251"/>
        <w:gridCol w:w="250"/>
        <w:gridCol w:w="250"/>
        <w:gridCol w:w="250"/>
        <w:gridCol w:w="250"/>
        <w:gridCol w:w="250"/>
        <w:gridCol w:w="250"/>
        <w:gridCol w:w="251"/>
        <w:gridCol w:w="250"/>
        <w:gridCol w:w="250"/>
        <w:gridCol w:w="250"/>
        <w:gridCol w:w="250"/>
        <w:gridCol w:w="250"/>
        <w:gridCol w:w="250"/>
        <w:gridCol w:w="251"/>
        <w:gridCol w:w="250"/>
        <w:gridCol w:w="250"/>
        <w:gridCol w:w="250"/>
        <w:gridCol w:w="250"/>
        <w:gridCol w:w="250"/>
        <w:gridCol w:w="251"/>
      </w:tblGrid>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5</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5</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633D8E" w:rsidP="00633D8E">
            <w:pPr>
              <w:widowControl/>
              <w:spacing w:line="228" w:lineRule="auto"/>
              <w:jc w:val="center"/>
              <w:rPr>
                <w:rFonts w:ascii="Century" w:hAnsi="Century"/>
                <w:color w:val="auto"/>
                <w:lang w:eastAsia="en-US" w:bidi="ar-SA"/>
              </w:rPr>
            </w:pPr>
            <w:r>
              <w:rPr>
                <w:rFonts w:ascii="Century" w:hAnsi="Century"/>
                <w:color w:val="auto"/>
                <w:lang w:bidi="ar-SA"/>
              </w:rPr>
              <w:t>c</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r>
      <w:tr w:rsidR="003F4C8B" w:rsidRPr="00B9019B" w:rsidTr="00633D8E">
        <w:trPr>
          <w:jc w:val="center"/>
        </w:trPr>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50" w:type="dxa"/>
          </w:tcPr>
          <w:p w:rsidR="003F4C8B" w:rsidRPr="00B9019B" w:rsidRDefault="00633D8E" w:rsidP="00633D8E">
            <w:pPr>
              <w:widowControl/>
              <w:spacing w:line="228" w:lineRule="auto"/>
              <w:jc w:val="center"/>
              <w:rPr>
                <w:rFonts w:ascii="Century" w:hAnsi="Century"/>
                <w:color w:val="auto"/>
                <w:lang w:eastAsia="en-US" w:bidi="ar-SA"/>
              </w:rPr>
            </w:pPr>
            <w:r>
              <w:rPr>
                <w:rFonts w:ascii="Century" w:hAnsi="Century"/>
                <w:color w:val="auto"/>
                <w:lang w:eastAsia="en-US" w:bidi="ar-SA"/>
              </w:rPr>
              <w:t>r</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50"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51" w:type="dxa"/>
            <w:vAlign w:val="bottom"/>
          </w:tcPr>
          <w:p w:rsidR="003F4C8B" w:rsidRPr="00B9019B" w:rsidRDefault="003F4C8B" w:rsidP="00633D8E">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r>
    </w:tbl>
    <w:p w:rsidR="008169B8" w:rsidRPr="00633D8E" w:rsidRDefault="008169B8" w:rsidP="00845D21">
      <w:pPr>
        <w:jc w:val="center"/>
        <w:rPr>
          <w:rFonts w:ascii="Century" w:hAnsi="Century"/>
          <w:color w:val="auto"/>
          <w:sz w:val="28"/>
          <w:szCs w:val="28"/>
        </w:rPr>
      </w:pPr>
    </w:p>
    <w:p w:rsidR="008169B8" w:rsidRPr="00B9019B" w:rsidRDefault="006D4BA0" w:rsidP="00845D21">
      <w:pPr>
        <w:ind w:firstLine="792"/>
        <w:jc w:val="both"/>
        <w:rPr>
          <w:rFonts w:ascii="Century" w:hAnsi="Century"/>
          <w:color w:val="auto"/>
        </w:rPr>
      </w:pPr>
      <w:r w:rsidRPr="00B9019B">
        <w:rPr>
          <w:rFonts w:ascii="Century" w:hAnsi="Century"/>
          <w:color w:val="auto"/>
        </w:rPr>
        <w:t>“</w:t>
      </w:r>
      <w:r w:rsidR="008169B8" w:rsidRPr="00B9019B">
        <w:rPr>
          <w:rFonts w:ascii="Century" w:hAnsi="Century"/>
          <w:color w:val="auto"/>
        </w:rPr>
        <w:t>Emparez-vous des hauteurs,</w:t>
      </w:r>
      <w:r w:rsidRPr="00B9019B">
        <w:rPr>
          <w:rFonts w:ascii="Century" w:hAnsi="Century"/>
          <w:color w:val="auto"/>
        </w:rPr>
        <w:t>”</w:t>
      </w:r>
      <w:r w:rsidR="008169B8" w:rsidRPr="00B9019B">
        <w:rPr>
          <w:rFonts w:ascii="Century" w:hAnsi="Century"/>
          <w:color w:val="auto"/>
        </w:rPr>
        <w:t xml:space="preserve"> enciphered with the key BAC, will give the following cryptogram:</w:t>
      </w:r>
    </w:p>
    <w:p w:rsidR="00DA2F75" w:rsidRPr="00633D8E" w:rsidRDefault="00DA2F75" w:rsidP="00845D21">
      <w:pPr>
        <w:tabs>
          <w:tab w:val="left" w:pos="3660"/>
          <w:tab w:val="right" w:pos="4486"/>
          <w:tab w:val="right" w:pos="5470"/>
          <w:tab w:val="right" w:pos="5964"/>
          <w:tab w:val="right" w:pos="6454"/>
          <w:tab w:val="center" w:pos="6607"/>
        </w:tabs>
        <w:jc w:val="both"/>
        <w:rPr>
          <w:rFonts w:ascii="Century" w:hAnsi="Century"/>
          <w:color w:val="auto"/>
          <w:sz w:val="14"/>
          <w:szCs w:val="14"/>
        </w:rPr>
      </w:pPr>
    </w:p>
    <w:tbl>
      <w:tblPr>
        <w:tblStyle w:val="TableGrid"/>
        <w:tblW w:w="0" w:type="auto"/>
        <w:tblInd w:w="2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620"/>
        <w:gridCol w:w="621"/>
        <w:gridCol w:w="620"/>
        <w:gridCol w:w="621"/>
        <w:gridCol w:w="620"/>
        <w:gridCol w:w="621"/>
        <w:gridCol w:w="620"/>
        <w:gridCol w:w="621"/>
      </w:tblGrid>
      <w:tr w:rsidR="00633D8E" w:rsidRPr="00633D8E" w:rsidTr="003D5CB8">
        <w:tc>
          <w:tcPr>
            <w:tcW w:w="620" w:type="dxa"/>
          </w:tcPr>
          <w:p w:rsidR="00633D8E" w:rsidRPr="00633D8E" w:rsidRDefault="00633D8E" w:rsidP="00C34111">
            <w:pPr>
              <w:jc w:val="both"/>
              <w:rPr>
                <w:rFonts w:ascii="Century" w:hAnsi="Century"/>
                <w:color w:val="auto"/>
              </w:rPr>
            </w:pPr>
            <w:r w:rsidRPr="00633D8E">
              <w:rPr>
                <w:rFonts w:ascii="Century" w:hAnsi="Century"/>
                <w:color w:val="auto"/>
              </w:rPr>
              <w:t>emp</w:t>
            </w:r>
          </w:p>
        </w:tc>
        <w:tc>
          <w:tcPr>
            <w:tcW w:w="621" w:type="dxa"/>
          </w:tcPr>
          <w:p w:rsidR="00633D8E" w:rsidRPr="00633D8E" w:rsidRDefault="00633D8E" w:rsidP="00C34111">
            <w:pPr>
              <w:jc w:val="both"/>
              <w:rPr>
                <w:rFonts w:ascii="Century" w:hAnsi="Century"/>
                <w:color w:val="auto"/>
              </w:rPr>
            </w:pPr>
            <w:r w:rsidRPr="00633D8E">
              <w:rPr>
                <w:rFonts w:ascii="Century" w:hAnsi="Century"/>
                <w:color w:val="auto"/>
              </w:rPr>
              <w:t>are</w:t>
            </w:r>
          </w:p>
        </w:tc>
        <w:tc>
          <w:tcPr>
            <w:tcW w:w="620" w:type="dxa"/>
          </w:tcPr>
          <w:p w:rsidR="00633D8E" w:rsidRPr="00633D8E" w:rsidRDefault="00633D8E" w:rsidP="00C34111">
            <w:pPr>
              <w:jc w:val="both"/>
              <w:rPr>
                <w:rFonts w:ascii="Century" w:hAnsi="Century"/>
                <w:color w:val="auto"/>
              </w:rPr>
            </w:pPr>
            <w:r w:rsidRPr="00633D8E">
              <w:rPr>
                <w:rFonts w:ascii="Century" w:hAnsi="Century"/>
                <w:color w:val="auto"/>
              </w:rPr>
              <w:t>zvo</w:t>
            </w:r>
          </w:p>
        </w:tc>
        <w:tc>
          <w:tcPr>
            <w:tcW w:w="621" w:type="dxa"/>
          </w:tcPr>
          <w:p w:rsidR="00633D8E" w:rsidRPr="00633D8E" w:rsidRDefault="00633D8E" w:rsidP="00C34111">
            <w:pPr>
              <w:jc w:val="both"/>
              <w:rPr>
                <w:rFonts w:ascii="Century" w:hAnsi="Century"/>
                <w:color w:val="auto"/>
              </w:rPr>
            </w:pPr>
            <w:r w:rsidRPr="00633D8E">
              <w:rPr>
                <w:rFonts w:ascii="Century" w:hAnsi="Century"/>
                <w:color w:val="auto"/>
              </w:rPr>
              <w:t>usd</w:t>
            </w:r>
          </w:p>
        </w:tc>
        <w:tc>
          <w:tcPr>
            <w:tcW w:w="620" w:type="dxa"/>
          </w:tcPr>
          <w:p w:rsidR="00633D8E" w:rsidRPr="00633D8E" w:rsidRDefault="00633D8E" w:rsidP="00C34111">
            <w:pPr>
              <w:jc w:val="both"/>
              <w:rPr>
                <w:rFonts w:ascii="Century" w:hAnsi="Century"/>
                <w:color w:val="auto"/>
              </w:rPr>
            </w:pPr>
            <w:r w:rsidRPr="00633D8E">
              <w:rPr>
                <w:rFonts w:ascii="Century" w:hAnsi="Century"/>
                <w:color w:val="auto"/>
              </w:rPr>
              <w:t>esh</w:t>
            </w:r>
          </w:p>
        </w:tc>
        <w:tc>
          <w:tcPr>
            <w:tcW w:w="621" w:type="dxa"/>
          </w:tcPr>
          <w:p w:rsidR="00633D8E" w:rsidRPr="00633D8E" w:rsidRDefault="00633D8E" w:rsidP="00C34111">
            <w:pPr>
              <w:jc w:val="both"/>
              <w:rPr>
                <w:rFonts w:ascii="Century" w:hAnsi="Century"/>
                <w:color w:val="auto"/>
              </w:rPr>
            </w:pPr>
            <w:r w:rsidRPr="00633D8E">
              <w:rPr>
                <w:rFonts w:ascii="Century" w:hAnsi="Century"/>
                <w:color w:val="auto"/>
              </w:rPr>
              <w:t>aut</w:t>
            </w:r>
          </w:p>
        </w:tc>
        <w:tc>
          <w:tcPr>
            <w:tcW w:w="620" w:type="dxa"/>
          </w:tcPr>
          <w:p w:rsidR="00633D8E" w:rsidRPr="00633D8E" w:rsidRDefault="00633D8E" w:rsidP="00C34111">
            <w:pPr>
              <w:jc w:val="both"/>
              <w:rPr>
                <w:rFonts w:ascii="Century" w:hAnsi="Century"/>
                <w:color w:val="auto"/>
              </w:rPr>
            </w:pPr>
            <w:r w:rsidRPr="00633D8E">
              <w:rPr>
                <w:rFonts w:ascii="Century" w:hAnsi="Century"/>
                <w:color w:val="auto"/>
              </w:rPr>
              <w:t>eur</w:t>
            </w:r>
          </w:p>
        </w:tc>
        <w:tc>
          <w:tcPr>
            <w:tcW w:w="621" w:type="dxa"/>
          </w:tcPr>
          <w:p w:rsidR="00633D8E" w:rsidRPr="00633D8E" w:rsidRDefault="00633D8E" w:rsidP="00C34111">
            <w:pPr>
              <w:jc w:val="both"/>
              <w:rPr>
                <w:rFonts w:ascii="Century" w:hAnsi="Century"/>
                <w:color w:val="auto"/>
              </w:rPr>
            </w:pPr>
            <w:r w:rsidRPr="00633D8E">
              <w:rPr>
                <w:rFonts w:ascii="Century" w:hAnsi="Century"/>
                <w:color w:val="auto"/>
              </w:rPr>
              <w:t>s</w:t>
            </w:r>
          </w:p>
        </w:tc>
      </w:tr>
      <w:tr w:rsidR="00633D8E" w:rsidRPr="00633D8E" w:rsidTr="003D5CB8">
        <w:tc>
          <w:tcPr>
            <w:tcW w:w="620" w:type="dxa"/>
          </w:tcPr>
          <w:p w:rsidR="00633D8E" w:rsidRPr="00633D8E" w:rsidRDefault="00633D8E" w:rsidP="00C34111">
            <w:pPr>
              <w:jc w:val="both"/>
              <w:rPr>
                <w:rFonts w:ascii="Century" w:hAnsi="Century"/>
                <w:color w:val="auto"/>
              </w:rPr>
            </w:pPr>
            <w:r w:rsidRPr="00633D8E">
              <w:rPr>
                <w:rFonts w:ascii="Century" w:hAnsi="Century"/>
                <w:color w:val="auto"/>
              </w:rPr>
              <w:t>BAC</w:t>
            </w:r>
          </w:p>
        </w:tc>
        <w:tc>
          <w:tcPr>
            <w:tcW w:w="621" w:type="dxa"/>
          </w:tcPr>
          <w:p w:rsidR="00633D8E" w:rsidRPr="00633D8E" w:rsidRDefault="00633D8E" w:rsidP="00C34111">
            <w:pPr>
              <w:jc w:val="both"/>
              <w:rPr>
                <w:rFonts w:ascii="Century" w:hAnsi="Century"/>
                <w:color w:val="auto"/>
              </w:rPr>
            </w:pPr>
            <w:r w:rsidRPr="00633D8E">
              <w:rPr>
                <w:rFonts w:ascii="Century" w:hAnsi="Century"/>
                <w:color w:val="auto"/>
              </w:rPr>
              <w:t>BAC</w:t>
            </w:r>
          </w:p>
        </w:tc>
        <w:tc>
          <w:tcPr>
            <w:tcW w:w="620" w:type="dxa"/>
          </w:tcPr>
          <w:p w:rsidR="00633D8E" w:rsidRPr="00633D8E" w:rsidRDefault="00633D8E" w:rsidP="00C34111">
            <w:pPr>
              <w:jc w:val="both"/>
              <w:rPr>
                <w:rFonts w:ascii="Century" w:hAnsi="Century"/>
                <w:color w:val="auto"/>
              </w:rPr>
            </w:pPr>
            <w:r w:rsidRPr="00633D8E">
              <w:rPr>
                <w:rFonts w:ascii="Century" w:hAnsi="Century"/>
                <w:color w:val="auto"/>
              </w:rPr>
              <w:t>BAC</w:t>
            </w:r>
          </w:p>
        </w:tc>
        <w:tc>
          <w:tcPr>
            <w:tcW w:w="621" w:type="dxa"/>
          </w:tcPr>
          <w:p w:rsidR="00633D8E" w:rsidRPr="00633D8E" w:rsidRDefault="00633D8E" w:rsidP="00C34111">
            <w:pPr>
              <w:jc w:val="both"/>
              <w:rPr>
                <w:rFonts w:ascii="Century" w:hAnsi="Century"/>
                <w:color w:val="auto"/>
              </w:rPr>
            </w:pPr>
            <w:r w:rsidRPr="00633D8E">
              <w:rPr>
                <w:rFonts w:ascii="Century" w:hAnsi="Century"/>
                <w:color w:val="auto"/>
              </w:rPr>
              <w:t>BAC</w:t>
            </w:r>
          </w:p>
        </w:tc>
        <w:tc>
          <w:tcPr>
            <w:tcW w:w="620" w:type="dxa"/>
          </w:tcPr>
          <w:p w:rsidR="00633D8E" w:rsidRPr="00633D8E" w:rsidRDefault="00633D8E" w:rsidP="00C34111">
            <w:pPr>
              <w:jc w:val="both"/>
              <w:rPr>
                <w:rFonts w:ascii="Century" w:hAnsi="Century"/>
                <w:color w:val="auto"/>
              </w:rPr>
            </w:pPr>
            <w:r w:rsidRPr="00633D8E">
              <w:rPr>
                <w:rFonts w:ascii="Century" w:hAnsi="Century"/>
                <w:color w:val="auto"/>
              </w:rPr>
              <w:t>BAC</w:t>
            </w:r>
          </w:p>
        </w:tc>
        <w:tc>
          <w:tcPr>
            <w:tcW w:w="621" w:type="dxa"/>
          </w:tcPr>
          <w:p w:rsidR="00633D8E" w:rsidRPr="00633D8E" w:rsidRDefault="00633D8E" w:rsidP="00C34111">
            <w:pPr>
              <w:jc w:val="both"/>
              <w:rPr>
                <w:rFonts w:ascii="Century" w:hAnsi="Century"/>
                <w:color w:val="auto"/>
              </w:rPr>
            </w:pPr>
            <w:r w:rsidRPr="00633D8E">
              <w:rPr>
                <w:rFonts w:ascii="Century" w:hAnsi="Century"/>
                <w:color w:val="auto"/>
              </w:rPr>
              <w:t>BAC</w:t>
            </w:r>
          </w:p>
        </w:tc>
        <w:tc>
          <w:tcPr>
            <w:tcW w:w="620" w:type="dxa"/>
          </w:tcPr>
          <w:p w:rsidR="00633D8E" w:rsidRPr="00633D8E" w:rsidRDefault="00633D8E" w:rsidP="00C34111">
            <w:pPr>
              <w:jc w:val="both"/>
              <w:rPr>
                <w:rFonts w:ascii="Century" w:hAnsi="Century"/>
                <w:color w:val="auto"/>
              </w:rPr>
            </w:pPr>
            <w:r w:rsidRPr="00633D8E">
              <w:rPr>
                <w:rFonts w:ascii="Century" w:hAnsi="Century"/>
                <w:color w:val="auto"/>
              </w:rPr>
              <w:t>BAC</w:t>
            </w:r>
          </w:p>
        </w:tc>
        <w:tc>
          <w:tcPr>
            <w:tcW w:w="621" w:type="dxa"/>
          </w:tcPr>
          <w:p w:rsidR="00633D8E" w:rsidRPr="00633D8E" w:rsidRDefault="00633D8E" w:rsidP="00C34111">
            <w:pPr>
              <w:jc w:val="both"/>
              <w:rPr>
                <w:rFonts w:ascii="Century" w:hAnsi="Century"/>
                <w:color w:val="auto"/>
              </w:rPr>
            </w:pPr>
            <w:r w:rsidRPr="00633D8E">
              <w:rPr>
                <w:rFonts w:ascii="Century" w:hAnsi="Century"/>
                <w:color w:val="auto"/>
              </w:rPr>
              <w:t>B</w:t>
            </w:r>
          </w:p>
        </w:tc>
      </w:tr>
      <w:tr w:rsidR="00633D8E" w:rsidRPr="00633D8E" w:rsidTr="003D5CB8">
        <w:tc>
          <w:tcPr>
            <w:tcW w:w="620" w:type="dxa"/>
          </w:tcPr>
          <w:p w:rsidR="00633D8E" w:rsidRPr="00633D8E" w:rsidRDefault="00633D8E" w:rsidP="00C34111">
            <w:pPr>
              <w:jc w:val="both"/>
              <w:rPr>
                <w:rFonts w:ascii="Century" w:hAnsi="Century"/>
                <w:color w:val="auto"/>
              </w:rPr>
            </w:pPr>
            <w:r w:rsidRPr="00633D8E">
              <w:rPr>
                <w:rFonts w:ascii="Century" w:hAnsi="Century"/>
                <w:color w:val="auto"/>
              </w:rPr>
              <w:t>xon</w:t>
            </w:r>
          </w:p>
        </w:tc>
        <w:tc>
          <w:tcPr>
            <w:tcW w:w="621" w:type="dxa"/>
          </w:tcPr>
          <w:p w:rsidR="00633D8E" w:rsidRPr="00633D8E" w:rsidRDefault="00633D8E" w:rsidP="00C34111">
            <w:pPr>
              <w:jc w:val="both"/>
              <w:rPr>
                <w:rFonts w:ascii="Century" w:hAnsi="Century"/>
                <w:color w:val="auto"/>
              </w:rPr>
            </w:pPr>
            <w:r w:rsidRPr="00633D8E">
              <w:rPr>
                <w:rFonts w:ascii="Century" w:hAnsi="Century"/>
                <w:color w:val="auto"/>
              </w:rPr>
              <w:t>bjy</w:t>
            </w:r>
          </w:p>
        </w:tc>
        <w:tc>
          <w:tcPr>
            <w:tcW w:w="620" w:type="dxa"/>
          </w:tcPr>
          <w:p w:rsidR="00633D8E" w:rsidRPr="00633D8E" w:rsidRDefault="00633D8E" w:rsidP="00C34111">
            <w:pPr>
              <w:jc w:val="both"/>
              <w:rPr>
                <w:rFonts w:ascii="Century" w:hAnsi="Century"/>
                <w:color w:val="auto"/>
              </w:rPr>
            </w:pPr>
            <w:r w:rsidRPr="00633D8E">
              <w:rPr>
                <w:rFonts w:ascii="Century" w:hAnsi="Century"/>
                <w:color w:val="auto"/>
              </w:rPr>
              <w:t>cfo</w:t>
            </w:r>
          </w:p>
        </w:tc>
        <w:tc>
          <w:tcPr>
            <w:tcW w:w="621" w:type="dxa"/>
          </w:tcPr>
          <w:p w:rsidR="00633D8E" w:rsidRPr="00633D8E" w:rsidRDefault="00633D8E" w:rsidP="00C34111">
            <w:pPr>
              <w:jc w:val="both"/>
              <w:rPr>
                <w:rFonts w:ascii="Century" w:hAnsi="Century"/>
                <w:color w:val="auto"/>
              </w:rPr>
            </w:pPr>
            <w:r w:rsidRPr="00633D8E">
              <w:rPr>
                <w:rFonts w:ascii="Century" w:hAnsi="Century"/>
                <w:color w:val="auto"/>
              </w:rPr>
              <w:t>hiz</w:t>
            </w:r>
          </w:p>
        </w:tc>
        <w:tc>
          <w:tcPr>
            <w:tcW w:w="620" w:type="dxa"/>
          </w:tcPr>
          <w:p w:rsidR="00633D8E" w:rsidRPr="00633D8E" w:rsidRDefault="00633D8E" w:rsidP="00C34111">
            <w:pPr>
              <w:jc w:val="both"/>
              <w:rPr>
                <w:rFonts w:ascii="Century" w:hAnsi="Century"/>
                <w:color w:val="auto"/>
              </w:rPr>
            </w:pPr>
            <w:r w:rsidRPr="00633D8E">
              <w:rPr>
                <w:rFonts w:ascii="Century" w:hAnsi="Century"/>
                <w:color w:val="auto"/>
              </w:rPr>
              <w:t>xiv</w:t>
            </w:r>
          </w:p>
        </w:tc>
        <w:tc>
          <w:tcPr>
            <w:tcW w:w="621" w:type="dxa"/>
          </w:tcPr>
          <w:p w:rsidR="00633D8E" w:rsidRPr="00633D8E" w:rsidRDefault="00633D8E" w:rsidP="00C34111">
            <w:pPr>
              <w:jc w:val="both"/>
              <w:rPr>
                <w:rFonts w:ascii="Century" w:hAnsi="Century"/>
                <w:color w:val="auto"/>
              </w:rPr>
            </w:pPr>
            <w:r w:rsidRPr="00633D8E">
              <w:rPr>
                <w:rFonts w:ascii="Century" w:hAnsi="Century"/>
                <w:color w:val="auto"/>
              </w:rPr>
              <w:t>bgj</w:t>
            </w:r>
          </w:p>
        </w:tc>
        <w:tc>
          <w:tcPr>
            <w:tcW w:w="620" w:type="dxa"/>
          </w:tcPr>
          <w:p w:rsidR="00633D8E" w:rsidRPr="00633D8E" w:rsidRDefault="00633D8E" w:rsidP="00C34111">
            <w:pPr>
              <w:jc w:val="both"/>
              <w:rPr>
                <w:rFonts w:ascii="Century" w:hAnsi="Century"/>
                <w:color w:val="auto"/>
              </w:rPr>
            </w:pPr>
            <w:r w:rsidRPr="00633D8E">
              <w:rPr>
                <w:rFonts w:ascii="Century" w:hAnsi="Century"/>
                <w:color w:val="auto"/>
              </w:rPr>
              <w:t>xgl</w:t>
            </w:r>
          </w:p>
        </w:tc>
        <w:tc>
          <w:tcPr>
            <w:tcW w:w="621" w:type="dxa"/>
          </w:tcPr>
          <w:p w:rsidR="00633D8E" w:rsidRPr="00633D8E" w:rsidRDefault="00633D8E" w:rsidP="00C34111">
            <w:pPr>
              <w:jc w:val="both"/>
              <w:rPr>
                <w:rFonts w:ascii="Century" w:hAnsi="Century"/>
                <w:color w:val="auto"/>
              </w:rPr>
            </w:pPr>
            <w:r w:rsidRPr="00633D8E">
              <w:rPr>
                <w:rFonts w:ascii="Century" w:hAnsi="Century"/>
                <w:color w:val="auto"/>
              </w:rPr>
              <w:t>j</w:t>
            </w:r>
          </w:p>
        </w:tc>
      </w:tr>
    </w:tbl>
    <w:p w:rsidR="00DA2F75" w:rsidRPr="00633D8E" w:rsidRDefault="00DA2F75" w:rsidP="00845D21">
      <w:pPr>
        <w:ind w:left="3600"/>
        <w:jc w:val="both"/>
        <w:rPr>
          <w:rFonts w:ascii="Century" w:hAnsi="Century"/>
          <w:color w:val="auto"/>
          <w:sz w:val="10"/>
          <w:szCs w:val="10"/>
        </w:rPr>
      </w:pPr>
    </w:p>
    <w:p w:rsidR="008169B8" w:rsidRPr="00B9019B" w:rsidRDefault="00DA2F75" w:rsidP="00845D21">
      <w:pPr>
        <w:ind w:left="3780"/>
        <w:jc w:val="both"/>
        <w:rPr>
          <w:rFonts w:ascii="Century" w:hAnsi="Century"/>
          <w:color w:val="auto"/>
        </w:rPr>
      </w:pPr>
      <w:r w:rsidRPr="00B9019B">
        <w:rPr>
          <w:rFonts w:ascii="Century" w:hAnsi="Century"/>
          <w:color w:val="auto"/>
        </w:rPr>
        <w:t>=</w:t>
      </w:r>
      <w:r w:rsidR="008169B8" w:rsidRPr="00B9019B">
        <w:rPr>
          <w:rFonts w:ascii="Century" w:hAnsi="Century"/>
          <w:color w:val="auto"/>
        </w:rPr>
        <w:t xml:space="preserve"> xonbjycfohizxivbgjxglj.</w:t>
      </w:r>
    </w:p>
    <w:p w:rsidR="008169B8" w:rsidRPr="00B9019B" w:rsidRDefault="008169B8" w:rsidP="00845D21">
      <w:pPr>
        <w:ind w:firstLine="792"/>
        <w:jc w:val="both"/>
        <w:rPr>
          <w:rFonts w:ascii="Century" w:hAnsi="Century"/>
          <w:color w:val="auto"/>
        </w:rPr>
      </w:pPr>
      <w:r w:rsidRPr="00B9019B">
        <w:rPr>
          <w:rFonts w:ascii="Century" w:hAnsi="Century"/>
          <w:color w:val="auto"/>
        </w:rPr>
        <w:lastRenderedPageBreak/>
        <w:t>Let</w:t>
      </w:r>
      <w:r w:rsidR="006D4BA0" w:rsidRPr="00B9019B">
        <w:rPr>
          <w:rFonts w:ascii="Century" w:hAnsi="Century"/>
          <w:color w:val="auto"/>
        </w:rPr>
        <w:t>’</w:t>
      </w:r>
      <w:r w:rsidRPr="00B9019B">
        <w:rPr>
          <w:rFonts w:ascii="Century" w:hAnsi="Century"/>
          <w:color w:val="auto"/>
        </w:rPr>
        <w:t xml:space="preserve">s see now how one proceeds. Start at the letter </w:t>
      </w:r>
      <w:r w:rsidRPr="00B9019B">
        <w:rPr>
          <w:rFonts w:ascii="Century" w:hAnsi="Century"/>
          <w:color w:val="auto"/>
          <w:u w:val="single"/>
        </w:rPr>
        <w:t>e</w:t>
      </w:r>
      <w:r w:rsidRPr="00B9019B">
        <w:rPr>
          <w:rFonts w:ascii="Century" w:hAnsi="Century"/>
          <w:color w:val="auto"/>
        </w:rPr>
        <w:t xml:space="preserve"> in the first horizontal alphabet, descend in a straight line as far as the </w:t>
      </w:r>
      <w:r w:rsidRPr="00B9019B">
        <w:rPr>
          <w:rFonts w:ascii="Century" w:hAnsi="Century"/>
          <w:color w:val="auto"/>
          <w:u w:val="single"/>
        </w:rPr>
        <w:t>b</w:t>
      </w:r>
      <w:r w:rsidRPr="00B9019B">
        <w:rPr>
          <w:rFonts w:ascii="Century" w:hAnsi="Century"/>
          <w:color w:val="auto"/>
        </w:rPr>
        <w:t xml:space="preserve">; there, make a half-turn either to the left or to the right, go to the end of the row, and the letter </w:t>
      </w:r>
      <w:r w:rsidRPr="001E46C2">
        <w:rPr>
          <w:rFonts w:ascii="Century" w:hAnsi="Century"/>
          <w:color w:val="auto"/>
          <w:u w:val="single"/>
        </w:rPr>
        <w:t>x</w:t>
      </w:r>
      <w:r w:rsidRPr="00B9019B">
        <w:rPr>
          <w:rFonts w:ascii="Century" w:hAnsi="Century"/>
          <w:color w:val="auto"/>
        </w:rPr>
        <w:t>, which you will find there, is the cryptographic sign needed; and likewise with the other letters.</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English decrypters, whom the Beaufort system so amazed, certainly did not doubt that one could obtain the same result with the Vigenère or St. Cyr system simply by turning the normal alphabet around </w:t>
      </w:r>
      <w:hyperlink w:anchor="FN_3_35" w:history="1">
        <w:bookmarkStart w:id="73" w:name="c35"/>
        <w:r w:rsidRPr="00DC1247">
          <w:rPr>
            <w:rStyle w:val="Hyperlink"/>
            <w:rFonts w:ascii="Century" w:hAnsi="Century"/>
          </w:rPr>
          <w:t>(35)</w:t>
        </w:r>
        <w:bookmarkEnd w:id="73"/>
      </w:hyperlink>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It is easy to be sure of it by inspection of the two figures that follow:</w:t>
      </w:r>
    </w:p>
    <w:p w:rsidR="00DA2F75" w:rsidRPr="00B9019B" w:rsidRDefault="00DA2F75" w:rsidP="00845D21">
      <w:pPr>
        <w:jc w:val="both"/>
        <w:rPr>
          <w:rFonts w:ascii="Century" w:hAnsi="Century"/>
          <w:color w:val="auto"/>
        </w:rPr>
      </w:pPr>
    </w:p>
    <w:tbl>
      <w:tblPr>
        <w:tblW w:w="0" w:type="auto"/>
        <w:tblInd w:w="486" w:type="dxa"/>
        <w:tblLayout w:type="fixed"/>
        <w:tblCellMar>
          <w:left w:w="0" w:type="dxa"/>
          <w:right w:w="0" w:type="dxa"/>
        </w:tblCellMar>
        <w:tblLook w:val="0000" w:firstRow="0" w:lastRow="0" w:firstColumn="0" w:lastColumn="0" w:noHBand="0" w:noVBand="0"/>
      </w:tblPr>
      <w:tblGrid>
        <w:gridCol w:w="355"/>
        <w:gridCol w:w="259"/>
        <w:gridCol w:w="48"/>
        <w:gridCol w:w="211"/>
        <w:gridCol w:w="260"/>
        <w:gridCol w:w="259"/>
        <w:gridCol w:w="260"/>
        <w:gridCol w:w="259"/>
        <w:gridCol w:w="260"/>
        <w:gridCol w:w="259"/>
        <w:gridCol w:w="260"/>
        <w:gridCol w:w="259"/>
        <w:gridCol w:w="260"/>
        <w:gridCol w:w="259"/>
        <w:gridCol w:w="260"/>
        <w:gridCol w:w="259"/>
        <w:gridCol w:w="259"/>
        <w:gridCol w:w="260"/>
        <w:gridCol w:w="259"/>
        <w:gridCol w:w="260"/>
        <w:gridCol w:w="259"/>
        <w:gridCol w:w="260"/>
        <w:gridCol w:w="259"/>
        <w:gridCol w:w="260"/>
        <w:gridCol w:w="259"/>
        <w:gridCol w:w="260"/>
        <w:gridCol w:w="259"/>
        <w:gridCol w:w="260"/>
      </w:tblGrid>
      <w:tr w:rsidR="00377FD5" w:rsidRPr="00B9019B" w:rsidTr="00377FD5">
        <w:tc>
          <w:tcPr>
            <w:tcW w:w="662" w:type="dxa"/>
            <w:gridSpan w:val="3"/>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p>
        </w:tc>
        <w:tc>
          <w:tcPr>
            <w:tcW w:w="6439" w:type="dxa"/>
            <w:gridSpan w:val="25"/>
            <w:tcBorders>
              <w:top w:val="nil"/>
              <w:left w:val="nil"/>
              <w:bottom w:val="nil"/>
              <w:right w:val="nil"/>
            </w:tcBorders>
          </w:tcPr>
          <w:p w:rsidR="00377FD5" w:rsidRPr="00B9019B" w:rsidRDefault="00377FD5" w:rsidP="001E46C2">
            <w:pPr>
              <w:widowControl/>
              <w:spacing w:after="60"/>
              <w:jc w:val="center"/>
              <w:rPr>
                <w:rFonts w:ascii="Century" w:hAnsi="Century"/>
                <w:color w:val="auto"/>
                <w:lang w:eastAsia="en-US" w:bidi="ar-SA"/>
              </w:rPr>
            </w:pPr>
            <w:r w:rsidRPr="00B9019B">
              <w:rPr>
                <w:rFonts w:ascii="Century" w:hAnsi="Century"/>
                <w:color w:val="auto"/>
                <w:lang w:bidi="ar-SA"/>
              </w:rPr>
              <w:t>Square cipher.</w:t>
            </w:r>
          </w:p>
        </w:tc>
      </w:tr>
      <w:tr w:rsidR="00377FD5" w:rsidRPr="00B9019B" w:rsidTr="00377FD5">
        <w:tc>
          <w:tcPr>
            <w:tcW w:w="355" w:type="dxa"/>
            <w:tcBorders>
              <w:top w:val="single" w:sz="4" w:space="0" w:color="auto"/>
              <w:left w:val="nil"/>
              <w:bottom w:val="single" w:sz="4" w:space="0" w:color="auto"/>
              <w:right w:val="nil"/>
            </w:tcBorders>
          </w:tcPr>
          <w:p w:rsidR="00377FD5" w:rsidRPr="00B9019B" w:rsidRDefault="00377FD5" w:rsidP="001E46C2">
            <w:pPr>
              <w:widowControl/>
              <w:spacing w:before="60"/>
              <w:jc w:val="center"/>
              <w:rPr>
                <w:rFonts w:ascii="Century" w:hAnsi="Century"/>
                <w:color w:val="auto"/>
                <w:lang w:eastAsia="en-US" w:bidi="ar-SA"/>
              </w:rPr>
            </w:pPr>
          </w:p>
        </w:tc>
        <w:tc>
          <w:tcPr>
            <w:tcW w:w="259" w:type="dxa"/>
            <w:tcBorders>
              <w:top w:val="single" w:sz="4" w:space="0" w:color="auto"/>
              <w:left w:val="single" w:sz="4" w:space="0" w:color="auto"/>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A</w:t>
            </w:r>
          </w:p>
        </w:tc>
        <w:tc>
          <w:tcPr>
            <w:tcW w:w="259" w:type="dxa"/>
            <w:gridSpan w:val="2"/>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Z</w:t>
            </w:r>
          </w:p>
        </w:tc>
        <w:tc>
          <w:tcPr>
            <w:tcW w:w="260"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Y</w:t>
            </w:r>
          </w:p>
        </w:tc>
        <w:tc>
          <w:tcPr>
            <w:tcW w:w="259"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X</w:t>
            </w:r>
          </w:p>
        </w:tc>
        <w:tc>
          <w:tcPr>
            <w:tcW w:w="260"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W</w:t>
            </w:r>
          </w:p>
        </w:tc>
        <w:tc>
          <w:tcPr>
            <w:tcW w:w="259"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V</w:t>
            </w:r>
          </w:p>
        </w:tc>
        <w:tc>
          <w:tcPr>
            <w:tcW w:w="260"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U</w:t>
            </w:r>
          </w:p>
        </w:tc>
        <w:tc>
          <w:tcPr>
            <w:tcW w:w="259"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T</w:t>
            </w:r>
          </w:p>
        </w:tc>
        <w:tc>
          <w:tcPr>
            <w:tcW w:w="260"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S</w:t>
            </w:r>
          </w:p>
        </w:tc>
        <w:tc>
          <w:tcPr>
            <w:tcW w:w="259"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R</w:t>
            </w:r>
          </w:p>
        </w:tc>
        <w:tc>
          <w:tcPr>
            <w:tcW w:w="260"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Q</w:t>
            </w:r>
          </w:p>
        </w:tc>
        <w:tc>
          <w:tcPr>
            <w:tcW w:w="259"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P</w:t>
            </w:r>
          </w:p>
        </w:tc>
        <w:tc>
          <w:tcPr>
            <w:tcW w:w="260"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eastAsia="en-US" w:bidi="ar-SA"/>
              </w:rPr>
              <w:t>O</w:t>
            </w:r>
          </w:p>
        </w:tc>
        <w:tc>
          <w:tcPr>
            <w:tcW w:w="259"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N</w:t>
            </w:r>
          </w:p>
        </w:tc>
        <w:tc>
          <w:tcPr>
            <w:tcW w:w="259"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M</w:t>
            </w:r>
          </w:p>
        </w:tc>
        <w:tc>
          <w:tcPr>
            <w:tcW w:w="260"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L</w:t>
            </w:r>
          </w:p>
        </w:tc>
        <w:tc>
          <w:tcPr>
            <w:tcW w:w="259"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K</w:t>
            </w:r>
          </w:p>
        </w:tc>
        <w:tc>
          <w:tcPr>
            <w:tcW w:w="260"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J</w:t>
            </w:r>
          </w:p>
        </w:tc>
        <w:tc>
          <w:tcPr>
            <w:tcW w:w="259"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I</w:t>
            </w:r>
          </w:p>
        </w:tc>
        <w:tc>
          <w:tcPr>
            <w:tcW w:w="260"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H</w:t>
            </w:r>
          </w:p>
        </w:tc>
        <w:tc>
          <w:tcPr>
            <w:tcW w:w="259"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G</w:t>
            </w:r>
          </w:p>
        </w:tc>
        <w:tc>
          <w:tcPr>
            <w:tcW w:w="260"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F</w:t>
            </w:r>
          </w:p>
        </w:tc>
        <w:tc>
          <w:tcPr>
            <w:tcW w:w="259"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E</w:t>
            </w:r>
          </w:p>
        </w:tc>
        <w:tc>
          <w:tcPr>
            <w:tcW w:w="260"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eastAsia="en-US" w:bidi="ar-SA"/>
              </w:rPr>
              <w:t>D</w:t>
            </w:r>
          </w:p>
        </w:tc>
        <w:tc>
          <w:tcPr>
            <w:tcW w:w="259"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C</w:t>
            </w:r>
          </w:p>
        </w:tc>
        <w:tc>
          <w:tcPr>
            <w:tcW w:w="260" w:type="dxa"/>
            <w:tcBorders>
              <w:top w:val="single" w:sz="4" w:space="0" w:color="auto"/>
              <w:left w:val="nil"/>
              <w:bottom w:val="nil"/>
              <w:right w:val="nil"/>
            </w:tcBorders>
          </w:tcPr>
          <w:p w:rsidR="00377FD5" w:rsidRPr="00B9019B" w:rsidRDefault="00377FD5" w:rsidP="001E46C2">
            <w:pPr>
              <w:widowControl/>
              <w:spacing w:before="60"/>
              <w:jc w:val="center"/>
              <w:rPr>
                <w:rFonts w:ascii="Century" w:hAnsi="Century"/>
                <w:color w:val="auto"/>
                <w:lang w:eastAsia="en-US" w:bidi="ar-SA"/>
              </w:rPr>
            </w:pPr>
            <w:r w:rsidRPr="00B9019B">
              <w:rPr>
                <w:rFonts w:ascii="Century" w:hAnsi="Century"/>
                <w:color w:val="auto"/>
                <w:lang w:bidi="ar-SA"/>
              </w:rPr>
              <w:t>B</w:t>
            </w:r>
          </w:p>
        </w:tc>
      </w:tr>
      <w:tr w:rsidR="00377FD5" w:rsidRPr="00B9019B" w:rsidTr="00377FD5">
        <w:tc>
          <w:tcPr>
            <w:tcW w:w="355"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A</w:t>
            </w:r>
          </w:p>
        </w:tc>
        <w:tc>
          <w:tcPr>
            <w:tcW w:w="259" w:type="dxa"/>
            <w:tcBorders>
              <w:top w:val="single" w:sz="4" w:space="0" w:color="auto"/>
              <w:left w:val="single" w:sz="4" w:space="0" w:color="auto"/>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a</w:t>
            </w:r>
          </w:p>
        </w:tc>
        <w:tc>
          <w:tcPr>
            <w:tcW w:w="259" w:type="dxa"/>
            <w:gridSpan w:val="2"/>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b</w:t>
            </w:r>
          </w:p>
        </w:tc>
        <w:tc>
          <w:tcPr>
            <w:tcW w:w="26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c</w:t>
            </w:r>
          </w:p>
        </w:tc>
        <w:tc>
          <w:tcPr>
            <w:tcW w:w="259"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d</w:t>
            </w:r>
          </w:p>
        </w:tc>
        <w:tc>
          <w:tcPr>
            <w:tcW w:w="26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e</w:t>
            </w:r>
          </w:p>
        </w:tc>
        <w:tc>
          <w:tcPr>
            <w:tcW w:w="259"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f</w:t>
            </w:r>
          </w:p>
        </w:tc>
        <w:tc>
          <w:tcPr>
            <w:tcW w:w="26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g</w:t>
            </w:r>
          </w:p>
        </w:tc>
        <w:tc>
          <w:tcPr>
            <w:tcW w:w="259"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h</w:t>
            </w:r>
          </w:p>
        </w:tc>
        <w:tc>
          <w:tcPr>
            <w:tcW w:w="26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i</w:t>
            </w:r>
          </w:p>
        </w:tc>
        <w:tc>
          <w:tcPr>
            <w:tcW w:w="259"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j</w:t>
            </w:r>
          </w:p>
        </w:tc>
        <w:tc>
          <w:tcPr>
            <w:tcW w:w="26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k</w:t>
            </w:r>
          </w:p>
        </w:tc>
        <w:tc>
          <w:tcPr>
            <w:tcW w:w="259"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l</w:t>
            </w:r>
          </w:p>
        </w:tc>
        <w:tc>
          <w:tcPr>
            <w:tcW w:w="26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m</w:t>
            </w:r>
          </w:p>
        </w:tc>
        <w:tc>
          <w:tcPr>
            <w:tcW w:w="259"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n</w:t>
            </w:r>
          </w:p>
        </w:tc>
        <w:tc>
          <w:tcPr>
            <w:tcW w:w="259"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o</w:t>
            </w:r>
          </w:p>
        </w:tc>
        <w:tc>
          <w:tcPr>
            <w:tcW w:w="26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p</w:t>
            </w:r>
          </w:p>
        </w:tc>
        <w:tc>
          <w:tcPr>
            <w:tcW w:w="259"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q</w:t>
            </w:r>
          </w:p>
        </w:tc>
        <w:tc>
          <w:tcPr>
            <w:tcW w:w="26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r</w:t>
            </w:r>
          </w:p>
        </w:tc>
        <w:tc>
          <w:tcPr>
            <w:tcW w:w="259"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s</w:t>
            </w:r>
          </w:p>
        </w:tc>
        <w:tc>
          <w:tcPr>
            <w:tcW w:w="26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t</w:t>
            </w:r>
          </w:p>
        </w:tc>
        <w:tc>
          <w:tcPr>
            <w:tcW w:w="259"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u</w:t>
            </w:r>
          </w:p>
        </w:tc>
        <w:tc>
          <w:tcPr>
            <w:tcW w:w="26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v</w:t>
            </w:r>
          </w:p>
        </w:tc>
        <w:tc>
          <w:tcPr>
            <w:tcW w:w="259"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w:t>
            </w:r>
          </w:p>
        </w:tc>
        <w:tc>
          <w:tcPr>
            <w:tcW w:w="26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x</w:t>
            </w:r>
          </w:p>
        </w:tc>
        <w:tc>
          <w:tcPr>
            <w:tcW w:w="259"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y</w:t>
            </w:r>
          </w:p>
        </w:tc>
        <w:tc>
          <w:tcPr>
            <w:tcW w:w="26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z</w:t>
            </w:r>
          </w:p>
        </w:tc>
      </w:tr>
      <w:tr w:rsidR="00377FD5" w:rsidRPr="00B9019B" w:rsidTr="00377FD5">
        <w:tc>
          <w:tcPr>
            <w:tcW w:w="355"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B</w:t>
            </w:r>
          </w:p>
        </w:tc>
        <w:tc>
          <w:tcPr>
            <w:tcW w:w="259" w:type="dxa"/>
            <w:tcBorders>
              <w:top w:val="nil"/>
              <w:left w:val="single" w:sz="4" w:space="0" w:color="auto"/>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b</w:t>
            </w:r>
          </w:p>
        </w:tc>
        <w:tc>
          <w:tcPr>
            <w:tcW w:w="259" w:type="dxa"/>
            <w:gridSpan w:val="2"/>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c</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d</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e</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f</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g</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h</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i</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j</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k</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l</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m</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n</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o</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p</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q</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r</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s</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t</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u</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v</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x</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y</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z</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a</w:t>
            </w:r>
          </w:p>
        </w:tc>
      </w:tr>
      <w:tr w:rsidR="00377FD5" w:rsidRPr="00B9019B" w:rsidTr="00377FD5">
        <w:tc>
          <w:tcPr>
            <w:tcW w:w="355"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C</w:t>
            </w:r>
          </w:p>
        </w:tc>
        <w:tc>
          <w:tcPr>
            <w:tcW w:w="259" w:type="dxa"/>
            <w:tcBorders>
              <w:top w:val="nil"/>
              <w:left w:val="single" w:sz="4" w:space="0" w:color="auto"/>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c</w:t>
            </w:r>
          </w:p>
        </w:tc>
        <w:tc>
          <w:tcPr>
            <w:tcW w:w="259" w:type="dxa"/>
            <w:gridSpan w:val="2"/>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d</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e</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f</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g</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h</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i</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j</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k</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l</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eastAsia="en-US" w:bidi="ar-SA"/>
              </w:rPr>
              <w:t>m</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n</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o</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p</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q</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r</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s</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t</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u</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v</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x</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y</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z</w:t>
            </w:r>
          </w:p>
        </w:tc>
        <w:tc>
          <w:tcPr>
            <w:tcW w:w="25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a</w:t>
            </w:r>
          </w:p>
        </w:tc>
        <w:tc>
          <w:tcPr>
            <w:tcW w:w="260"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b</w:t>
            </w:r>
          </w:p>
        </w:tc>
      </w:tr>
    </w:tbl>
    <w:p w:rsidR="00377FD5" w:rsidRPr="00B9019B" w:rsidRDefault="00377FD5">
      <w:pPr>
        <w:rPr>
          <w:color w:val="auto"/>
        </w:rPr>
      </w:pPr>
    </w:p>
    <w:tbl>
      <w:tblPr>
        <w:tblW w:w="0" w:type="auto"/>
        <w:tblInd w:w="837" w:type="dxa"/>
        <w:tblLayout w:type="fixed"/>
        <w:tblCellMar>
          <w:left w:w="0" w:type="dxa"/>
          <w:right w:w="0" w:type="dxa"/>
        </w:tblCellMar>
        <w:tblLook w:val="0000" w:firstRow="0" w:lastRow="0" w:firstColumn="0" w:lastColumn="0" w:noHBand="0" w:noVBand="0"/>
      </w:tblPr>
      <w:tblGrid>
        <w:gridCol w:w="243"/>
        <w:gridCol w:w="244"/>
        <w:gridCol w:w="243"/>
        <w:gridCol w:w="244"/>
        <w:gridCol w:w="243"/>
        <w:gridCol w:w="244"/>
        <w:gridCol w:w="243"/>
        <w:gridCol w:w="244"/>
        <w:gridCol w:w="243"/>
        <w:gridCol w:w="244"/>
        <w:gridCol w:w="243"/>
        <w:gridCol w:w="244"/>
        <w:gridCol w:w="244"/>
        <w:gridCol w:w="243"/>
        <w:gridCol w:w="244"/>
        <w:gridCol w:w="243"/>
        <w:gridCol w:w="244"/>
        <w:gridCol w:w="243"/>
        <w:gridCol w:w="244"/>
        <w:gridCol w:w="243"/>
        <w:gridCol w:w="244"/>
        <w:gridCol w:w="243"/>
        <w:gridCol w:w="244"/>
        <w:gridCol w:w="243"/>
        <w:gridCol w:w="244"/>
        <w:gridCol w:w="244"/>
      </w:tblGrid>
      <w:tr w:rsidR="00377FD5" w:rsidRPr="00B9019B" w:rsidTr="00377FD5">
        <w:tc>
          <w:tcPr>
            <w:tcW w:w="6332" w:type="dxa"/>
            <w:gridSpan w:val="26"/>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St. Cyr System.</w:t>
            </w:r>
          </w:p>
        </w:tc>
      </w:tr>
      <w:tr w:rsidR="00377FD5" w:rsidRPr="00B9019B" w:rsidTr="00377FD5">
        <w:tc>
          <w:tcPr>
            <w:tcW w:w="243" w:type="dxa"/>
            <w:tcBorders>
              <w:top w:val="single" w:sz="4" w:space="0" w:color="auto"/>
              <w:left w:val="single" w:sz="4" w:space="0" w:color="auto"/>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Z</w:t>
            </w:r>
          </w:p>
        </w:tc>
        <w:tc>
          <w:tcPr>
            <w:tcW w:w="244"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Y</w:t>
            </w:r>
          </w:p>
        </w:tc>
        <w:tc>
          <w:tcPr>
            <w:tcW w:w="243"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X</w:t>
            </w:r>
          </w:p>
        </w:tc>
        <w:tc>
          <w:tcPr>
            <w:tcW w:w="244"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W</w:t>
            </w:r>
          </w:p>
        </w:tc>
        <w:tc>
          <w:tcPr>
            <w:tcW w:w="243"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V</w:t>
            </w:r>
          </w:p>
        </w:tc>
        <w:tc>
          <w:tcPr>
            <w:tcW w:w="244"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U</w:t>
            </w:r>
          </w:p>
        </w:tc>
        <w:tc>
          <w:tcPr>
            <w:tcW w:w="243"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T</w:t>
            </w:r>
          </w:p>
        </w:tc>
        <w:tc>
          <w:tcPr>
            <w:tcW w:w="244"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S</w:t>
            </w:r>
          </w:p>
        </w:tc>
        <w:tc>
          <w:tcPr>
            <w:tcW w:w="243"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R</w:t>
            </w:r>
          </w:p>
        </w:tc>
        <w:tc>
          <w:tcPr>
            <w:tcW w:w="244"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Q</w:t>
            </w:r>
          </w:p>
        </w:tc>
        <w:tc>
          <w:tcPr>
            <w:tcW w:w="243"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P</w:t>
            </w:r>
          </w:p>
        </w:tc>
        <w:tc>
          <w:tcPr>
            <w:tcW w:w="244"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O</w:t>
            </w:r>
          </w:p>
        </w:tc>
        <w:tc>
          <w:tcPr>
            <w:tcW w:w="244"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N</w:t>
            </w:r>
          </w:p>
        </w:tc>
        <w:tc>
          <w:tcPr>
            <w:tcW w:w="243"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M</w:t>
            </w:r>
          </w:p>
        </w:tc>
        <w:tc>
          <w:tcPr>
            <w:tcW w:w="244"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L</w:t>
            </w:r>
          </w:p>
        </w:tc>
        <w:tc>
          <w:tcPr>
            <w:tcW w:w="243"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K</w:t>
            </w:r>
          </w:p>
        </w:tc>
        <w:tc>
          <w:tcPr>
            <w:tcW w:w="244"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J</w:t>
            </w:r>
          </w:p>
        </w:tc>
        <w:tc>
          <w:tcPr>
            <w:tcW w:w="243"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I</w:t>
            </w:r>
          </w:p>
        </w:tc>
        <w:tc>
          <w:tcPr>
            <w:tcW w:w="244"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H</w:t>
            </w:r>
          </w:p>
        </w:tc>
        <w:tc>
          <w:tcPr>
            <w:tcW w:w="243"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G</w:t>
            </w:r>
          </w:p>
        </w:tc>
        <w:tc>
          <w:tcPr>
            <w:tcW w:w="244"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F</w:t>
            </w:r>
          </w:p>
        </w:tc>
        <w:tc>
          <w:tcPr>
            <w:tcW w:w="243"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E</w:t>
            </w:r>
          </w:p>
        </w:tc>
        <w:tc>
          <w:tcPr>
            <w:tcW w:w="244"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D</w:t>
            </w:r>
          </w:p>
        </w:tc>
        <w:tc>
          <w:tcPr>
            <w:tcW w:w="243"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C</w:t>
            </w:r>
          </w:p>
        </w:tc>
        <w:tc>
          <w:tcPr>
            <w:tcW w:w="244" w:type="dxa"/>
            <w:tcBorders>
              <w:top w:val="single" w:sz="4" w:space="0" w:color="auto"/>
              <w:left w:val="nil"/>
              <w:bottom w:val="single" w:sz="4" w:space="0" w:color="auto"/>
              <w:right w:val="nil"/>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B</w:t>
            </w:r>
          </w:p>
        </w:tc>
        <w:tc>
          <w:tcPr>
            <w:tcW w:w="244" w:type="dxa"/>
            <w:tcBorders>
              <w:top w:val="single" w:sz="4" w:space="0" w:color="auto"/>
              <w:left w:val="nil"/>
              <w:bottom w:val="single" w:sz="4" w:space="0" w:color="auto"/>
              <w:right w:val="single" w:sz="4" w:space="0" w:color="auto"/>
            </w:tcBorders>
          </w:tcPr>
          <w:p w:rsidR="00377FD5" w:rsidRPr="00B9019B" w:rsidRDefault="00377FD5" w:rsidP="00377FD5">
            <w:pPr>
              <w:widowControl/>
              <w:spacing w:before="120" w:after="120"/>
              <w:jc w:val="center"/>
              <w:rPr>
                <w:rFonts w:ascii="Century" w:hAnsi="Century"/>
                <w:color w:val="auto"/>
                <w:lang w:eastAsia="en-US" w:bidi="ar-SA"/>
              </w:rPr>
            </w:pPr>
            <w:r w:rsidRPr="00B9019B">
              <w:rPr>
                <w:rFonts w:ascii="Century" w:hAnsi="Century"/>
                <w:color w:val="auto"/>
                <w:lang w:bidi="ar-SA"/>
              </w:rPr>
              <w:t>A</w:t>
            </w:r>
          </w:p>
        </w:tc>
      </w:tr>
    </w:tbl>
    <w:p w:rsidR="00377FD5" w:rsidRPr="00B9019B" w:rsidRDefault="00377FD5">
      <w:pPr>
        <w:rPr>
          <w:color w:val="auto"/>
        </w:rPr>
      </w:pPr>
    </w:p>
    <w:tbl>
      <w:tblPr>
        <w:tblW w:w="0" w:type="auto"/>
        <w:tblInd w:w="486" w:type="dxa"/>
        <w:tblLayout w:type="fixed"/>
        <w:tblCellMar>
          <w:left w:w="0" w:type="dxa"/>
          <w:right w:w="0" w:type="dxa"/>
        </w:tblCellMar>
        <w:tblLook w:val="0000" w:firstRow="0" w:lastRow="0" w:firstColumn="0" w:lastColumn="0" w:noHBand="0" w:noVBand="0"/>
      </w:tblPr>
      <w:tblGrid>
        <w:gridCol w:w="269"/>
        <w:gridCol w:w="254"/>
        <w:gridCol w:w="226"/>
        <w:gridCol w:w="254"/>
        <w:gridCol w:w="269"/>
        <w:gridCol w:w="254"/>
        <w:gridCol w:w="226"/>
        <w:gridCol w:w="211"/>
        <w:gridCol w:w="269"/>
        <w:gridCol w:w="240"/>
        <w:gridCol w:w="274"/>
        <w:gridCol w:w="221"/>
        <w:gridCol w:w="259"/>
        <w:gridCol w:w="221"/>
        <w:gridCol w:w="259"/>
        <w:gridCol w:w="254"/>
        <w:gridCol w:w="240"/>
        <w:gridCol w:w="240"/>
        <w:gridCol w:w="254"/>
        <w:gridCol w:w="226"/>
        <w:gridCol w:w="269"/>
        <w:gridCol w:w="254"/>
        <w:gridCol w:w="254"/>
        <w:gridCol w:w="240"/>
        <w:gridCol w:w="226"/>
        <w:gridCol w:w="226"/>
        <w:gridCol w:w="254"/>
        <w:gridCol w:w="240"/>
        <w:gridCol w:w="269"/>
        <w:gridCol w:w="240"/>
        <w:gridCol w:w="254"/>
        <w:gridCol w:w="301"/>
        <w:gridCol w:w="207"/>
        <w:gridCol w:w="270"/>
      </w:tblGrid>
      <w:tr w:rsidR="00377FD5" w:rsidRPr="00B9019B" w:rsidTr="00377FD5">
        <w:tc>
          <w:tcPr>
            <w:tcW w:w="269"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p>
        </w:tc>
        <w:tc>
          <w:tcPr>
            <w:tcW w:w="254" w:type="dxa"/>
            <w:tcBorders>
              <w:top w:val="nil"/>
              <w:left w:val="nil"/>
              <w:bottom w:val="nil"/>
              <w:right w:val="nil"/>
            </w:tcBorders>
          </w:tcPr>
          <w:p w:rsidR="00377FD5" w:rsidRPr="00B9019B" w:rsidRDefault="00377FD5" w:rsidP="00377FD5">
            <w:pPr>
              <w:widowControl/>
              <w:jc w:val="center"/>
              <w:rPr>
                <w:rFonts w:ascii="Century" w:hAnsi="Century"/>
                <w:color w:val="auto"/>
                <w:lang w:eastAsia="en-US" w:bidi="ar-SA"/>
              </w:rPr>
            </w:pPr>
          </w:p>
        </w:tc>
        <w:tc>
          <w:tcPr>
            <w:tcW w:w="226" w:type="dxa"/>
            <w:tcBorders>
              <w:top w:val="single" w:sz="4" w:space="0" w:color="auto"/>
              <w:left w:val="single" w:sz="4" w:space="0" w:color="auto"/>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a</w:t>
            </w:r>
          </w:p>
        </w:tc>
        <w:tc>
          <w:tcPr>
            <w:tcW w:w="254"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b</w:t>
            </w:r>
          </w:p>
        </w:tc>
        <w:tc>
          <w:tcPr>
            <w:tcW w:w="269"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c</w:t>
            </w:r>
          </w:p>
        </w:tc>
        <w:tc>
          <w:tcPr>
            <w:tcW w:w="254"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d</w:t>
            </w:r>
          </w:p>
        </w:tc>
        <w:tc>
          <w:tcPr>
            <w:tcW w:w="226"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e</w:t>
            </w:r>
          </w:p>
        </w:tc>
        <w:tc>
          <w:tcPr>
            <w:tcW w:w="211"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f</w:t>
            </w:r>
          </w:p>
        </w:tc>
        <w:tc>
          <w:tcPr>
            <w:tcW w:w="269"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g</w:t>
            </w:r>
          </w:p>
        </w:tc>
        <w:tc>
          <w:tcPr>
            <w:tcW w:w="240"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h</w:t>
            </w:r>
          </w:p>
        </w:tc>
        <w:tc>
          <w:tcPr>
            <w:tcW w:w="274"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i</w:t>
            </w:r>
          </w:p>
        </w:tc>
        <w:tc>
          <w:tcPr>
            <w:tcW w:w="221"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j</w:t>
            </w:r>
          </w:p>
        </w:tc>
        <w:tc>
          <w:tcPr>
            <w:tcW w:w="259"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k</w:t>
            </w:r>
          </w:p>
        </w:tc>
        <w:tc>
          <w:tcPr>
            <w:tcW w:w="221"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l</w:t>
            </w:r>
          </w:p>
        </w:tc>
        <w:tc>
          <w:tcPr>
            <w:tcW w:w="259"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m</w:t>
            </w:r>
          </w:p>
        </w:tc>
        <w:tc>
          <w:tcPr>
            <w:tcW w:w="254"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n</w:t>
            </w:r>
          </w:p>
        </w:tc>
        <w:tc>
          <w:tcPr>
            <w:tcW w:w="240"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o</w:t>
            </w:r>
          </w:p>
        </w:tc>
        <w:tc>
          <w:tcPr>
            <w:tcW w:w="240"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p</w:t>
            </w:r>
          </w:p>
        </w:tc>
        <w:tc>
          <w:tcPr>
            <w:tcW w:w="254"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q</w:t>
            </w:r>
          </w:p>
        </w:tc>
        <w:tc>
          <w:tcPr>
            <w:tcW w:w="226"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r</w:t>
            </w:r>
          </w:p>
        </w:tc>
        <w:tc>
          <w:tcPr>
            <w:tcW w:w="269"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s</w:t>
            </w:r>
          </w:p>
        </w:tc>
        <w:tc>
          <w:tcPr>
            <w:tcW w:w="254"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t</w:t>
            </w:r>
          </w:p>
        </w:tc>
        <w:tc>
          <w:tcPr>
            <w:tcW w:w="254"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u</w:t>
            </w:r>
          </w:p>
        </w:tc>
        <w:tc>
          <w:tcPr>
            <w:tcW w:w="240"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v</w:t>
            </w:r>
          </w:p>
        </w:tc>
        <w:tc>
          <w:tcPr>
            <w:tcW w:w="226"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w:t>
            </w:r>
          </w:p>
        </w:tc>
        <w:tc>
          <w:tcPr>
            <w:tcW w:w="226"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x</w:t>
            </w:r>
          </w:p>
        </w:tc>
        <w:tc>
          <w:tcPr>
            <w:tcW w:w="254"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y</w:t>
            </w:r>
          </w:p>
        </w:tc>
        <w:tc>
          <w:tcPr>
            <w:tcW w:w="240"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z</w:t>
            </w:r>
          </w:p>
        </w:tc>
        <w:tc>
          <w:tcPr>
            <w:tcW w:w="269"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a</w:t>
            </w:r>
          </w:p>
        </w:tc>
        <w:tc>
          <w:tcPr>
            <w:tcW w:w="240"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b</w:t>
            </w:r>
          </w:p>
        </w:tc>
        <w:tc>
          <w:tcPr>
            <w:tcW w:w="254"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c</w:t>
            </w:r>
          </w:p>
        </w:tc>
        <w:tc>
          <w:tcPr>
            <w:tcW w:w="301"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t>
            </w:r>
          </w:p>
        </w:tc>
        <w:tc>
          <w:tcPr>
            <w:tcW w:w="207"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t>
            </w:r>
          </w:p>
        </w:tc>
        <w:tc>
          <w:tcPr>
            <w:tcW w:w="270"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t>
            </w:r>
          </w:p>
        </w:tc>
      </w:tr>
    </w:tbl>
    <w:p w:rsidR="00377FD5" w:rsidRPr="00B9019B" w:rsidRDefault="00377FD5">
      <w:pPr>
        <w:rPr>
          <w:color w:val="auto"/>
          <w:sz w:val="8"/>
          <w:szCs w:val="22"/>
        </w:rPr>
      </w:pPr>
    </w:p>
    <w:tbl>
      <w:tblPr>
        <w:tblW w:w="8366" w:type="dxa"/>
        <w:tblInd w:w="486" w:type="dxa"/>
        <w:tblLayout w:type="fixed"/>
        <w:tblCellMar>
          <w:left w:w="0" w:type="dxa"/>
          <w:right w:w="0" w:type="dxa"/>
        </w:tblCellMar>
        <w:tblLook w:val="0000" w:firstRow="0" w:lastRow="0" w:firstColumn="0" w:lastColumn="0" w:noHBand="0" w:noVBand="0"/>
      </w:tblPr>
      <w:tblGrid>
        <w:gridCol w:w="269"/>
        <w:gridCol w:w="254"/>
        <w:gridCol w:w="226"/>
        <w:gridCol w:w="254"/>
        <w:gridCol w:w="269"/>
        <w:gridCol w:w="254"/>
        <w:gridCol w:w="226"/>
        <w:gridCol w:w="211"/>
        <w:gridCol w:w="269"/>
        <w:gridCol w:w="240"/>
        <w:gridCol w:w="274"/>
        <w:gridCol w:w="221"/>
        <w:gridCol w:w="259"/>
        <w:gridCol w:w="221"/>
        <w:gridCol w:w="259"/>
        <w:gridCol w:w="254"/>
        <w:gridCol w:w="240"/>
        <w:gridCol w:w="240"/>
        <w:gridCol w:w="254"/>
        <w:gridCol w:w="226"/>
        <w:gridCol w:w="269"/>
        <w:gridCol w:w="254"/>
        <w:gridCol w:w="254"/>
        <w:gridCol w:w="240"/>
        <w:gridCol w:w="226"/>
        <w:gridCol w:w="226"/>
        <w:gridCol w:w="254"/>
        <w:gridCol w:w="240"/>
        <w:gridCol w:w="269"/>
        <w:gridCol w:w="240"/>
        <w:gridCol w:w="254"/>
        <w:gridCol w:w="240"/>
        <w:gridCol w:w="240"/>
        <w:gridCol w:w="240"/>
      </w:tblGrid>
      <w:tr w:rsidR="00377FD5" w:rsidRPr="00B9019B" w:rsidTr="00377FD5">
        <w:tc>
          <w:tcPr>
            <w:tcW w:w="269" w:type="dxa"/>
            <w:tcBorders>
              <w:top w:val="nil"/>
              <w:left w:val="nil"/>
              <w:right w:val="single" w:sz="4" w:space="0" w:color="auto"/>
            </w:tcBorders>
            <w:shd w:val="clear" w:color="auto" w:fill="auto"/>
          </w:tcPr>
          <w:p w:rsidR="00377FD5" w:rsidRPr="00B9019B" w:rsidRDefault="00377FD5" w:rsidP="00377FD5">
            <w:pPr>
              <w:widowControl/>
              <w:rPr>
                <w:rFonts w:ascii="Century" w:hAnsi="Century"/>
                <w:color w:val="auto"/>
                <w:lang w:eastAsia="en-US" w:bidi="ar-SA"/>
              </w:rPr>
            </w:pPr>
          </w:p>
        </w:tc>
        <w:tc>
          <w:tcPr>
            <w:tcW w:w="254" w:type="dxa"/>
            <w:tcBorders>
              <w:top w:val="single" w:sz="4" w:space="0" w:color="auto"/>
              <w:left w:val="single" w:sz="4" w:space="0" w:color="auto"/>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eastAsia="en-US" w:bidi="ar-SA"/>
              </w:rPr>
              <w:t>a</w:t>
            </w:r>
          </w:p>
        </w:tc>
        <w:tc>
          <w:tcPr>
            <w:tcW w:w="226"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b</w:t>
            </w:r>
          </w:p>
        </w:tc>
        <w:tc>
          <w:tcPr>
            <w:tcW w:w="254"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c</w:t>
            </w:r>
          </w:p>
        </w:tc>
        <w:tc>
          <w:tcPr>
            <w:tcW w:w="269"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d</w:t>
            </w:r>
          </w:p>
        </w:tc>
        <w:tc>
          <w:tcPr>
            <w:tcW w:w="254"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e</w:t>
            </w:r>
          </w:p>
        </w:tc>
        <w:tc>
          <w:tcPr>
            <w:tcW w:w="226"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f</w:t>
            </w:r>
          </w:p>
        </w:tc>
        <w:tc>
          <w:tcPr>
            <w:tcW w:w="211"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g</w:t>
            </w:r>
          </w:p>
        </w:tc>
        <w:tc>
          <w:tcPr>
            <w:tcW w:w="269"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h</w:t>
            </w:r>
          </w:p>
        </w:tc>
        <w:tc>
          <w:tcPr>
            <w:tcW w:w="240"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i</w:t>
            </w:r>
          </w:p>
        </w:tc>
        <w:tc>
          <w:tcPr>
            <w:tcW w:w="274"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j</w:t>
            </w:r>
          </w:p>
        </w:tc>
        <w:tc>
          <w:tcPr>
            <w:tcW w:w="221"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k</w:t>
            </w:r>
          </w:p>
        </w:tc>
        <w:tc>
          <w:tcPr>
            <w:tcW w:w="259"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l</w:t>
            </w:r>
          </w:p>
        </w:tc>
        <w:tc>
          <w:tcPr>
            <w:tcW w:w="221"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n</w:t>
            </w:r>
          </w:p>
        </w:tc>
        <w:tc>
          <w:tcPr>
            <w:tcW w:w="259"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n</w:t>
            </w:r>
          </w:p>
        </w:tc>
        <w:tc>
          <w:tcPr>
            <w:tcW w:w="254"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o</w:t>
            </w:r>
          </w:p>
        </w:tc>
        <w:tc>
          <w:tcPr>
            <w:tcW w:w="240"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p</w:t>
            </w:r>
          </w:p>
        </w:tc>
        <w:tc>
          <w:tcPr>
            <w:tcW w:w="240"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q</w:t>
            </w:r>
          </w:p>
        </w:tc>
        <w:tc>
          <w:tcPr>
            <w:tcW w:w="254"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r</w:t>
            </w:r>
          </w:p>
        </w:tc>
        <w:tc>
          <w:tcPr>
            <w:tcW w:w="226"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s</w:t>
            </w:r>
          </w:p>
        </w:tc>
        <w:tc>
          <w:tcPr>
            <w:tcW w:w="269"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t</w:t>
            </w:r>
          </w:p>
        </w:tc>
        <w:tc>
          <w:tcPr>
            <w:tcW w:w="254"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u</w:t>
            </w:r>
          </w:p>
        </w:tc>
        <w:tc>
          <w:tcPr>
            <w:tcW w:w="254"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v</w:t>
            </w:r>
          </w:p>
        </w:tc>
        <w:tc>
          <w:tcPr>
            <w:tcW w:w="240"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w:t>
            </w:r>
          </w:p>
        </w:tc>
        <w:tc>
          <w:tcPr>
            <w:tcW w:w="226"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x</w:t>
            </w:r>
          </w:p>
        </w:tc>
        <w:tc>
          <w:tcPr>
            <w:tcW w:w="226"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y</w:t>
            </w:r>
          </w:p>
        </w:tc>
        <w:tc>
          <w:tcPr>
            <w:tcW w:w="254"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z</w:t>
            </w:r>
          </w:p>
        </w:tc>
        <w:tc>
          <w:tcPr>
            <w:tcW w:w="240"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a</w:t>
            </w:r>
          </w:p>
        </w:tc>
        <w:tc>
          <w:tcPr>
            <w:tcW w:w="269"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b</w:t>
            </w:r>
          </w:p>
        </w:tc>
        <w:tc>
          <w:tcPr>
            <w:tcW w:w="240"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c</w:t>
            </w:r>
          </w:p>
        </w:tc>
        <w:tc>
          <w:tcPr>
            <w:tcW w:w="254" w:type="dxa"/>
            <w:tcBorders>
              <w:top w:val="single" w:sz="4" w:space="0" w:color="auto"/>
              <w:left w:val="nil"/>
              <w:bottom w:val="nil"/>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d</w:t>
            </w:r>
          </w:p>
        </w:tc>
        <w:tc>
          <w:tcPr>
            <w:tcW w:w="24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t>
            </w:r>
          </w:p>
        </w:tc>
        <w:tc>
          <w:tcPr>
            <w:tcW w:w="24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t>
            </w:r>
          </w:p>
        </w:tc>
        <w:tc>
          <w:tcPr>
            <w:tcW w:w="240" w:type="dxa"/>
            <w:tcBorders>
              <w:top w:val="single" w:sz="4" w:space="0" w:color="auto"/>
              <w:left w:val="nil"/>
              <w:bottom w:val="nil"/>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t>
            </w:r>
          </w:p>
        </w:tc>
      </w:tr>
      <w:tr w:rsidR="00377FD5" w:rsidRPr="00B9019B" w:rsidTr="00377FD5">
        <w:tc>
          <w:tcPr>
            <w:tcW w:w="269" w:type="dxa"/>
            <w:tcBorders>
              <w:left w:val="nil"/>
              <w:bottom w:val="single" w:sz="4" w:space="0" w:color="auto"/>
              <w:right w:val="nil"/>
            </w:tcBorders>
          </w:tcPr>
          <w:p w:rsidR="00377FD5" w:rsidRPr="00B9019B" w:rsidRDefault="00377FD5" w:rsidP="00377FD5">
            <w:pPr>
              <w:widowControl/>
              <w:rPr>
                <w:rFonts w:ascii="Century" w:hAnsi="Century"/>
                <w:color w:val="auto"/>
                <w:sz w:val="8"/>
                <w:szCs w:val="8"/>
                <w:lang w:eastAsia="en-US" w:bidi="ar-SA"/>
              </w:rPr>
            </w:pPr>
          </w:p>
        </w:tc>
        <w:tc>
          <w:tcPr>
            <w:tcW w:w="254"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26"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54"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69"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54"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26"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11"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69"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40"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74"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21"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59"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21"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59"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54"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40"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40"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54"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26"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69"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54"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54"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40"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26"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26"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54"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40"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69"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40"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54"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40"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40"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c>
          <w:tcPr>
            <w:tcW w:w="240" w:type="dxa"/>
            <w:tcBorders>
              <w:top w:val="single" w:sz="4" w:space="0" w:color="auto"/>
              <w:left w:val="nil"/>
              <w:bottom w:val="nil"/>
              <w:right w:val="nil"/>
            </w:tcBorders>
          </w:tcPr>
          <w:p w:rsidR="00377FD5" w:rsidRPr="00B9019B" w:rsidRDefault="00377FD5" w:rsidP="00377FD5">
            <w:pPr>
              <w:widowControl/>
              <w:rPr>
                <w:rFonts w:ascii="Century" w:hAnsi="Century"/>
                <w:color w:val="auto"/>
                <w:sz w:val="8"/>
                <w:szCs w:val="8"/>
                <w:lang w:eastAsia="en-US" w:bidi="ar-SA"/>
              </w:rPr>
            </w:pPr>
          </w:p>
        </w:tc>
      </w:tr>
      <w:tr w:rsidR="00377FD5" w:rsidRPr="00B9019B" w:rsidTr="00377FD5">
        <w:tc>
          <w:tcPr>
            <w:tcW w:w="269" w:type="dxa"/>
            <w:tcBorders>
              <w:top w:val="single" w:sz="4" w:space="0" w:color="auto"/>
              <w:left w:val="single" w:sz="4" w:space="0" w:color="auto"/>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a</w:t>
            </w:r>
          </w:p>
        </w:tc>
        <w:tc>
          <w:tcPr>
            <w:tcW w:w="254"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b</w:t>
            </w:r>
          </w:p>
        </w:tc>
        <w:tc>
          <w:tcPr>
            <w:tcW w:w="226"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c</w:t>
            </w:r>
          </w:p>
        </w:tc>
        <w:tc>
          <w:tcPr>
            <w:tcW w:w="254"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d</w:t>
            </w:r>
          </w:p>
        </w:tc>
        <w:tc>
          <w:tcPr>
            <w:tcW w:w="269"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e</w:t>
            </w:r>
          </w:p>
        </w:tc>
        <w:tc>
          <w:tcPr>
            <w:tcW w:w="254"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f</w:t>
            </w:r>
          </w:p>
        </w:tc>
        <w:tc>
          <w:tcPr>
            <w:tcW w:w="226"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g</w:t>
            </w:r>
          </w:p>
        </w:tc>
        <w:tc>
          <w:tcPr>
            <w:tcW w:w="211"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h</w:t>
            </w:r>
          </w:p>
        </w:tc>
        <w:tc>
          <w:tcPr>
            <w:tcW w:w="269"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i</w:t>
            </w:r>
          </w:p>
        </w:tc>
        <w:tc>
          <w:tcPr>
            <w:tcW w:w="240"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j</w:t>
            </w:r>
          </w:p>
        </w:tc>
        <w:tc>
          <w:tcPr>
            <w:tcW w:w="274"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k</w:t>
            </w:r>
          </w:p>
        </w:tc>
        <w:tc>
          <w:tcPr>
            <w:tcW w:w="221"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l</w:t>
            </w:r>
          </w:p>
        </w:tc>
        <w:tc>
          <w:tcPr>
            <w:tcW w:w="259"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m</w:t>
            </w:r>
          </w:p>
        </w:tc>
        <w:tc>
          <w:tcPr>
            <w:tcW w:w="221"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n</w:t>
            </w:r>
          </w:p>
        </w:tc>
        <w:tc>
          <w:tcPr>
            <w:tcW w:w="259"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o</w:t>
            </w:r>
          </w:p>
        </w:tc>
        <w:tc>
          <w:tcPr>
            <w:tcW w:w="254"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p</w:t>
            </w:r>
          </w:p>
        </w:tc>
        <w:tc>
          <w:tcPr>
            <w:tcW w:w="240"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q</w:t>
            </w:r>
          </w:p>
        </w:tc>
        <w:tc>
          <w:tcPr>
            <w:tcW w:w="240"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r</w:t>
            </w:r>
          </w:p>
        </w:tc>
        <w:tc>
          <w:tcPr>
            <w:tcW w:w="254"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s</w:t>
            </w:r>
          </w:p>
        </w:tc>
        <w:tc>
          <w:tcPr>
            <w:tcW w:w="226"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t</w:t>
            </w:r>
          </w:p>
        </w:tc>
        <w:tc>
          <w:tcPr>
            <w:tcW w:w="269"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u</w:t>
            </w:r>
          </w:p>
        </w:tc>
        <w:tc>
          <w:tcPr>
            <w:tcW w:w="254"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v</w:t>
            </w:r>
          </w:p>
        </w:tc>
        <w:tc>
          <w:tcPr>
            <w:tcW w:w="254"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w:t>
            </w:r>
          </w:p>
        </w:tc>
        <w:tc>
          <w:tcPr>
            <w:tcW w:w="240"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x</w:t>
            </w:r>
          </w:p>
        </w:tc>
        <w:tc>
          <w:tcPr>
            <w:tcW w:w="226"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y</w:t>
            </w:r>
          </w:p>
        </w:tc>
        <w:tc>
          <w:tcPr>
            <w:tcW w:w="226"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z</w:t>
            </w:r>
          </w:p>
        </w:tc>
        <w:tc>
          <w:tcPr>
            <w:tcW w:w="254"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a</w:t>
            </w:r>
          </w:p>
        </w:tc>
        <w:tc>
          <w:tcPr>
            <w:tcW w:w="240"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b</w:t>
            </w:r>
          </w:p>
        </w:tc>
        <w:tc>
          <w:tcPr>
            <w:tcW w:w="269"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c</w:t>
            </w:r>
          </w:p>
        </w:tc>
        <w:tc>
          <w:tcPr>
            <w:tcW w:w="240"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d</w:t>
            </w:r>
          </w:p>
        </w:tc>
        <w:tc>
          <w:tcPr>
            <w:tcW w:w="254" w:type="dxa"/>
            <w:tcBorders>
              <w:top w:val="single" w:sz="4" w:space="0" w:color="auto"/>
              <w:left w:val="nil"/>
              <w:bottom w:val="single" w:sz="4" w:space="0" w:color="auto"/>
              <w:right w:val="nil"/>
            </w:tcBorders>
            <w:vAlign w:val="bottom"/>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e</w:t>
            </w:r>
          </w:p>
        </w:tc>
        <w:tc>
          <w:tcPr>
            <w:tcW w:w="240"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t>
            </w:r>
          </w:p>
        </w:tc>
        <w:tc>
          <w:tcPr>
            <w:tcW w:w="240"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t>
            </w:r>
          </w:p>
        </w:tc>
        <w:tc>
          <w:tcPr>
            <w:tcW w:w="240" w:type="dxa"/>
            <w:tcBorders>
              <w:top w:val="single" w:sz="4" w:space="0" w:color="auto"/>
              <w:left w:val="nil"/>
              <w:bottom w:val="single" w:sz="4" w:space="0" w:color="auto"/>
              <w:right w:val="nil"/>
            </w:tcBorders>
          </w:tcPr>
          <w:p w:rsidR="00377FD5" w:rsidRPr="00B9019B" w:rsidRDefault="00377FD5" w:rsidP="00377FD5">
            <w:pPr>
              <w:widowControl/>
              <w:jc w:val="center"/>
              <w:rPr>
                <w:rFonts w:ascii="Century" w:hAnsi="Century"/>
                <w:color w:val="auto"/>
                <w:lang w:eastAsia="en-US" w:bidi="ar-SA"/>
              </w:rPr>
            </w:pPr>
            <w:r w:rsidRPr="00B9019B">
              <w:rPr>
                <w:rFonts w:ascii="Century" w:hAnsi="Century"/>
                <w:color w:val="auto"/>
                <w:lang w:bidi="ar-SA"/>
              </w:rPr>
              <w:t>.</w:t>
            </w:r>
          </w:p>
        </w:tc>
      </w:tr>
    </w:tbl>
    <w:p w:rsidR="00DA2F75" w:rsidRPr="00B9019B" w:rsidRDefault="00DA2F75" w:rsidP="00845D21">
      <w:pPr>
        <w:ind w:firstLine="792"/>
        <w:jc w:val="both"/>
        <w:rPr>
          <w:rFonts w:ascii="Century" w:hAnsi="Century"/>
          <w:color w:val="auto"/>
          <w:rtl/>
          <w:lang w:bidi="ar-SA"/>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The result would still be the same if, instead of reversing the order of the letters in the normal alphabet, one put in the body of the square the alphabet </w:t>
      </w:r>
      <w:r w:rsidRPr="00B9019B">
        <w:rPr>
          <w:rFonts w:ascii="Century" w:hAnsi="Century"/>
          <w:color w:val="auto"/>
          <w:u w:val="single"/>
        </w:rPr>
        <w:t>azyxwvutsrqponmlkjihgfedcb</w:t>
      </w:r>
      <w:r w:rsidRPr="00B9019B">
        <w:rPr>
          <w:rFonts w:ascii="Century" w:hAnsi="Century"/>
          <w:color w:val="auto"/>
        </w:rPr>
        <w:t xml:space="preserve"> as in the following example:</w:t>
      </w:r>
    </w:p>
    <w:p w:rsidR="00DA2F75" w:rsidRPr="00B9019B" w:rsidRDefault="00DA2F75" w:rsidP="00845D21">
      <w:pPr>
        <w:jc w:val="both"/>
        <w:rPr>
          <w:rFonts w:ascii="Century" w:hAnsi="Century"/>
          <w:color w:val="auto"/>
        </w:rPr>
      </w:pPr>
    </w:p>
    <w:tbl>
      <w:tblPr>
        <w:tblW w:w="0" w:type="auto"/>
        <w:tblInd w:w="3006" w:type="dxa"/>
        <w:tblLayout w:type="fixed"/>
        <w:tblCellMar>
          <w:left w:w="0" w:type="dxa"/>
          <w:right w:w="0" w:type="dxa"/>
        </w:tblCellMar>
        <w:tblLook w:val="0000" w:firstRow="0" w:lastRow="0" w:firstColumn="0" w:lastColumn="0" w:noHBand="0" w:noVBand="0"/>
      </w:tblPr>
      <w:tblGrid>
        <w:gridCol w:w="317"/>
        <w:gridCol w:w="326"/>
        <w:gridCol w:w="254"/>
        <w:gridCol w:w="259"/>
        <w:gridCol w:w="254"/>
        <w:gridCol w:w="240"/>
        <w:gridCol w:w="240"/>
        <w:gridCol w:w="240"/>
        <w:gridCol w:w="254"/>
        <w:gridCol w:w="226"/>
        <w:gridCol w:w="269"/>
        <w:gridCol w:w="550"/>
      </w:tblGrid>
      <w:tr w:rsidR="00785D5A" w:rsidRPr="00B9019B" w:rsidTr="00785D5A">
        <w:tc>
          <w:tcPr>
            <w:tcW w:w="317" w:type="dxa"/>
            <w:tcBorders>
              <w:top w:val="nil"/>
              <w:left w:val="nil"/>
              <w:bottom w:val="nil"/>
              <w:right w:val="nil"/>
            </w:tcBorders>
          </w:tcPr>
          <w:p w:rsidR="00785D5A" w:rsidRPr="00B9019B" w:rsidRDefault="00785D5A" w:rsidP="00785D5A">
            <w:pPr>
              <w:widowControl/>
              <w:spacing w:after="60"/>
              <w:jc w:val="center"/>
              <w:rPr>
                <w:rFonts w:ascii="Century" w:hAnsi="Century"/>
                <w:color w:val="auto"/>
                <w:lang w:eastAsia="en-US" w:bidi="ar-SA"/>
              </w:rPr>
            </w:pPr>
          </w:p>
        </w:tc>
        <w:tc>
          <w:tcPr>
            <w:tcW w:w="326" w:type="dxa"/>
            <w:tcBorders>
              <w:top w:val="nil"/>
              <w:left w:val="single" w:sz="4" w:space="0" w:color="auto"/>
              <w:bottom w:val="nil"/>
              <w:right w:val="nil"/>
            </w:tcBorders>
          </w:tcPr>
          <w:p w:rsidR="00785D5A" w:rsidRPr="00B9019B" w:rsidRDefault="00785D5A" w:rsidP="00785D5A">
            <w:pPr>
              <w:widowControl/>
              <w:spacing w:after="60"/>
              <w:jc w:val="center"/>
              <w:rPr>
                <w:rFonts w:ascii="Century" w:hAnsi="Century"/>
                <w:color w:val="auto"/>
                <w:lang w:eastAsia="en-US" w:bidi="ar-SA"/>
              </w:rPr>
            </w:pPr>
            <w:r w:rsidRPr="00B9019B">
              <w:rPr>
                <w:rFonts w:ascii="Century" w:hAnsi="Century"/>
                <w:color w:val="auto"/>
                <w:lang w:bidi="ar-SA"/>
              </w:rPr>
              <w:t>A</w:t>
            </w:r>
          </w:p>
        </w:tc>
        <w:tc>
          <w:tcPr>
            <w:tcW w:w="254" w:type="dxa"/>
            <w:tcBorders>
              <w:top w:val="nil"/>
              <w:left w:val="nil"/>
              <w:bottom w:val="nil"/>
              <w:right w:val="nil"/>
            </w:tcBorders>
          </w:tcPr>
          <w:p w:rsidR="00785D5A" w:rsidRPr="00B9019B" w:rsidRDefault="00785D5A" w:rsidP="00785D5A">
            <w:pPr>
              <w:widowControl/>
              <w:spacing w:after="60"/>
              <w:jc w:val="center"/>
              <w:rPr>
                <w:rFonts w:ascii="Century" w:hAnsi="Century"/>
                <w:color w:val="auto"/>
                <w:lang w:eastAsia="en-US" w:bidi="ar-SA"/>
              </w:rPr>
            </w:pPr>
            <w:r w:rsidRPr="00B9019B">
              <w:rPr>
                <w:rFonts w:ascii="Century" w:hAnsi="Century"/>
                <w:color w:val="auto"/>
                <w:lang w:bidi="ar-SA"/>
              </w:rPr>
              <w:t>B</w:t>
            </w:r>
          </w:p>
        </w:tc>
        <w:tc>
          <w:tcPr>
            <w:tcW w:w="259" w:type="dxa"/>
            <w:tcBorders>
              <w:top w:val="nil"/>
              <w:left w:val="nil"/>
              <w:bottom w:val="nil"/>
              <w:right w:val="nil"/>
            </w:tcBorders>
          </w:tcPr>
          <w:p w:rsidR="00785D5A" w:rsidRPr="00B9019B" w:rsidRDefault="00785D5A" w:rsidP="00785D5A">
            <w:pPr>
              <w:widowControl/>
              <w:spacing w:after="60"/>
              <w:jc w:val="center"/>
              <w:rPr>
                <w:rFonts w:ascii="Century" w:hAnsi="Century"/>
                <w:color w:val="auto"/>
                <w:lang w:eastAsia="en-US" w:bidi="ar-SA"/>
              </w:rPr>
            </w:pPr>
            <w:r w:rsidRPr="00B9019B">
              <w:rPr>
                <w:rFonts w:ascii="Century" w:hAnsi="Century"/>
                <w:color w:val="auto"/>
                <w:lang w:bidi="ar-SA"/>
              </w:rPr>
              <w:t>C</w:t>
            </w:r>
          </w:p>
        </w:tc>
        <w:tc>
          <w:tcPr>
            <w:tcW w:w="254" w:type="dxa"/>
            <w:tcBorders>
              <w:top w:val="nil"/>
              <w:left w:val="nil"/>
              <w:bottom w:val="nil"/>
              <w:right w:val="nil"/>
            </w:tcBorders>
          </w:tcPr>
          <w:p w:rsidR="00785D5A" w:rsidRPr="00B9019B" w:rsidRDefault="00785D5A" w:rsidP="00785D5A">
            <w:pPr>
              <w:widowControl/>
              <w:spacing w:after="60"/>
              <w:jc w:val="center"/>
              <w:rPr>
                <w:rFonts w:ascii="Century" w:hAnsi="Century"/>
                <w:color w:val="auto"/>
                <w:lang w:eastAsia="en-US" w:bidi="ar-SA"/>
              </w:rPr>
            </w:pPr>
            <w:r w:rsidRPr="00B9019B">
              <w:rPr>
                <w:rFonts w:ascii="Century" w:hAnsi="Century"/>
                <w:color w:val="auto"/>
                <w:lang w:bidi="ar-SA"/>
              </w:rPr>
              <w:t>D</w:t>
            </w:r>
          </w:p>
        </w:tc>
        <w:tc>
          <w:tcPr>
            <w:tcW w:w="240" w:type="dxa"/>
            <w:tcBorders>
              <w:top w:val="nil"/>
              <w:left w:val="nil"/>
              <w:bottom w:val="nil"/>
              <w:right w:val="nil"/>
            </w:tcBorders>
          </w:tcPr>
          <w:p w:rsidR="00785D5A" w:rsidRPr="00B9019B" w:rsidRDefault="00785D5A" w:rsidP="00785D5A">
            <w:pPr>
              <w:widowControl/>
              <w:spacing w:after="60"/>
              <w:jc w:val="center"/>
              <w:rPr>
                <w:rFonts w:ascii="Century" w:hAnsi="Century"/>
                <w:color w:val="auto"/>
                <w:lang w:eastAsia="en-US" w:bidi="ar-SA"/>
              </w:rPr>
            </w:pPr>
            <w:r w:rsidRPr="00B9019B">
              <w:rPr>
                <w:rFonts w:ascii="Century" w:hAnsi="Century"/>
                <w:color w:val="auto"/>
                <w:lang w:bidi="ar-SA"/>
              </w:rPr>
              <w:t>E</w:t>
            </w:r>
          </w:p>
        </w:tc>
        <w:tc>
          <w:tcPr>
            <w:tcW w:w="240" w:type="dxa"/>
            <w:tcBorders>
              <w:top w:val="nil"/>
              <w:left w:val="nil"/>
              <w:bottom w:val="nil"/>
              <w:right w:val="nil"/>
            </w:tcBorders>
          </w:tcPr>
          <w:p w:rsidR="00785D5A" w:rsidRPr="00B9019B" w:rsidRDefault="00785D5A" w:rsidP="00785D5A">
            <w:pPr>
              <w:widowControl/>
              <w:spacing w:after="60"/>
              <w:jc w:val="center"/>
              <w:rPr>
                <w:rFonts w:ascii="Century" w:hAnsi="Century"/>
                <w:color w:val="auto"/>
                <w:lang w:eastAsia="en-US" w:bidi="ar-SA"/>
              </w:rPr>
            </w:pPr>
            <w:r w:rsidRPr="00B9019B">
              <w:rPr>
                <w:rFonts w:ascii="Century" w:hAnsi="Century"/>
                <w:color w:val="auto"/>
                <w:lang w:bidi="ar-SA"/>
              </w:rPr>
              <w:t>F</w:t>
            </w:r>
          </w:p>
        </w:tc>
        <w:tc>
          <w:tcPr>
            <w:tcW w:w="240" w:type="dxa"/>
            <w:tcBorders>
              <w:top w:val="nil"/>
              <w:left w:val="nil"/>
              <w:bottom w:val="nil"/>
              <w:right w:val="nil"/>
            </w:tcBorders>
          </w:tcPr>
          <w:p w:rsidR="00785D5A" w:rsidRPr="00B9019B" w:rsidRDefault="00785D5A" w:rsidP="00785D5A">
            <w:pPr>
              <w:widowControl/>
              <w:spacing w:after="60"/>
              <w:jc w:val="center"/>
              <w:rPr>
                <w:rFonts w:ascii="Century" w:hAnsi="Century"/>
                <w:color w:val="auto"/>
                <w:lang w:eastAsia="en-US" w:bidi="ar-SA"/>
              </w:rPr>
            </w:pPr>
            <w:r w:rsidRPr="00B9019B">
              <w:rPr>
                <w:rFonts w:ascii="Century" w:hAnsi="Century"/>
                <w:color w:val="auto"/>
                <w:lang w:bidi="ar-SA"/>
              </w:rPr>
              <w:t>G</w:t>
            </w:r>
          </w:p>
        </w:tc>
        <w:tc>
          <w:tcPr>
            <w:tcW w:w="254" w:type="dxa"/>
            <w:tcBorders>
              <w:top w:val="nil"/>
              <w:left w:val="nil"/>
              <w:bottom w:val="nil"/>
              <w:right w:val="nil"/>
            </w:tcBorders>
          </w:tcPr>
          <w:p w:rsidR="00785D5A" w:rsidRPr="00B9019B" w:rsidRDefault="00785D5A" w:rsidP="00785D5A">
            <w:pPr>
              <w:widowControl/>
              <w:spacing w:after="60"/>
              <w:jc w:val="center"/>
              <w:rPr>
                <w:rFonts w:ascii="Century" w:hAnsi="Century"/>
                <w:color w:val="auto"/>
                <w:lang w:eastAsia="en-US" w:bidi="ar-SA"/>
              </w:rPr>
            </w:pPr>
            <w:r w:rsidRPr="00B9019B">
              <w:rPr>
                <w:rFonts w:ascii="Century" w:hAnsi="Century"/>
                <w:color w:val="auto"/>
                <w:lang w:bidi="ar-SA"/>
              </w:rPr>
              <w:t>H</w:t>
            </w:r>
          </w:p>
        </w:tc>
        <w:tc>
          <w:tcPr>
            <w:tcW w:w="226" w:type="dxa"/>
            <w:tcBorders>
              <w:top w:val="nil"/>
              <w:left w:val="nil"/>
              <w:bottom w:val="nil"/>
              <w:right w:val="nil"/>
            </w:tcBorders>
          </w:tcPr>
          <w:p w:rsidR="00785D5A" w:rsidRPr="00B9019B" w:rsidRDefault="00785D5A" w:rsidP="00785D5A">
            <w:pPr>
              <w:widowControl/>
              <w:spacing w:after="60"/>
              <w:jc w:val="center"/>
              <w:rPr>
                <w:rFonts w:ascii="Century" w:hAnsi="Century"/>
                <w:color w:val="auto"/>
                <w:lang w:eastAsia="en-US" w:bidi="ar-SA"/>
              </w:rPr>
            </w:pPr>
            <w:r w:rsidRPr="00B9019B">
              <w:rPr>
                <w:rFonts w:ascii="Century" w:hAnsi="Century"/>
                <w:color w:val="auto"/>
                <w:lang w:bidi="ar-SA"/>
              </w:rPr>
              <w:t>I</w:t>
            </w:r>
          </w:p>
        </w:tc>
        <w:tc>
          <w:tcPr>
            <w:tcW w:w="269" w:type="dxa"/>
            <w:tcBorders>
              <w:top w:val="nil"/>
              <w:left w:val="nil"/>
              <w:bottom w:val="nil"/>
              <w:right w:val="nil"/>
            </w:tcBorders>
          </w:tcPr>
          <w:p w:rsidR="00785D5A" w:rsidRPr="00B9019B" w:rsidRDefault="00785D5A" w:rsidP="00785D5A">
            <w:pPr>
              <w:widowControl/>
              <w:spacing w:after="60"/>
              <w:jc w:val="center"/>
              <w:rPr>
                <w:rFonts w:ascii="Century" w:hAnsi="Century"/>
                <w:color w:val="auto"/>
                <w:lang w:eastAsia="en-US" w:bidi="ar-SA"/>
              </w:rPr>
            </w:pPr>
            <w:r w:rsidRPr="00B9019B">
              <w:rPr>
                <w:rFonts w:ascii="Century" w:hAnsi="Century"/>
                <w:color w:val="auto"/>
                <w:lang w:bidi="ar-SA"/>
              </w:rPr>
              <w:t>J</w:t>
            </w:r>
          </w:p>
        </w:tc>
        <w:tc>
          <w:tcPr>
            <w:tcW w:w="550" w:type="dxa"/>
            <w:tcBorders>
              <w:top w:val="nil"/>
              <w:left w:val="nil"/>
              <w:bottom w:val="nil"/>
              <w:right w:val="nil"/>
            </w:tcBorders>
          </w:tcPr>
          <w:p w:rsidR="00785D5A" w:rsidRPr="00B9019B" w:rsidRDefault="00785D5A" w:rsidP="00785D5A">
            <w:pPr>
              <w:widowControl/>
              <w:spacing w:after="60"/>
              <w:jc w:val="center"/>
              <w:rPr>
                <w:rFonts w:ascii="Century" w:hAnsi="Century"/>
                <w:color w:val="auto"/>
                <w:lang w:eastAsia="en-US" w:bidi="ar-SA"/>
              </w:rPr>
            </w:pPr>
            <w:r w:rsidRPr="00B9019B">
              <w:rPr>
                <w:rFonts w:ascii="Century" w:hAnsi="Century"/>
                <w:color w:val="auto"/>
                <w:lang w:bidi="ar-SA"/>
              </w:rPr>
              <w:t>etc.</w:t>
            </w:r>
          </w:p>
        </w:tc>
      </w:tr>
      <w:tr w:rsidR="00785D5A" w:rsidRPr="00B9019B" w:rsidTr="00785D5A">
        <w:tc>
          <w:tcPr>
            <w:tcW w:w="317" w:type="dxa"/>
            <w:tcBorders>
              <w:top w:val="single" w:sz="4" w:space="0" w:color="auto"/>
              <w:left w:val="nil"/>
              <w:bottom w:val="nil"/>
              <w:right w:val="nil"/>
            </w:tcBorders>
          </w:tcPr>
          <w:p w:rsidR="00785D5A" w:rsidRPr="00B9019B" w:rsidRDefault="00785D5A" w:rsidP="00785D5A">
            <w:pPr>
              <w:widowControl/>
              <w:spacing w:before="60"/>
              <w:jc w:val="center"/>
              <w:rPr>
                <w:rFonts w:ascii="Century" w:hAnsi="Century"/>
                <w:color w:val="auto"/>
                <w:lang w:eastAsia="en-US" w:bidi="ar-SA"/>
              </w:rPr>
            </w:pPr>
            <w:r w:rsidRPr="00B9019B">
              <w:rPr>
                <w:rFonts w:ascii="Century" w:hAnsi="Century"/>
                <w:color w:val="auto"/>
                <w:lang w:bidi="ar-SA"/>
              </w:rPr>
              <w:t>A</w:t>
            </w:r>
          </w:p>
        </w:tc>
        <w:tc>
          <w:tcPr>
            <w:tcW w:w="326" w:type="dxa"/>
            <w:tcBorders>
              <w:top w:val="single" w:sz="4" w:space="0" w:color="auto"/>
              <w:left w:val="single" w:sz="4" w:space="0" w:color="auto"/>
              <w:bottom w:val="nil"/>
              <w:right w:val="nil"/>
            </w:tcBorders>
          </w:tcPr>
          <w:p w:rsidR="00785D5A" w:rsidRPr="00B9019B" w:rsidRDefault="00785D5A" w:rsidP="00785D5A">
            <w:pPr>
              <w:widowControl/>
              <w:spacing w:before="60"/>
              <w:jc w:val="center"/>
              <w:rPr>
                <w:rFonts w:ascii="Century" w:hAnsi="Century"/>
                <w:color w:val="auto"/>
                <w:lang w:eastAsia="en-US" w:bidi="ar-SA"/>
              </w:rPr>
            </w:pPr>
            <w:r w:rsidRPr="00B9019B">
              <w:rPr>
                <w:rFonts w:ascii="Century" w:hAnsi="Century"/>
                <w:color w:val="auto"/>
                <w:lang w:bidi="ar-SA"/>
              </w:rPr>
              <w:t>a</w:t>
            </w:r>
          </w:p>
        </w:tc>
        <w:tc>
          <w:tcPr>
            <w:tcW w:w="254" w:type="dxa"/>
            <w:tcBorders>
              <w:top w:val="single" w:sz="4" w:space="0" w:color="auto"/>
              <w:left w:val="nil"/>
              <w:bottom w:val="nil"/>
              <w:right w:val="nil"/>
            </w:tcBorders>
          </w:tcPr>
          <w:p w:rsidR="00785D5A" w:rsidRPr="00B9019B" w:rsidRDefault="00785D5A" w:rsidP="00785D5A">
            <w:pPr>
              <w:widowControl/>
              <w:spacing w:before="60"/>
              <w:jc w:val="center"/>
              <w:rPr>
                <w:rFonts w:ascii="Century" w:hAnsi="Century"/>
                <w:color w:val="auto"/>
                <w:lang w:eastAsia="en-US" w:bidi="ar-SA"/>
              </w:rPr>
            </w:pPr>
            <w:r w:rsidRPr="00B9019B">
              <w:rPr>
                <w:rFonts w:ascii="Century" w:hAnsi="Century"/>
                <w:color w:val="auto"/>
                <w:lang w:bidi="ar-SA"/>
              </w:rPr>
              <w:t>z</w:t>
            </w:r>
          </w:p>
        </w:tc>
        <w:tc>
          <w:tcPr>
            <w:tcW w:w="259" w:type="dxa"/>
            <w:tcBorders>
              <w:top w:val="single" w:sz="4" w:space="0" w:color="auto"/>
              <w:left w:val="nil"/>
              <w:bottom w:val="nil"/>
              <w:right w:val="nil"/>
            </w:tcBorders>
          </w:tcPr>
          <w:p w:rsidR="00785D5A" w:rsidRPr="00B9019B" w:rsidRDefault="00785D5A" w:rsidP="00785D5A">
            <w:pPr>
              <w:widowControl/>
              <w:spacing w:before="60"/>
              <w:jc w:val="center"/>
              <w:rPr>
                <w:rFonts w:ascii="Century" w:hAnsi="Century"/>
                <w:color w:val="auto"/>
                <w:lang w:eastAsia="en-US" w:bidi="ar-SA"/>
              </w:rPr>
            </w:pPr>
            <w:r w:rsidRPr="00B9019B">
              <w:rPr>
                <w:rFonts w:ascii="Century" w:hAnsi="Century"/>
                <w:color w:val="auto"/>
                <w:lang w:bidi="ar-SA"/>
              </w:rPr>
              <w:t>y</w:t>
            </w:r>
          </w:p>
        </w:tc>
        <w:tc>
          <w:tcPr>
            <w:tcW w:w="254" w:type="dxa"/>
            <w:tcBorders>
              <w:top w:val="single" w:sz="4" w:space="0" w:color="auto"/>
              <w:left w:val="nil"/>
              <w:bottom w:val="nil"/>
              <w:right w:val="nil"/>
            </w:tcBorders>
          </w:tcPr>
          <w:p w:rsidR="00785D5A" w:rsidRPr="00B9019B" w:rsidRDefault="00785D5A" w:rsidP="00785D5A">
            <w:pPr>
              <w:widowControl/>
              <w:spacing w:before="60"/>
              <w:jc w:val="center"/>
              <w:rPr>
                <w:rFonts w:ascii="Century" w:hAnsi="Century"/>
                <w:color w:val="auto"/>
                <w:lang w:eastAsia="en-US" w:bidi="ar-SA"/>
              </w:rPr>
            </w:pPr>
            <w:r w:rsidRPr="00B9019B">
              <w:rPr>
                <w:rFonts w:ascii="Century" w:hAnsi="Century"/>
                <w:color w:val="auto"/>
                <w:lang w:bidi="ar-SA"/>
              </w:rPr>
              <w:t>x</w:t>
            </w:r>
          </w:p>
        </w:tc>
        <w:tc>
          <w:tcPr>
            <w:tcW w:w="240" w:type="dxa"/>
            <w:tcBorders>
              <w:top w:val="single" w:sz="4" w:space="0" w:color="auto"/>
              <w:left w:val="nil"/>
              <w:bottom w:val="nil"/>
              <w:right w:val="nil"/>
            </w:tcBorders>
          </w:tcPr>
          <w:p w:rsidR="00785D5A" w:rsidRPr="00B9019B" w:rsidRDefault="00785D5A" w:rsidP="00785D5A">
            <w:pPr>
              <w:widowControl/>
              <w:spacing w:before="60"/>
              <w:jc w:val="center"/>
              <w:rPr>
                <w:rFonts w:ascii="Century" w:hAnsi="Century"/>
                <w:color w:val="auto"/>
                <w:lang w:eastAsia="en-US" w:bidi="ar-SA"/>
              </w:rPr>
            </w:pPr>
            <w:r w:rsidRPr="00B9019B">
              <w:rPr>
                <w:rFonts w:ascii="Century" w:hAnsi="Century"/>
                <w:color w:val="auto"/>
                <w:lang w:bidi="ar-SA"/>
              </w:rPr>
              <w:t>w</w:t>
            </w:r>
          </w:p>
        </w:tc>
        <w:tc>
          <w:tcPr>
            <w:tcW w:w="240" w:type="dxa"/>
            <w:tcBorders>
              <w:top w:val="single" w:sz="4" w:space="0" w:color="auto"/>
              <w:left w:val="nil"/>
              <w:bottom w:val="nil"/>
              <w:right w:val="nil"/>
            </w:tcBorders>
          </w:tcPr>
          <w:p w:rsidR="00785D5A" w:rsidRPr="00B9019B" w:rsidRDefault="00785D5A" w:rsidP="00785D5A">
            <w:pPr>
              <w:widowControl/>
              <w:spacing w:before="60"/>
              <w:jc w:val="center"/>
              <w:rPr>
                <w:rFonts w:ascii="Century" w:hAnsi="Century"/>
                <w:color w:val="auto"/>
                <w:lang w:eastAsia="en-US" w:bidi="ar-SA"/>
              </w:rPr>
            </w:pPr>
            <w:r w:rsidRPr="00B9019B">
              <w:rPr>
                <w:rFonts w:ascii="Century" w:hAnsi="Century"/>
                <w:color w:val="auto"/>
                <w:lang w:bidi="ar-SA"/>
              </w:rPr>
              <w:t>v</w:t>
            </w:r>
          </w:p>
        </w:tc>
        <w:tc>
          <w:tcPr>
            <w:tcW w:w="240" w:type="dxa"/>
            <w:tcBorders>
              <w:top w:val="single" w:sz="4" w:space="0" w:color="auto"/>
              <w:left w:val="nil"/>
              <w:bottom w:val="nil"/>
              <w:right w:val="nil"/>
            </w:tcBorders>
          </w:tcPr>
          <w:p w:rsidR="00785D5A" w:rsidRPr="00B9019B" w:rsidRDefault="00785D5A" w:rsidP="00785D5A">
            <w:pPr>
              <w:widowControl/>
              <w:spacing w:before="60"/>
              <w:jc w:val="center"/>
              <w:rPr>
                <w:rFonts w:ascii="Century" w:hAnsi="Century"/>
                <w:color w:val="auto"/>
                <w:lang w:eastAsia="en-US" w:bidi="ar-SA"/>
              </w:rPr>
            </w:pPr>
            <w:r w:rsidRPr="00B9019B">
              <w:rPr>
                <w:rFonts w:ascii="Century" w:hAnsi="Century"/>
                <w:color w:val="auto"/>
                <w:lang w:bidi="ar-SA"/>
              </w:rPr>
              <w:t>u</w:t>
            </w:r>
          </w:p>
        </w:tc>
        <w:tc>
          <w:tcPr>
            <w:tcW w:w="254" w:type="dxa"/>
            <w:tcBorders>
              <w:top w:val="single" w:sz="4" w:space="0" w:color="auto"/>
              <w:left w:val="nil"/>
              <w:bottom w:val="nil"/>
              <w:right w:val="nil"/>
            </w:tcBorders>
          </w:tcPr>
          <w:p w:rsidR="00785D5A" w:rsidRPr="00B9019B" w:rsidRDefault="00785D5A" w:rsidP="00785D5A">
            <w:pPr>
              <w:widowControl/>
              <w:spacing w:before="60"/>
              <w:jc w:val="center"/>
              <w:rPr>
                <w:rFonts w:ascii="Century" w:hAnsi="Century"/>
                <w:color w:val="auto"/>
                <w:lang w:eastAsia="en-US" w:bidi="ar-SA"/>
              </w:rPr>
            </w:pPr>
            <w:r w:rsidRPr="00B9019B">
              <w:rPr>
                <w:rFonts w:ascii="Century" w:hAnsi="Century"/>
                <w:color w:val="auto"/>
                <w:lang w:bidi="ar-SA"/>
              </w:rPr>
              <w:t>t</w:t>
            </w:r>
          </w:p>
        </w:tc>
        <w:tc>
          <w:tcPr>
            <w:tcW w:w="226" w:type="dxa"/>
            <w:tcBorders>
              <w:top w:val="single" w:sz="4" w:space="0" w:color="auto"/>
              <w:left w:val="nil"/>
              <w:bottom w:val="nil"/>
              <w:right w:val="nil"/>
            </w:tcBorders>
          </w:tcPr>
          <w:p w:rsidR="00785D5A" w:rsidRPr="00B9019B" w:rsidRDefault="00785D5A" w:rsidP="00785D5A">
            <w:pPr>
              <w:widowControl/>
              <w:spacing w:before="60"/>
              <w:jc w:val="center"/>
              <w:rPr>
                <w:rFonts w:ascii="Century" w:hAnsi="Century"/>
                <w:color w:val="auto"/>
                <w:lang w:eastAsia="en-US" w:bidi="ar-SA"/>
              </w:rPr>
            </w:pPr>
            <w:r w:rsidRPr="00B9019B">
              <w:rPr>
                <w:rFonts w:ascii="Century" w:hAnsi="Century"/>
                <w:color w:val="auto"/>
                <w:lang w:bidi="ar-SA"/>
              </w:rPr>
              <w:t>s</w:t>
            </w:r>
          </w:p>
        </w:tc>
        <w:tc>
          <w:tcPr>
            <w:tcW w:w="269" w:type="dxa"/>
            <w:tcBorders>
              <w:top w:val="single" w:sz="4" w:space="0" w:color="auto"/>
              <w:left w:val="nil"/>
              <w:bottom w:val="nil"/>
              <w:right w:val="nil"/>
            </w:tcBorders>
          </w:tcPr>
          <w:p w:rsidR="00785D5A" w:rsidRPr="00B9019B" w:rsidRDefault="00785D5A" w:rsidP="00785D5A">
            <w:pPr>
              <w:widowControl/>
              <w:spacing w:before="60"/>
              <w:jc w:val="center"/>
              <w:rPr>
                <w:rFonts w:ascii="Century" w:hAnsi="Century"/>
                <w:color w:val="auto"/>
                <w:lang w:eastAsia="en-US" w:bidi="ar-SA"/>
              </w:rPr>
            </w:pPr>
            <w:r w:rsidRPr="00B9019B">
              <w:rPr>
                <w:rFonts w:ascii="Century" w:hAnsi="Century"/>
                <w:color w:val="auto"/>
                <w:lang w:bidi="ar-SA"/>
              </w:rPr>
              <w:t>r</w:t>
            </w:r>
          </w:p>
        </w:tc>
        <w:tc>
          <w:tcPr>
            <w:tcW w:w="550" w:type="dxa"/>
            <w:tcBorders>
              <w:top w:val="nil"/>
              <w:left w:val="nil"/>
              <w:bottom w:val="nil"/>
              <w:right w:val="nil"/>
            </w:tcBorders>
          </w:tcPr>
          <w:p w:rsidR="00785D5A" w:rsidRPr="00B9019B" w:rsidRDefault="00785D5A" w:rsidP="00785D5A">
            <w:pPr>
              <w:widowControl/>
              <w:spacing w:before="60"/>
              <w:jc w:val="center"/>
              <w:rPr>
                <w:rFonts w:ascii="Century" w:hAnsi="Century"/>
                <w:color w:val="auto"/>
                <w:lang w:val="pl-PL" w:eastAsia="en-US" w:bidi="ar-SA"/>
              </w:rPr>
            </w:pPr>
            <w:r w:rsidRPr="00B9019B">
              <w:rPr>
                <w:rFonts w:ascii="Century" w:hAnsi="Century"/>
                <w:color w:val="auto"/>
                <w:lang w:val="pl-PL" w:bidi="ar-SA"/>
              </w:rPr>
              <w:t>. . .</w:t>
            </w:r>
          </w:p>
        </w:tc>
      </w:tr>
      <w:tr w:rsidR="00785D5A" w:rsidRPr="00B9019B" w:rsidTr="00785D5A">
        <w:tc>
          <w:tcPr>
            <w:tcW w:w="317"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B</w:t>
            </w:r>
          </w:p>
        </w:tc>
        <w:tc>
          <w:tcPr>
            <w:tcW w:w="326" w:type="dxa"/>
            <w:tcBorders>
              <w:top w:val="nil"/>
              <w:left w:val="single" w:sz="4" w:space="0" w:color="auto"/>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b</w:t>
            </w:r>
          </w:p>
        </w:tc>
        <w:tc>
          <w:tcPr>
            <w:tcW w:w="254"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a</w:t>
            </w:r>
          </w:p>
        </w:tc>
        <w:tc>
          <w:tcPr>
            <w:tcW w:w="259"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z</w:t>
            </w:r>
          </w:p>
        </w:tc>
        <w:tc>
          <w:tcPr>
            <w:tcW w:w="254"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y</w:t>
            </w:r>
          </w:p>
        </w:tc>
        <w:tc>
          <w:tcPr>
            <w:tcW w:w="240"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x</w:t>
            </w:r>
          </w:p>
        </w:tc>
        <w:tc>
          <w:tcPr>
            <w:tcW w:w="240"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w</w:t>
            </w:r>
          </w:p>
        </w:tc>
        <w:tc>
          <w:tcPr>
            <w:tcW w:w="240"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v</w:t>
            </w:r>
          </w:p>
        </w:tc>
        <w:tc>
          <w:tcPr>
            <w:tcW w:w="254"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u</w:t>
            </w:r>
          </w:p>
        </w:tc>
        <w:tc>
          <w:tcPr>
            <w:tcW w:w="226"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t</w:t>
            </w:r>
          </w:p>
        </w:tc>
        <w:tc>
          <w:tcPr>
            <w:tcW w:w="269"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s</w:t>
            </w:r>
          </w:p>
        </w:tc>
        <w:tc>
          <w:tcPr>
            <w:tcW w:w="550" w:type="dxa"/>
            <w:tcBorders>
              <w:top w:val="nil"/>
              <w:left w:val="nil"/>
              <w:bottom w:val="nil"/>
              <w:right w:val="nil"/>
            </w:tcBorders>
          </w:tcPr>
          <w:p w:rsidR="00785D5A" w:rsidRPr="00B9019B" w:rsidRDefault="00785D5A" w:rsidP="00EB0F67">
            <w:pPr>
              <w:widowControl/>
              <w:jc w:val="center"/>
              <w:rPr>
                <w:rFonts w:ascii="Century" w:hAnsi="Century"/>
                <w:color w:val="auto"/>
                <w:lang w:val="pl-PL" w:eastAsia="en-US" w:bidi="ar-SA"/>
              </w:rPr>
            </w:pPr>
            <w:r w:rsidRPr="00B9019B">
              <w:rPr>
                <w:rFonts w:ascii="Century" w:hAnsi="Century"/>
                <w:color w:val="auto"/>
                <w:lang w:val="pl-PL" w:bidi="ar-SA"/>
              </w:rPr>
              <w:t>. . .</w:t>
            </w:r>
          </w:p>
        </w:tc>
      </w:tr>
      <w:tr w:rsidR="00785D5A" w:rsidRPr="00B9019B" w:rsidTr="00785D5A">
        <w:tc>
          <w:tcPr>
            <w:tcW w:w="317"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C</w:t>
            </w:r>
          </w:p>
        </w:tc>
        <w:tc>
          <w:tcPr>
            <w:tcW w:w="326" w:type="dxa"/>
            <w:tcBorders>
              <w:top w:val="nil"/>
              <w:left w:val="single" w:sz="4" w:space="0" w:color="auto"/>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c</w:t>
            </w:r>
          </w:p>
        </w:tc>
        <w:tc>
          <w:tcPr>
            <w:tcW w:w="254"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b</w:t>
            </w:r>
          </w:p>
        </w:tc>
        <w:tc>
          <w:tcPr>
            <w:tcW w:w="259"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a</w:t>
            </w:r>
          </w:p>
        </w:tc>
        <w:tc>
          <w:tcPr>
            <w:tcW w:w="254"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z</w:t>
            </w:r>
          </w:p>
        </w:tc>
        <w:tc>
          <w:tcPr>
            <w:tcW w:w="240"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y</w:t>
            </w:r>
          </w:p>
        </w:tc>
        <w:tc>
          <w:tcPr>
            <w:tcW w:w="240"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x</w:t>
            </w:r>
          </w:p>
        </w:tc>
        <w:tc>
          <w:tcPr>
            <w:tcW w:w="240"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w</w:t>
            </w:r>
          </w:p>
        </w:tc>
        <w:tc>
          <w:tcPr>
            <w:tcW w:w="254"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v</w:t>
            </w:r>
          </w:p>
        </w:tc>
        <w:tc>
          <w:tcPr>
            <w:tcW w:w="226"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u</w:t>
            </w:r>
          </w:p>
        </w:tc>
        <w:tc>
          <w:tcPr>
            <w:tcW w:w="269"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t</w:t>
            </w:r>
          </w:p>
        </w:tc>
        <w:tc>
          <w:tcPr>
            <w:tcW w:w="550" w:type="dxa"/>
            <w:tcBorders>
              <w:top w:val="nil"/>
              <w:left w:val="nil"/>
              <w:bottom w:val="nil"/>
              <w:right w:val="nil"/>
            </w:tcBorders>
          </w:tcPr>
          <w:p w:rsidR="00785D5A" w:rsidRPr="00B9019B" w:rsidRDefault="00785D5A" w:rsidP="00EB0F67">
            <w:pPr>
              <w:widowControl/>
              <w:jc w:val="center"/>
              <w:rPr>
                <w:rFonts w:ascii="Century" w:hAnsi="Century"/>
                <w:color w:val="auto"/>
                <w:lang w:val="pl-PL" w:eastAsia="en-US" w:bidi="ar-SA"/>
              </w:rPr>
            </w:pPr>
            <w:r w:rsidRPr="00B9019B">
              <w:rPr>
                <w:rFonts w:ascii="Century" w:hAnsi="Century"/>
                <w:color w:val="auto"/>
                <w:lang w:val="pl-PL" w:bidi="ar-SA"/>
              </w:rPr>
              <w:t>. . .</w:t>
            </w:r>
          </w:p>
        </w:tc>
      </w:tr>
      <w:tr w:rsidR="00785D5A" w:rsidRPr="00B9019B" w:rsidTr="00785D5A">
        <w:tc>
          <w:tcPr>
            <w:tcW w:w="317"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D</w:t>
            </w:r>
          </w:p>
        </w:tc>
        <w:tc>
          <w:tcPr>
            <w:tcW w:w="326" w:type="dxa"/>
            <w:tcBorders>
              <w:top w:val="nil"/>
              <w:left w:val="single" w:sz="4" w:space="0" w:color="auto"/>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d</w:t>
            </w:r>
          </w:p>
        </w:tc>
        <w:tc>
          <w:tcPr>
            <w:tcW w:w="254"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c</w:t>
            </w:r>
          </w:p>
        </w:tc>
        <w:tc>
          <w:tcPr>
            <w:tcW w:w="259"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b</w:t>
            </w:r>
          </w:p>
        </w:tc>
        <w:tc>
          <w:tcPr>
            <w:tcW w:w="254"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a</w:t>
            </w:r>
          </w:p>
        </w:tc>
        <w:tc>
          <w:tcPr>
            <w:tcW w:w="240"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z</w:t>
            </w:r>
          </w:p>
        </w:tc>
        <w:tc>
          <w:tcPr>
            <w:tcW w:w="240"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y</w:t>
            </w:r>
          </w:p>
        </w:tc>
        <w:tc>
          <w:tcPr>
            <w:tcW w:w="240"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x</w:t>
            </w:r>
          </w:p>
        </w:tc>
        <w:tc>
          <w:tcPr>
            <w:tcW w:w="254"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w</w:t>
            </w:r>
          </w:p>
        </w:tc>
        <w:tc>
          <w:tcPr>
            <w:tcW w:w="226"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v</w:t>
            </w:r>
          </w:p>
        </w:tc>
        <w:tc>
          <w:tcPr>
            <w:tcW w:w="269" w:type="dxa"/>
            <w:tcBorders>
              <w:top w:val="nil"/>
              <w:left w:val="nil"/>
              <w:bottom w:val="nil"/>
              <w:right w:val="nil"/>
            </w:tcBorders>
          </w:tcPr>
          <w:p w:rsidR="00785D5A" w:rsidRPr="00B9019B" w:rsidRDefault="00785D5A" w:rsidP="00785D5A">
            <w:pPr>
              <w:widowControl/>
              <w:jc w:val="center"/>
              <w:rPr>
                <w:rFonts w:ascii="Century" w:hAnsi="Century"/>
                <w:color w:val="auto"/>
                <w:lang w:val="pl-PL" w:eastAsia="en-US" w:bidi="ar-SA"/>
              </w:rPr>
            </w:pPr>
            <w:r w:rsidRPr="00B9019B">
              <w:rPr>
                <w:rFonts w:ascii="Century" w:hAnsi="Century"/>
                <w:color w:val="auto"/>
                <w:lang w:val="pl-PL" w:bidi="ar-SA"/>
              </w:rPr>
              <w:t>u</w:t>
            </w:r>
          </w:p>
        </w:tc>
        <w:tc>
          <w:tcPr>
            <w:tcW w:w="550" w:type="dxa"/>
            <w:tcBorders>
              <w:top w:val="nil"/>
              <w:left w:val="nil"/>
              <w:bottom w:val="nil"/>
              <w:right w:val="nil"/>
            </w:tcBorders>
          </w:tcPr>
          <w:p w:rsidR="00785D5A" w:rsidRPr="00B9019B" w:rsidRDefault="00785D5A" w:rsidP="00EB0F67">
            <w:pPr>
              <w:widowControl/>
              <w:jc w:val="center"/>
              <w:rPr>
                <w:rFonts w:ascii="Century" w:hAnsi="Century"/>
                <w:color w:val="auto"/>
                <w:lang w:val="pl-PL" w:eastAsia="en-US" w:bidi="ar-SA"/>
              </w:rPr>
            </w:pPr>
            <w:r w:rsidRPr="00B9019B">
              <w:rPr>
                <w:rFonts w:ascii="Century" w:hAnsi="Century"/>
                <w:color w:val="auto"/>
                <w:lang w:val="pl-PL" w:bidi="ar-SA"/>
              </w:rPr>
              <w:t>. . .</w:t>
            </w:r>
          </w:p>
        </w:tc>
      </w:tr>
    </w:tbl>
    <w:p w:rsidR="00DA2F75" w:rsidRPr="00B9019B" w:rsidRDefault="00DA2F75" w:rsidP="00845D21">
      <w:pPr>
        <w:jc w:val="center"/>
        <w:rPr>
          <w:rFonts w:ascii="Century" w:hAnsi="Century"/>
          <w:color w:val="auto"/>
          <w:lang w:val="pl-PL"/>
        </w:rPr>
      </w:pPr>
    </w:p>
    <w:p w:rsidR="00DA2F75" w:rsidRPr="00B9019B" w:rsidRDefault="00DA2F75" w:rsidP="00845D21">
      <w:pPr>
        <w:jc w:val="center"/>
        <w:rPr>
          <w:rFonts w:ascii="Century" w:hAnsi="Century"/>
          <w:color w:val="auto"/>
          <w:lang w:val="pl-PL"/>
        </w:rPr>
      </w:pPr>
    </w:p>
    <w:p w:rsidR="008169B8" w:rsidRPr="00B9019B" w:rsidRDefault="00DA2F75" w:rsidP="001E46C2">
      <w:pPr>
        <w:pStyle w:val="Heading4"/>
        <w:rPr>
          <w:lang w:val="pl-PL"/>
        </w:rPr>
      </w:pPr>
      <w:bookmarkStart w:id="74" w:name="_Toc133156184"/>
      <w:r w:rsidRPr="00B9019B">
        <w:rPr>
          <w:lang w:val="pl-PL"/>
        </w:rPr>
        <w:t>e</w:t>
      </w:r>
      <w:r w:rsidR="008169B8" w:rsidRPr="00B9019B">
        <w:rPr>
          <w:lang w:val="pl-PL"/>
        </w:rPr>
        <w:t>.</w:t>
      </w:r>
      <w:r w:rsidR="008169B8" w:rsidRPr="00B9019B">
        <w:rPr>
          <w:lang w:val="pl-PL"/>
        </w:rPr>
        <w:tab/>
        <w:t>Gronsfeld System.</w:t>
      </w:r>
      <w:bookmarkEnd w:id="74"/>
    </w:p>
    <w:p w:rsidR="00DA2F75" w:rsidRPr="00B9019B" w:rsidRDefault="00DA2F75" w:rsidP="00845D21">
      <w:pPr>
        <w:ind w:firstLine="792"/>
        <w:jc w:val="both"/>
        <w:rPr>
          <w:rFonts w:ascii="Century" w:hAnsi="Century"/>
          <w:color w:val="auto"/>
          <w:lang w:val="pl-PL"/>
        </w:rPr>
      </w:pPr>
    </w:p>
    <w:p w:rsidR="008169B8" w:rsidRPr="00B9019B" w:rsidRDefault="008169B8" w:rsidP="00845D21">
      <w:pPr>
        <w:ind w:firstLine="792"/>
        <w:jc w:val="both"/>
        <w:rPr>
          <w:rFonts w:ascii="Century" w:hAnsi="Century"/>
          <w:color w:val="auto"/>
        </w:rPr>
      </w:pPr>
      <w:r w:rsidRPr="00B9019B">
        <w:rPr>
          <w:rFonts w:ascii="Century" w:hAnsi="Century"/>
          <w:color w:val="auto"/>
          <w:lang w:val="en-US"/>
        </w:rPr>
        <w:t>This system dif</w:t>
      </w:r>
      <w:r w:rsidRPr="00B9019B">
        <w:rPr>
          <w:rFonts w:ascii="Century" w:hAnsi="Century"/>
          <w:color w:val="auto"/>
        </w:rPr>
        <w:t>fers from the preceding two only in the fact that the work can be done in the head, instead of requiring the presence of a tableau or some such device.</w:t>
      </w:r>
    </w:p>
    <w:p w:rsidR="008169B8" w:rsidRPr="00B9019B" w:rsidRDefault="008169B8" w:rsidP="00845D21">
      <w:pPr>
        <w:tabs>
          <w:tab w:val="left" w:pos="8886"/>
        </w:tabs>
        <w:ind w:firstLine="792"/>
        <w:jc w:val="both"/>
        <w:rPr>
          <w:rFonts w:ascii="Century" w:hAnsi="Century"/>
          <w:color w:val="auto"/>
        </w:rPr>
      </w:pPr>
      <w:r w:rsidRPr="00B9019B">
        <w:rPr>
          <w:rFonts w:ascii="Century" w:hAnsi="Century"/>
          <w:color w:val="auto"/>
        </w:rPr>
        <w:t xml:space="preserve">Here is how M. Bontemps, inspector of telegraph lines, expresses himself on this subject </w:t>
      </w:r>
      <w:hyperlink w:anchor="FN_3_36" w:history="1">
        <w:bookmarkStart w:id="75" w:name="c36"/>
        <w:r w:rsidRPr="00DC1247">
          <w:rPr>
            <w:rStyle w:val="Hyperlink"/>
            <w:rFonts w:ascii="Century" w:hAnsi="Century"/>
          </w:rPr>
          <w:t>(36)</w:t>
        </w:r>
        <w:bookmarkEnd w:id="75"/>
      </w:hyperlink>
      <w:r w:rsidRPr="00B9019B">
        <w:rPr>
          <w:rFonts w:ascii="Century" w:hAnsi="Century"/>
          <w:color w:val="auto"/>
        </w:rPr>
        <w:t>:</w:t>
      </w:r>
    </w:p>
    <w:p w:rsidR="008169B8" w:rsidRPr="00B9019B" w:rsidRDefault="006D4BA0" w:rsidP="001E46C2">
      <w:pPr>
        <w:ind w:left="720" w:right="720" w:firstLine="792"/>
        <w:jc w:val="both"/>
        <w:rPr>
          <w:rFonts w:ascii="Century" w:hAnsi="Century"/>
          <w:color w:val="auto"/>
        </w:rPr>
      </w:pPr>
      <w:r w:rsidRPr="00B9019B">
        <w:rPr>
          <w:rFonts w:ascii="Century" w:hAnsi="Century"/>
          <w:color w:val="auto"/>
        </w:rPr>
        <w:t>“</w:t>
      </w:r>
      <w:r w:rsidR="008169B8" w:rsidRPr="00B9019B">
        <w:rPr>
          <w:rFonts w:ascii="Century" w:hAnsi="Century"/>
          <w:color w:val="auto"/>
        </w:rPr>
        <w:t>Let</w:t>
      </w:r>
      <w:r w:rsidRPr="00B9019B">
        <w:rPr>
          <w:rFonts w:ascii="Century" w:hAnsi="Century"/>
          <w:color w:val="auto"/>
        </w:rPr>
        <w:t>’</w:t>
      </w:r>
      <w:r w:rsidR="008169B8" w:rsidRPr="00B9019B">
        <w:rPr>
          <w:rFonts w:ascii="Century" w:hAnsi="Century"/>
          <w:color w:val="auto"/>
        </w:rPr>
        <w:t xml:space="preserve">s suppose that one has chosen as key any number at all; under the sentence that he wishes to transmit he writes it as many times as it can be contained there, by establishing the correspondence between the letters and the successive numbers. One takes for the letter to be sent that which is placed in the alphabet at a distance from the real one equal to the number placed underneath, and one </w:t>
      </w:r>
      <w:r w:rsidR="008169B8" w:rsidRPr="00B9019B">
        <w:rPr>
          <w:rFonts w:ascii="Century" w:hAnsi="Century"/>
          <w:color w:val="auto"/>
        </w:rPr>
        <w:lastRenderedPageBreak/>
        <w:t xml:space="preserve">constructs thus a tangle of which it is impossible to discover the key, even if one were endowed with the perspicacity that Edgar Poe supposes in his hero in the story of the </w:t>
      </w:r>
      <w:r w:rsidR="008169B8" w:rsidRPr="00B9019B">
        <w:rPr>
          <w:rFonts w:ascii="Century" w:hAnsi="Century"/>
          <w:color w:val="auto"/>
          <w:u w:val="single"/>
        </w:rPr>
        <w:t>Gold Bug,</w:t>
      </w:r>
      <w:r w:rsidR="008169B8" w:rsidRPr="00B9019B">
        <w:rPr>
          <w:rFonts w:ascii="Century" w:hAnsi="Century"/>
          <w:color w:val="auto"/>
        </w:rPr>
        <w:t xml:space="preserve"> or with the intelligence of the agents employed to decipher the correspondence of the Duchess of Berry in 1832, according to the account that is found in the memoirs of M. Gisquet.</w:t>
      </w:r>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With all due deference to the author whom I have just quoted, the system of the Count of Gronsfeld is not much more difficult to decrypt than a modest simple-key cipher; it is, moreover, only a disguised form of the Vigenère tableau </w:t>
      </w:r>
      <w:hyperlink w:anchor="FN_3_37" w:history="1">
        <w:bookmarkStart w:id="76" w:name="c37"/>
        <w:r w:rsidRPr="00DC1247">
          <w:rPr>
            <w:rStyle w:val="Hyperlink"/>
            <w:rFonts w:ascii="Century" w:hAnsi="Century"/>
          </w:rPr>
          <w:t>(37)</w:t>
        </w:r>
        <w:bookmarkEnd w:id="76"/>
      </w:hyperlink>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Let us take our example, and again encipher </w:t>
      </w:r>
      <w:r w:rsidR="006D4BA0" w:rsidRPr="00B9019B">
        <w:rPr>
          <w:rFonts w:ascii="Century" w:hAnsi="Century"/>
          <w:color w:val="auto"/>
        </w:rPr>
        <w:t>“</w:t>
      </w:r>
      <w:r w:rsidRPr="00B9019B">
        <w:rPr>
          <w:rFonts w:ascii="Century" w:hAnsi="Century"/>
          <w:color w:val="auto"/>
        </w:rPr>
        <w:t>Détruisez le tunnel</w:t>
      </w:r>
      <w:r w:rsidR="006D4BA0" w:rsidRPr="00B9019B">
        <w:rPr>
          <w:rFonts w:ascii="Century" w:hAnsi="Century"/>
          <w:color w:val="auto"/>
        </w:rPr>
        <w:t>”</w:t>
      </w:r>
      <w:r w:rsidRPr="00B9019B">
        <w:rPr>
          <w:rFonts w:ascii="Century" w:hAnsi="Century"/>
          <w:color w:val="auto"/>
        </w:rPr>
        <w:t xml:space="preserve">, with the key 102: each letter of the plaintext will be represented respectively by another, </w:t>
      </w:r>
      <w:r w:rsidRPr="00B9019B">
        <w:rPr>
          <w:rFonts w:ascii="Century" w:hAnsi="Century"/>
          <w:color w:val="auto"/>
          <w:u w:val="single"/>
        </w:rPr>
        <w:t>one</w:t>
      </w:r>
      <w:r w:rsidRPr="00B9019B">
        <w:rPr>
          <w:rFonts w:ascii="Century" w:hAnsi="Century"/>
          <w:color w:val="auto"/>
        </w:rPr>
        <w:t xml:space="preserve">, </w:t>
      </w:r>
      <w:r w:rsidRPr="00B9019B">
        <w:rPr>
          <w:rFonts w:ascii="Century" w:hAnsi="Century"/>
          <w:color w:val="auto"/>
          <w:u w:val="single"/>
        </w:rPr>
        <w:t>zero</w:t>
      </w:r>
      <w:r w:rsidRPr="00B9019B">
        <w:rPr>
          <w:rFonts w:ascii="Century" w:hAnsi="Century"/>
          <w:color w:val="auto"/>
        </w:rPr>
        <w:t xml:space="preserve"> or </w:t>
      </w:r>
      <w:r w:rsidRPr="00B9019B">
        <w:rPr>
          <w:rFonts w:ascii="Century" w:hAnsi="Century"/>
          <w:color w:val="auto"/>
          <w:u w:val="single"/>
        </w:rPr>
        <w:t>two</w:t>
      </w:r>
      <w:r w:rsidRPr="00B9019B">
        <w:rPr>
          <w:rFonts w:ascii="Century" w:hAnsi="Century"/>
          <w:color w:val="auto"/>
        </w:rPr>
        <w:t xml:space="preserve"> positions further on:</w:t>
      </w:r>
    </w:p>
    <w:p w:rsidR="00DA2F75" w:rsidRPr="00B9019B" w:rsidRDefault="00DA2F75" w:rsidP="00845D21">
      <w:pPr>
        <w:ind w:firstLine="792"/>
        <w:jc w:val="both"/>
        <w:rPr>
          <w:rFonts w:ascii="Century" w:hAnsi="Century"/>
          <w:color w:val="auto"/>
          <w:lang w:val="en-US"/>
        </w:rPr>
      </w:pPr>
    </w:p>
    <w:tbl>
      <w:tblPr>
        <w:tblStyle w:val="TableGrid"/>
        <w:tblW w:w="0" w:type="auto"/>
        <w:tblInd w:w="3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617"/>
        <w:gridCol w:w="617"/>
        <w:gridCol w:w="679"/>
        <w:gridCol w:w="656"/>
        <w:gridCol w:w="483"/>
      </w:tblGrid>
      <w:tr w:rsidR="001E46C2" w:rsidRPr="001E46C2" w:rsidTr="001E46C2">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det</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rui</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sez</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let</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unn</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el</w:t>
            </w:r>
          </w:p>
        </w:tc>
      </w:tr>
      <w:tr w:rsidR="001E46C2" w:rsidRPr="001E46C2" w:rsidTr="001E46C2">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102</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102</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102</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102</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102</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10</w:t>
            </w:r>
          </w:p>
        </w:tc>
      </w:tr>
      <w:tr w:rsidR="001E46C2" w:rsidRPr="001E46C2" w:rsidTr="001E46C2">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eev</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suk</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teb</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mev</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vnp</w:t>
            </w:r>
          </w:p>
        </w:tc>
        <w:tc>
          <w:tcPr>
            <w:tcW w:w="0" w:type="auto"/>
          </w:tcPr>
          <w:p w:rsidR="001E46C2" w:rsidRPr="001E46C2" w:rsidRDefault="001E46C2" w:rsidP="00C34111">
            <w:pPr>
              <w:jc w:val="both"/>
              <w:rPr>
                <w:rFonts w:ascii="Century" w:hAnsi="Century"/>
                <w:color w:val="auto"/>
                <w:lang w:val="da-DK"/>
              </w:rPr>
            </w:pPr>
            <w:r w:rsidRPr="001E46C2">
              <w:rPr>
                <w:rFonts w:ascii="Century" w:hAnsi="Century"/>
                <w:color w:val="auto"/>
                <w:lang w:val="da-DK"/>
              </w:rPr>
              <w:t>fl</w:t>
            </w:r>
          </w:p>
        </w:tc>
      </w:tr>
    </w:tbl>
    <w:p w:rsidR="00DA2F75" w:rsidRPr="00B9019B" w:rsidRDefault="00DA2F75" w:rsidP="00845D21">
      <w:pPr>
        <w:ind w:left="3600"/>
        <w:jc w:val="both"/>
        <w:rPr>
          <w:rFonts w:ascii="Century" w:hAnsi="Century"/>
          <w:color w:val="auto"/>
          <w:lang w:val="da-DK"/>
        </w:rPr>
      </w:pPr>
    </w:p>
    <w:p w:rsidR="008169B8" w:rsidRPr="00B9019B" w:rsidRDefault="008169B8" w:rsidP="00845D21">
      <w:pPr>
        <w:ind w:left="3600"/>
        <w:jc w:val="both"/>
        <w:rPr>
          <w:rFonts w:ascii="Century" w:hAnsi="Century"/>
          <w:color w:val="auto"/>
        </w:rPr>
      </w:pPr>
      <w:r w:rsidRPr="00B9019B">
        <w:rPr>
          <w:rFonts w:ascii="Century" w:hAnsi="Century"/>
          <w:color w:val="auto"/>
        </w:rPr>
        <w:t>= eevsuktebmevvnpfl.</w:t>
      </w:r>
    </w:p>
    <w:p w:rsidR="00DA2F75" w:rsidRPr="00B9019B" w:rsidRDefault="00DA2F75" w:rsidP="00845D21">
      <w:pPr>
        <w:ind w:firstLine="792"/>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If a key composed exclusively of numbers lower than 10 is chosen, this system fulfills perfectly our third </w:t>
      </w:r>
      <w:r w:rsidRPr="00B9019B">
        <w:rPr>
          <w:rFonts w:ascii="Century" w:hAnsi="Century"/>
          <w:color w:val="auto"/>
          <w:u w:val="single"/>
        </w:rPr>
        <w:t>desideratum</w:t>
      </w:r>
      <w:r w:rsidRPr="00B9019B">
        <w:rPr>
          <w:rFonts w:ascii="Century" w:hAnsi="Century"/>
          <w:color w:val="auto"/>
        </w:rPr>
        <w:t>, and even offers, if the numbers are very low, certain practical advantages; but these advantages lose much of their value in view of the facilities that this arrangement furnished to the decrypters</w:t>
      </w:r>
      <w:r w:rsidR="006D4BA0" w:rsidRPr="00B9019B">
        <w:rPr>
          <w:rFonts w:ascii="Century" w:hAnsi="Century"/>
          <w:color w:val="auto"/>
        </w:rPr>
        <w:t>’</w:t>
      </w:r>
      <w:r w:rsidRPr="00B9019B">
        <w:rPr>
          <w:rFonts w:ascii="Century" w:hAnsi="Century"/>
          <w:color w:val="auto"/>
        </w:rPr>
        <w:t xml:space="preserve"> investigations.</w:t>
      </w:r>
    </w:p>
    <w:p w:rsidR="00DA2F75" w:rsidRPr="00B9019B" w:rsidRDefault="00DA2F75" w:rsidP="00845D21">
      <w:pPr>
        <w:tabs>
          <w:tab w:val="left" w:pos="490"/>
        </w:tabs>
        <w:jc w:val="both"/>
        <w:rPr>
          <w:rFonts w:ascii="Century" w:hAnsi="Century"/>
          <w:color w:val="auto"/>
        </w:rPr>
      </w:pPr>
    </w:p>
    <w:p w:rsidR="00DA2F75" w:rsidRPr="00B9019B" w:rsidRDefault="00DA2F75" w:rsidP="00845D21">
      <w:pPr>
        <w:tabs>
          <w:tab w:val="left" w:pos="490"/>
        </w:tabs>
        <w:jc w:val="both"/>
        <w:rPr>
          <w:rFonts w:ascii="Century" w:hAnsi="Century"/>
          <w:color w:val="auto"/>
        </w:rPr>
      </w:pPr>
    </w:p>
    <w:p w:rsidR="008169B8" w:rsidRPr="00B9019B" w:rsidRDefault="00DA2F75" w:rsidP="001E46C2">
      <w:pPr>
        <w:pStyle w:val="Heading4"/>
      </w:pPr>
      <w:bookmarkStart w:id="77" w:name="_Toc133156185"/>
      <w:r w:rsidRPr="00B9019B">
        <w:t>f.</w:t>
      </w:r>
      <w:r w:rsidRPr="00B9019B">
        <w:tab/>
      </w:r>
      <w:r w:rsidR="008169B8" w:rsidRPr="00B9019B">
        <w:t>Variable key system.</w:t>
      </w:r>
      <w:bookmarkEnd w:id="77"/>
    </w:p>
    <w:p w:rsidR="00DA2F75" w:rsidRPr="00B9019B" w:rsidRDefault="00DA2F75" w:rsidP="00845D21">
      <w:pPr>
        <w:ind w:firstLine="792"/>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We shall see further on that the decryptment of double key systems is based mainly on the knowledge of the number of letters composing the key. People have thought up various combinations to prevent decrypters from making the calculation; one of the best ones is due to a member of the military telegraph commission. He proposes to interrupt, at irregular intervals, the order of succession of the alphabets, such as the key indicates it, by returning suddenly to the initial letter, or first alphabet. So, if the key is </w:t>
      </w:r>
      <w:r w:rsidRPr="00B9019B">
        <w:rPr>
          <w:rFonts w:ascii="Century" w:hAnsi="Century"/>
          <w:color w:val="auto"/>
          <w:u w:val="single"/>
        </w:rPr>
        <w:t>Epaminondas</w:t>
      </w:r>
      <w:r w:rsidRPr="00B9019B">
        <w:rPr>
          <w:rFonts w:ascii="Century" w:hAnsi="Century"/>
          <w:color w:val="auto"/>
        </w:rPr>
        <w:t>, instead of repeating it regularly in series of eleven letters, he cuts it off arbitrarily, and writes: epa-epaminondas-epaminondas- epami- epaminon- etc.</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The </w:t>
      </w:r>
      <w:r w:rsidRPr="00B9019B">
        <w:rPr>
          <w:rFonts w:ascii="Century" w:hAnsi="Century"/>
          <w:color w:val="auto"/>
          <w:u w:val="single"/>
        </w:rPr>
        <w:t>point of interruption</w:t>
      </w:r>
      <w:r w:rsidRPr="00B9019B">
        <w:rPr>
          <w:rFonts w:ascii="Century" w:hAnsi="Century"/>
          <w:color w:val="auto"/>
        </w:rPr>
        <w:t xml:space="preserve"> is indicated by one of the letters of the key, which is inserted at the desired places in the ciphertext. Here is an example, in which I have put as an indicator letter the second one of the key, that is, P:</w:t>
      </w:r>
    </w:p>
    <w:p w:rsidR="00DA2F75" w:rsidRPr="00B9019B" w:rsidRDefault="00DA2F75" w:rsidP="00845D21">
      <w:pPr>
        <w:jc w:val="both"/>
        <w:rPr>
          <w:rFonts w:ascii="Century" w:hAnsi="Century"/>
          <w:color w:val="auto"/>
        </w:rPr>
      </w:pPr>
    </w:p>
    <w:tbl>
      <w:tblPr>
        <w:tblW w:w="0" w:type="auto"/>
        <w:tblInd w:w="3060" w:type="dxa"/>
        <w:tblCellMar>
          <w:left w:w="0" w:type="dxa"/>
          <w:right w:w="0" w:type="dxa"/>
        </w:tblCellMar>
        <w:tblLook w:val="0000" w:firstRow="0" w:lastRow="0" w:firstColumn="0" w:lastColumn="0" w:noHBand="0" w:noVBand="0"/>
      </w:tblPr>
      <w:tblGrid>
        <w:gridCol w:w="773"/>
        <w:gridCol w:w="307"/>
        <w:gridCol w:w="1012"/>
        <w:gridCol w:w="338"/>
        <w:gridCol w:w="450"/>
        <w:gridCol w:w="270"/>
        <w:gridCol w:w="612"/>
      </w:tblGrid>
      <w:tr w:rsidR="00785D5A" w:rsidRPr="00B9019B" w:rsidTr="00EB0F67">
        <w:trPr>
          <w:trHeight w:val="240"/>
        </w:trPr>
        <w:tc>
          <w:tcPr>
            <w:tcW w:w="773" w:type="dxa"/>
            <w:tcBorders>
              <w:top w:val="nil"/>
              <w:left w:val="nil"/>
              <w:bottom w:val="nil"/>
              <w:right w:val="nil"/>
            </w:tcBorders>
            <w:vAlign w:val="bottom"/>
          </w:tcPr>
          <w:p w:rsidR="00785D5A" w:rsidRPr="00B9019B" w:rsidRDefault="00785D5A" w:rsidP="00EB0F67">
            <w:pPr>
              <w:widowControl/>
              <w:rPr>
                <w:rFonts w:ascii="Century" w:hAnsi="Century"/>
                <w:color w:val="auto"/>
                <w:lang w:eastAsia="en-US" w:bidi="ar-SA"/>
              </w:rPr>
            </w:pPr>
            <w:r w:rsidRPr="00B9019B">
              <w:rPr>
                <w:rFonts w:ascii="Century" w:hAnsi="Century"/>
                <w:color w:val="auto"/>
                <w:lang w:bidi="ar-SA"/>
              </w:rPr>
              <w:t>Nous</w:t>
            </w:r>
          </w:p>
        </w:tc>
        <w:tc>
          <w:tcPr>
            <w:tcW w:w="307" w:type="dxa"/>
            <w:tcBorders>
              <w:top w:val="nil"/>
              <w:left w:val="nil"/>
              <w:bottom w:val="nil"/>
              <w:right w:val="nil"/>
            </w:tcBorders>
          </w:tcPr>
          <w:p w:rsidR="00785D5A" w:rsidRPr="00B9019B" w:rsidRDefault="00EB0F67" w:rsidP="001E46C2">
            <w:pPr>
              <w:widowControl/>
              <w:jc w:val="center"/>
              <w:rPr>
                <w:rFonts w:ascii="Century" w:hAnsi="Century"/>
                <w:color w:val="auto"/>
                <w:lang w:eastAsia="en-US" w:bidi="ar-SA"/>
              </w:rPr>
            </w:pPr>
            <w:r w:rsidRPr="00B9019B">
              <w:rPr>
                <w:rFonts w:ascii="Century" w:hAnsi="Century"/>
                <w:color w:val="auto"/>
                <w:lang w:eastAsia="en-US" w:bidi="ar-SA"/>
              </w:rPr>
              <w:t>–</w:t>
            </w:r>
          </w:p>
        </w:tc>
        <w:tc>
          <w:tcPr>
            <w:tcW w:w="0" w:type="auto"/>
            <w:tcBorders>
              <w:top w:val="nil"/>
              <w:left w:val="nil"/>
              <w:bottom w:val="nil"/>
              <w:right w:val="nil"/>
            </w:tcBorders>
            <w:vAlign w:val="bottom"/>
          </w:tcPr>
          <w:p w:rsidR="00785D5A" w:rsidRPr="00B9019B" w:rsidRDefault="00785D5A" w:rsidP="00EB0F67">
            <w:pPr>
              <w:widowControl/>
              <w:rPr>
                <w:rFonts w:ascii="Century" w:hAnsi="Century"/>
                <w:color w:val="auto"/>
                <w:lang w:eastAsia="en-US" w:bidi="ar-SA"/>
              </w:rPr>
            </w:pPr>
            <w:r w:rsidRPr="00B9019B">
              <w:rPr>
                <w:rFonts w:ascii="Century" w:hAnsi="Century"/>
                <w:color w:val="auto"/>
                <w:lang w:bidi="ar-SA"/>
              </w:rPr>
              <w:t>partons</w:t>
            </w:r>
          </w:p>
        </w:tc>
        <w:tc>
          <w:tcPr>
            <w:tcW w:w="338" w:type="dxa"/>
            <w:tcBorders>
              <w:top w:val="nil"/>
              <w:left w:val="nil"/>
              <w:bottom w:val="nil"/>
              <w:right w:val="nil"/>
            </w:tcBorders>
            <w:vAlign w:val="bottom"/>
          </w:tcPr>
          <w:p w:rsidR="00785D5A" w:rsidRPr="00B9019B" w:rsidRDefault="00EB0F67" w:rsidP="001E46C2">
            <w:pPr>
              <w:widowControl/>
              <w:jc w:val="center"/>
              <w:rPr>
                <w:rFonts w:ascii="Century" w:hAnsi="Century"/>
                <w:color w:val="auto"/>
                <w:lang w:eastAsia="en-US" w:bidi="ar-SA"/>
              </w:rPr>
            </w:pPr>
            <w:r w:rsidRPr="00B9019B">
              <w:rPr>
                <w:rFonts w:ascii="Century" w:hAnsi="Century"/>
                <w:color w:val="auto"/>
                <w:lang w:bidi="ar-SA"/>
              </w:rPr>
              <w:t>–</w:t>
            </w:r>
          </w:p>
        </w:tc>
        <w:tc>
          <w:tcPr>
            <w:tcW w:w="450" w:type="dxa"/>
            <w:tcBorders>
              <w:top w:val="nil"/>
              <w:left w:val="nil"/>
              <w:bottom w:val="nil"/>
              <w:right w:val="nil"/>
            </w:tcBorders>
            <w:vAlign w:val="bottom"/>
          </w:tcPr>
          <w:p w:rsidR="00785D5A" w:rsidRPr="00B9019B" w:rsidRDefault="00785D5A" w:rsidP="001E46C2">
            <w:pPr>
              <w:widowControl/>
              <w:jc w:val="center"/>
              <w:rPr>
                <w:rFonts w:ascii="Century" w:hAnsi="Century"/>
                <w:color w:val="auto"/>
                <w:lang w:eastAsia="en-US" w:bidi="ar-SA"/>
              </w:rPr>
            </w:pPr>
            <w:r w:rsidRPr="00B9019B">
              <w:rPr>
                <w:rFonts w:ascii="Century" w:hAnsi="Century"/>
                <w:color w:val="auto"/>
                <w:lang w:bidi="ar-SA"/>
              </w:rPr>
              <w:t>de</w:t>
            </w:r>
          </w:p>
        </w:tc>
        <w:tc>
          <w:tcPr>
            <w:tcW w:w="270" w:type="dxa"/>
            <w:tcBorders>
              <w:top w:val="nil"/>
              <w:left w:val="nil"/>
              <w:bottom w:val="nil"/>
              <w:right w:val="nil"/>
            </w:tcBorders>
          </w:tcPr>
          <w:p w:rsidR="00785D5A" w:rsidRPr="00B9019B" w:rsidRDefault="00EB0F67" w:rsidP="001E46C2">
            <w:pPr>
              <w:widowControl/>
              <w:jc w:val="center"/>
              <w:rPr>
                <w:rFonts w:ascii="Century" w:hAnsi="Century"/>
                <w:color w:val="auto"/>
                <w:lang w:eastAsia="en-US" w:bidi="ar-SA"/>
              </w:rPr>
            </w:pPr>
            <w:r w:rsidRPr="00B9019B">
              <w:rPr>
                <w:rFonts w:ascii="Century" w:hAnsi="Century"/>
                <w:color w:val="auto"/>
                <w:lang w:eastAsia="en-US" w:bidi="ar-SA"/>
              </w:rPr>
              <w:t>–</w:t>
            </w:r>
          </w:p>
        </w:tc>
        <w:tc>
          <w:tcPr>
            <w:tcW w:w="0" w:type="auto"/>
            <w:tcBorders>
              <w:top w:val="nil"/>
              <w:left w:val="nil"/>
              <w:bottom w:val="nil"/>
              <w:right w:val="nil"/>
            </w:tcBorders>
            <w:vAlign w:val="bottom"/>
          </w:tcPr>
          <w:p w:rsidR="00785D5A" w:rsidRPr="00B9019B" w:rsidRDefault="00785D5A" w:rsidP="00EB0F67">
            <w:pPr>
              <w:widowControl/>
              <w:rPr>
                <w:rFonts w:ascii="Century" w:hAnsi="Century"/>
                <w:color w:val="auto"/>
                <w:lang w:eastAsia="en-US" w:bidi="ar-SA"/>
              </w:rPr>
            </w:pPr>
            <w:r w:rsidRPr="00B9019B">
              <w:rPr>
                <w:rFonts w:ascii="Century" w:hAnsi="Century"/>
                <w:color w:val="auto"/>
                <w:lang w:bidi="ar-SA"/>
              </w:rPr>
              <w:t>main</w:t>
            </w:r>
          </w:p>
        </w:tc>
      </w:tr>
      <w:tr w:rsidR="00785D5A" w:rsidRPr="00B9019B" w:rsidTr="00EB0F67">
        <w:trPr>
          <w:trHeight w:val="269"/>
        </w:trPr>
        <w:tc>
          <w:tcPr>
            <w:tcW w:w="773" w:type="dxa"/>
            <w:tcBorders>
              <w:top w:val="nil"/>
              <w:left w:val="nil"/>
              <w:bottom w:val="nil"/>
              <w:right w:val="nil"/>
            </w:tcBorders>
          </w:tcPr>
          <w:p w:rsidR="00785D5A" w:rsidRPr="00B9019B" w:rsidRDefault="00785D5A" w:rsidP="00EB0F67">
            <w:pPr>
              <w:widowControl/>
              <w:rPr>
                <w:rFonts w:ascii="Century" w:hAnsi="Century"/>
                <w:color w:val="auto"/>
                <w:sz w:val="20"/>
                <w:szCs w:val="20"/>
                <w:lang w:eastAsia="en-US" w:bidi="ar-SA"/>
              </w:rPr>
            </w:pPr>
            <w:r w:rsidRPr="00B9019B">
              <w:rPr>
                <w:rFonts w:ascii="Century" w:hAnsi="Century"/>
                <w:color w:val="auto"/>
                <w:sz w:val="20"/>
                <w:szCs w:val="20"/>
                <w:lang w:bidi="ar-SA"/>
              </w:rPr>
              <w:t>EPAM</w:t>
            </w:r>
          </w:p>
        </w:tc>
        <w:tc>
          <w:tcPr>
            <w:tcW w:w="307" w:type="dxa"/>
            <w:tcBorders>
              <w:top w:val="nil"/>
              <w:left w:val="nil"/>
              <w:bottom w:val="nil"/>
              <w:right w:val="nil"/>
            </w:tcBorders>
          </w:tcPr>
          <w:p w:rsidR="00785D5A" w:rsidRPr="00B9019B" w:rsidRDefault="00785D5A" w:rsidP="00EB0F67">
            <w:pPr>
              <w:widowControl/>
              <w:rPr>
                <w:rFonts w:ascii="Century" w:hAnsi="Century"/>
                <w:color w:val="auto"/>
                <w:sz w:val="20"/>
                <w:szCs w:val="20"/>
                <w:lang w:eastAsia="en-US" w:bidi="ar-SA"/>
              </w:rPr>
            </w:pPr>
          </w:p>
        </w:tc>
        <w:tc>
          <w:tcPr>
            <w:tcW w:w="0" w:type="auto"/>
            <w:tcBorders>
              <w:top w:val="nil"/>
              <w:left w:val="nil"/>
              <w:bottom w:val="nil"/>
              <w:right w:val="nil"/>
            </w:tcBorders>
          </w:tcPr>
          <w:p w:rsidR="00785D5A" w:rsidRPr="00B9019B" w:rsidRDefault="00785D5A" w:rsidP="00EB0F67">
            <w:pPr>
              <w:widowControl/>
              <w:rPr>
                <w:rFonts w:ascii="Century" w:hAnsi="Century"/>
                <w:color w:val="auto"/>
                <w:sz w:val="20"/>
                <w:szCs w:val="20"/>
                <w:lang w:eastAsia="en-US" w:bidi="ar-SA"/>
              </w:rPr>
            </w:pPr>
            <w:r w:rsidRPr="00B9019B">
              <w:rPr>
                <w:rFonts w:ascii="Century" w:hAnsi="Century"/>
                <w:color w:val="auto"/>
                <w:sz w:val="20"/>
                <w:szCs w:val="20"/>
                <w:lang w:bidi="ar-SA"/>
              </w:rPr>
              <w:t>EPAMINO</w:t>
            </w:r>
          </w:p>
        </w:tc>
        <w:tc>
          <w:tcPr>
            <w:tcW w:w="338" w:type="dxa"/>
            <w:tcBorders>
              <w:top w:val="nil"/>
              <w:left w:val="nil"/>
              <w:bottom w:val="nil"/>
              <w:right w:val="nil"/>
            </w:tcBorders>
          </w:tcPr>
          <w:p w:rsidR="00785D5A" w:rsidRPr="00B9019B" w:rsidRDefault="00785D5A" w:rsidP="00EB0F67">
            <w:pPr>
              <w:widowControl/>
              <w:rPr>
                <w:rFonts w:ascii="Century" w:hAnsi="Century"/>
                <w:color w:val="auto"/>
                <w:sz w:val="20"/>
                <w:szCs w:val="20"/>
                <w:lang w:eastAsia="en-US" w:bidi="ar-SA"/>
              </w:rPr>
            </w:pPr>
          </w:p>
        </w:tc>
        <w:tc>
          <w:tcPr>
            <w:tcW w:w="450" w:type="dxa"/>
            <w:tcBorders>
              <w:top w:val="nil"/>
              <w:left w:val="nil"/>
              <w:bottom w:val="nil"/>
              <w:right w:val="nil"/>
            </w:tcBorders>
          </w:tcPr>
          <w:p w:rsidR="00785D5A" w:rsidRPr="00B9019B" w:rsidRDefault="00785D5A" w:rsidP="001E46C2">
            <w:pPr>
              <w:widowControl/>
              <w:jc w:val="center"/>
              <w:rPr>
                <w:rFonts w:ascii="Century" w:hAnsi="Century"/>
                <w:color w:val="auto"/>
                <w:sz w:val="20"/>
                <w:szCs w:val="20"/>
                <w:lang w:eastAsia="en-US" w:bidi="ar-SA"/>
              </w:rPr>
            </w:pPr>
            <w:r w:rsidRPr="00B9019B">
              <w:rPr>
                <w:rFonts w:ascii="Century" w:hAnsi="Century"/>
                <w:color w:val="auto"/>
                <w:sz w:val="20"/>
                <w:szCs w:val="20"/>
                <w:lang w:bidi="ar-SA"/>
              </w:rPr>
              <w:t>EP</w:t>
            </w:r>
          </w:p>
        </w:tc>
        <w:tc>
          <w:tcPr>
            <w:tcW w:w="270" w:type="dxa"/>
            <w:tcBorders>
              <w:top w:val="nil"/>
              <w:left w:val="nil"/>
              <w:bottom w:val="nil"/>
              <w:right w:val="nil"/>
            </w:tcBorders>
          </w:tcPr>
          <w:p w:rsidR="00785D5A" w:rsidRPr="00B9019B" w:rsidRDefault="00785D5A" w:rsidP="00EB0F67">
            <w:pPr>
              <w:widowControl/>
              <w:rPr>
                <w:rFonts w:ascii="Century" w:hAnsi="Century"/>
                <w:color w:val="auto"/>
                <w:sz w:val="20"/>
                <w:szCs w:val="20"/>
                <w:lang w:eastAsia="en-US" w:bidi="ar-SA"/>
              </w:rPr>
            </w:pPr>
          </w:p>
        </w:tc>
        <w:tc>
          <w:tcPr>
            <w:tcW w:w="0" w:type="auto"/>
            <w:tcBorders>
              <w:top w:val="nil"/>
              <w:left w:val="nil"/>
              <w:bottom w:val="nil"/>
              <w:right w:val="nil"/>
            </w:tcBorders>
          </w:tcPr>
          <w:p w:rsidR="00785D5A" w:rsidRPr="00B9019B" w:rsidRDefault="00785D5A" w:rsidP="00EB0F67">
            <w:pPr>
              <w:widowControl/>
              <w:rPr>
                <w:rFonts w:ascii="Century" w:hAnsi="Century"/>
                <w:color w:val="auto"/>
                <w:sz w:val="20"/>
                <w:szCs w:val="20"/>
                <w:lang w:eastAsia="en-US" w:bidi="ar-SA"/>
              </w:rPr>
            </w:pPr>
            <w:r w:rsidRPr="00B9019B">
              <w:rPr>
                <w:rFonts w:ascii="Century" w:hAnsi="Century"/>
                <w:color w:val="auto"/>
                <w:sz w:val="20"/>
                <w:szCs w:val="20"/>
                <w:lang w:bidi="ar-SA"/>
              </w:rPr>
              <w:t>EPAM</w:t>
            </w:r>
          </w:p>
        </w:tc>
      </w:tr>
      <w:tr w:rsidR="00785D5A" w:rsidRPr="00B9019B" w:rsidTr="00EB0F67">
        <w:trPr>
          <w:trHeight w:val="288"/>
        </w:trPr>
        <w:tc>
          <w:tcPr>
            <w:tcW w:w="773" w:type="dxa"/>
            <w:tcBorders>
              <w:top w:val="nil"/>
              <w:left w:val="nil"/>
              <w:bottom w:val="nil"/>
              <w:right w:val="nil"/>
            </w:tcBorders>
            <w:vAlign w:val="center"/>
          </w:tcPr>
          <w:p w:rsidR="00785D5A" w:rsidRPr="00B9019B" w:rsidRDefault="00EB0F67" w:rsidP="00EB0F67">
            <w:pPr>
              <w:widowControl/>
              <w:rPr>
                <w:rFonts w:ascii="Century" w:hAnsi="Century"/>
                <w:color w:val="auto"/>
                <w:lang w:eastAsia="en-US" w:bidi="ar-SA"/>
              </w:rPr>
            </w:pPr>
            <w:r w:rsidRPr="00B9019B">
              <w:rPr>
                <w:rFonts w:ascii="Century" w:hAnsi="Century"/>
                <w:color w:val="auto"/>
                <w:lang w:eastAsia="en-US" w:bidi="ar-SA"/>
              </w:rPr>
              <w:t>. . . .</w:t>
            </w:r>
          </w:p>
        </w:tc>
        <w:tc>
          <w:tcPr>
            <w:tcW w:w="307" w:type="dxa"/>
            <w:tcBorders>
              <w:top w:val="nil"/>
              <w:left w:val="nil"/>
              <w:bottom w:val="nil"/>
              <w:right w:val="nil"/>
            </w:tcBorders>
          </w:tcPr>
          <w:p w:rsidR="00785D5A" w:rsidRPr="00B9019B" w:rsidRDefault="00EB0F67" w:rsidP="001E46C2">
            <w:pPr>
              <w:widowControl/>
              <w:jc w:val="center"/>
              <w:rPr>
                <w:rFonts w:ascii="Century" w:hAnsi="Century"/>
                <w:color w:val="auto"/>
                <w:lang w:eastAsia="en-US" w:bidi="ar-SA"/>
              </w:rPr>
            </w:pPr>
            <w:r w:rsidRPr="00B9019B">
              <w:rPr>
                <w:rFonts w:ascii="Century" w:hAnsi="Century"/>
                <w:color w:val="auto"/>
                <w:lang w:bidi="ar-SA"/>
              </w:rPr>
              <w:t>P</w:t>
            </w:r>
          </w:p>
        </w:tc>
        <w:tc>
          <w:tcPr>
            <w:tcW w:w="0" w:type="auto"/>
            <w:tcBorders>
              <w:top w:val="nil"/>
              <w:left w:val="nil"/>
              <w:bottom w:val="nil"/>
              <w:right w:val="nil"/>
            </w:tcBorders>
            <w:vAlign w:val="center"/>
          </w:tcPr>
          <w:p w:rsidR="00785D5A" w:rsidRPr="00B9019B" w:rsidRDefault="00EB0F67" w:rsidP="001E46C2">
            <w:pPr>
              <w:widowControl/>
              <w:jc w:val="center"/>
              <w:rPr>
                <w:rFonts w:ascii="Century" w:hAnsi="Century"/>
                <w:color w:val="auto"/>
                <w:lang w:eastAsia="en-US" w:bidi="ar-SA"/>
              </w:rPr>
            </w:pPr>
            <w:r w:rsidRPr="00B9019B">
              <w:rPr>
                <w:rFonts w:ascii="Century" w:hAnsi="Century"/>
                <w:color w:val="auto"/>
                <w:lang w:eastAsia="en-US" w:bidi="ar-SA"/>
              </w:rPr>
              <w:t>. . . . . . .</w:t>
            </w:r>
          </w:p>
        </w:tc>
        <w:tc>
          <w:tcPr>
            <w:tcW w:w="338" w:type="dxa"/>
            <w:tcBorders>
              <w:top w:val="nil"/>
              <w:left w:val="nil"/>
              <w:bottom w:val="nil"/>
              <w:right w:val="nil"/>
            </w:tcBorders>
          </w:tcPr>
          <w:p w:rsidR="00785D5A" w:rsidRPr="00B9019B" w:rsidRDefault="00785D5A" w:rsidP="001E46C2">
            <w:pPr>
              <w:widowControl/>
              <w:jc w:val="center"/>
              <w:rPr>
                <w:rFonts w:ascii="Century" w:hAnsi="Century"/>
                <w:color w:val="auto"/>
                <w:lang w:eastAsia="en-US" w:bidi="ar-SA"/>
              </w:rPr>
            </w:pPr>
            <w:r w:rsidRPr="00B9019B">
              <w:rPr>
                <w:rFonts w:ascii="Century" w:hAnsi="Century"/>
                <w:color w:val="auto"/>
                <w:lang w:bidi="ar-SA"/>
              </w:rPr>
              <w:t>P</w:t>
            </w:r>
          </w:p>
        </w:tc>
        <w:tc>
          <w:tcPr>
            <w:tcW w:w="450" w:type="dxa"/>
            <w:tcBorders>
              <w:top w:val="nil"/>
              <w:left w:val="nil"/>
              <w:bottom w:val="nil"/>
              <w:right w:val="nil"/>
            </w:tcBorders>
            <w:vAlign w:val="center"/>
          </w:tcPr>
          <w:p w:rsidR="00785D5A" w:rsidRPr="00B9019B" w:rsidRDefault="00EB0F67" w:rsidP="001E46C2">
            <w:pPr>
              <w:widowControl/>
              <w:jc w:val="center"/>
              <w:rPr>
                <w:rFonts w:ascii="Century" w:hAnsi="Century"/>
                <w:color w:val="auto"/>
                <w:lang w:eastAsia="en-US" w:bidi="ar-SA"/>
              </w:rPr>
            </w:pPr>
            <w:r w:rsidRPr="00B9019B">
              <w:rPr>
                <w:rFonts w:ascii="Century" w:hAnsi="Century"/>
                <w:color w:val="auto"/>
                <w:lang w:eastAsia="en-US" w:bidi="ar-SA"/>
              </w:rPr>
              <w:t>. .</w:t>
            </w:r>
          </w:p>
        </w:tc>
        <w:tc>
          <w:tcPr>
            <w:tcW w:w="270" w:type="dxa"/>
            <w:tcBorders>
              <w:top w:val="nil"/>
              <w:left w:val="nil"/>
              <w:bottom w:val="nil"/>
              <w:right w:val="nil"/>
            </w:tcBorders>
          </w:tcPr>
          <w:p w:rsidR="00785D5A" w:rsidRPr="00B9019B" w:rsidRDefault="00EB0F67" w:rsidP="001E46C2">
            <w:pPr>
              <w:widowControl/>
              <w:jc w:val="center"/>
              <w:rPr>
                <w:rFonts w:ascii="Century" w:hAnsi="Century"/>
                <w:color w:val="auto"/>
                <w:lang w:eastAsia="en-US" w:bidi="ar-SA"/>
              </w:rPr>
            </w:pPr>
            <w:r w:rsidRPr="00B9019B">
              <w:rPr>
                <w:rFonts w:ascii="Century" w:hAnsi="Century"/>
                <w:color w:val="auto"/>
                <w:lang w:bidi="ar-SA"/>
              </w:rPr>
              <w:t>P</w:t>
            </w:r>
          </w:p>
        </w:tc>
        <w:tc>
          <w:tcPr>
            <w:tcW w:w="0" w:type="auto"/>
            <w:tcBorders>
              <w:top w:val="nil"/>
              <w:left w:val="nil"/>
              <w:bottom w:val="nil"/>
              <w:right w:val="nil"/>
            </w:tcBorders>
            <w:vAlign w:val="center"/>
          </w:tcPr>
          <w:p w:rsidR="00785D5A" w:rsidRPr="00B9019B" w:rsidRDefault="00EB0F67" w:rsidP="001E46C2">
            <w:pPr>
              <w:widowControl/>
              <w:jc w:val="center"/>
              <w:rPr>
                <w:rFonts w:ascii="Century" w:hAnsi="Century"/>
                <w:color w:val="auto"/>
                <w:lang w:eastAsia="en-US" w:bidi="ar-SA"/>
              </w:rPr>
            </w:pPr>
            <w:r w:rsidRPr="00B9019B">
              <w:rPr>
                <w:rFonts w:ascii="Century" w:hAnsi="Century"/>
                <w:color w:val="auto"/>
                <w:lang w:eastAsia="en-US" w:bidi="ar-SA"/>
              </w:rPr>
              <w:t>. . . .</w:t>
            </w:r>
          </w:p>
        </w:tc>
      </w:tr>
    </w:tbl>
    <w:p w:rsidR="00785D5A" w:rsidRPr="00B9019B" w:rsidRDefault="00785D5A" w:rsidP="00845D21">
      <w:pPr>
        <w:ind w:firstLine="792"/>
        <w:jc w:val="both"/>
        <w:rPr>
          <w:rFonts w:ascii="Century" w:hAnsi="Century"/>
          <w:color w:val="auto"/>
        </w:rPr>
      </w:pPr>
    </w:p>
    <w:p w:rsidR="008169B8" w:rsidRPr="00B9019B" w:rsidRDefault="008169B8" w:rsidP="001E46C2">
      <w:pPr>
        <w:widowControl/>
        <w:ind w:firstLine="792"/>
        <w:jc w:val="both"/>
        <w:rPr>
          <w:rFonts w:ascii="Century" w:hAnsi="Century"/>
          <w:color w:val="auto"/>
        </w:rPr>
      </w:pPr>
      <w:r w:rsidRPr="00B9019B">
        <w:rPr>
          <w:rFonts w:ascii="Century" w:hAnsi="Century"/>
          <w:color w:val="auto"/>
        </w:rPr>
        <w:t xml:space="preserve">In order to avoid all confusion as to the meaning attributed to the indicator letter, this is replaced in the cryptographic text by an Arabic number corresponding to the place that it occupies in the keyword; thus, in the example below, where the </w:t>
      </w:r>
      <w:r w:rsidRPr="00B9019B">
        <w:rPr>
          <w:rFonts w:ascii="Century" w:hAnsi="Century"/>
          <w:color w:val="auto"/>
        </w:rPr>
        <w:lastRenderedPageBreak/>
        <w:t>P is the second letter of the key, it will be replaced by a 2 in all the places where it is not supposed to play the role of indicator letter.</w:t>
      </w:r>
    </w:p>
    <w:p w:rsidR="008169B8" w:rsidRPr="00B9019B" w:rsidRDefault="008169B8" w:rsidP="00845D21">
      <w:pPr>
        <w:ind w:firstLine="792"/>
        <w:jc w:val="both"/>
        <w:rPr>
          <w:rFonts w:ascii="Century" w:hAnsi="Century"/>
          <w:color w:val="auto"/>
        </w:rPr>
      </w:pPr>
      <w:r w:rsidRPr="00B9019B">
        <w:rPr>
          <w:rFonts w:ascii="Century" w:hAnsi="Century"/>
          <w:color w:val="auto"/>
        </w:rPr>
        <w:t>With the square cipher we would have the following cryptograms</w:t>
      </w:r>
    </w:p>
    <w:p w:rsidR="00DA2F75" w:rsidRPr="001E46C2" w:rsidRDefault="00DA2F75" w:rsidP="00845D21">
      <w:pPr>
        <w:tabs>
          <w:tab w:val="left" w:pos="4215"/>
        </w:tabs>
        <w:jc w:val="both"/>
        <w:rPr>
          <w:rFonts w:ascii="Century" w:hAnsi="Century"/>
          <w:color w:val="auto"/>
          <w:sz w:val="18"/>
          <w:szCs w:val="18"/>
        </w:rPr>
      </w:pPr>
    </w:p>
    <w:p w:rsidR="008169B8" w:rsidRPr="00B9019B" w:rsidRDefault="008169B8" w:rsidP="00845D21">
      <w:pPr>
        <w:jc w:val="center"/>
        <w:rPr>
          <w:rFonts w:ascii="Century" w:hAnsi="Century"/>
          <w:color w:val="auto"/>
        </w:rPr>
      </w:pPr>
      <w:r w:rsidRPr="00B9019B">
        <w:rPr>
          <w:rFonts w:ascii="Century" w:hAnsi="Century"/>
          <w:color w:val="auto"/>
        </w:rPr>
        <w:t>rduePt2rfwagPhtPq2az.</w:t>
      </w:r>
    </w:p>
    <w:p w:rsidR="00DA2F75" w:rsidRPr="001E46C2" w:rsidRDefault="00DA2F75" w:rsidP="00845D21">
      <w:pPr>
        <w:jc w:val="both"/>
        <w:rPr>
          <w:rFonts w:ascii="Century" w:hAnsi="Century"/>
          <w:color w:val="auto"/>
          <w:sz w:val="18"/>
          <w:szCs w:val="18"/>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To prevent the decrypter from making an entry on the first letters of the message, it is made to begin with some </w:t>
      </w:r>
      <w:r w:rsidRPr="00B9019B">
        <w:rPr>
          <w:rFonts w:ascii="Century" w:hAnsi="Century"/>
          <w:color w:val="auto"/>
          <w:u w:val="single"/>
        </w:rPr>
        <w:t>nulls</w:t>
      </w:r>
      <w:r w:rsidRPr="00B9019B">
        <w:rPr>
          <w:rFonts w:ascii="Century" w:hAnsi="Century"/>
          <w:color w:val="auto"/>
        </w:rPr>
        <w:t>, care being taken to indicate by the indicator letter the point at which the true text begins. Our cryptogram could then be finally written:</w:t>
      </w:r>
    </w:p>
    <w:p w:rsidR="00DA2F75" w:rsidRPr="001E46C2" w:rsidRDefault="00DA2F75" w:rsidP="00845D21">
      <w:pPr>
        <w:jc w:val="both"/>
        <w:rPr>
          <w:rFonts w:ascii="Century" w:hAnsi="Century"/>
          <w:color w:val="auto"/>
          <w:sz w:val="18"/>
          <w:szCs w:val="18"/>
        </w:rPr>
      </w:pPr>
    </w:p>
    <w:p w:rsidR="00DA2F75" w:rsidRPr="00B9019B" w:rsidRDefault="008169B8" w:rsidP="00845D21">
      <w:pPr>
        <w:jc w:val="center"/>
        <w:rPr>
          <w:rFonts w:ascii="Century" w:hAnsi="Century"/>
          <w:color w:val="auto"/>
        </w:rPr>
      </w:pPr>
      <w:r w:rsidRPr="00B9019B">
        <w:rPr>
          <w:rFonts w:ascii="Century" w:hAnsi="Century"/>
          <w:color w:val="auto"/>
        </w:rPr>
        <w:t>xmoprduept2rfwagphtpq2az.</w:t>
      </w:r>
    </w:p>
    <w:p w:rsidR="00DA2F75" w:rsidRPr="001E46C2" w:rsidRDefault="00DA2F75" w:rsidP="00845D21">
      <w:pPr>
        <w:jc w:val="center"/>
        <w:rPr>
          <w:rFonts w:ascii="Century" w:hAnsi="Century"/>
          <w:color w:val="auto"/>
          <w:sz w:val="18"/>
          <w:szCs w:val="18"/>
        </w:rPr>
      </w:pPr>
    </w:p>
    <w:p w:rsidR="00DA2F75" w:rsidRPr="001E46C2" w:rsidRDefault="00DA2F75" w:rsidP="00845D21">
      <w:pPr>
        <w:jc w:val="center"/>
        <w:rPr>
          <w:rFonts w:ascii="Century" w:hAnsi="Century"/>
          <w:color w:val="auto"/>
          <w:sz w:val="16"/>
          <w:szCs w:val="16"/>
        </w:rPr>
      </w:pPr>
    </w:p>
    <w:p w:rsidR="008169B8" w:rsidRPr="00B9019B" w:rsidRDefault="008169B8" w:rsidP="001E46C2">
      <w:pPr>
        <w:pStyle w:val="Heading3"/>
      </w:pPr>
      <w:bookmarkStart w:id="78" w:name="_Toc133156186"/>
      <w:r w:rsidRPr="00B9019B">
        <w:t>4.</w:t>
      </w:r>
      <w:r w:rsidR="001E46C2">
        <w:tab/>
      </w:r>
      <w:r w:rsidRPr="00B9019B">
        <w:t>Decipherment of Double Key Systems.</w:t>
      </w:r>
      <w:bookmarkEnd w:id="78"/>
    </w:p>
    <w:p w:rsidR="00DA2F75" w:rsidRPr="001E46C2" w:rsidRDefault="00DA2F75" w:rsidP="00845D21">
      <w:pPr>
        <w:ind w:firstLine="792"/>
        <w:jc w:val="both"/>
        <w:rPr>
          <w:rFonts w:ascii="Century" w:hAnsi="Century"/>
          <w:color w:val="auto"/>
          <w:sz w:val="18"/>
          <w:szCs w:val="18"/>
        </w:rPr>
      </w:pPr>
    </w:p>
    <w:p w:rsidR="008169B8" w:rsidRPr="00B9019B" w:rsidRDefault="008169B8" w:rsidP="001E46C2">
      <w:pPr>
        <w:ind w:firstLine="792"/>
        <w:jc w:val="both"/>
        <w:rPr>
          <w:rFonts w:ascii="Century" w:hAnsi="Century"/>
          <w:color w:val="auto"/>
        </w:rPr>
      </w:pPr>
      <w:r w:rsidRPr="00B9019B">
        <w:rPr>
          <w:rFonts w:ascii="Century" w:hAnsi="Century"/>
          <w:color w:val="auto"/>
        </w:rPr>
        <w:t>Except for a small work, written in 1863 by the German major Kasiski</w:t>
      </w:r>
      <w:hyperlink w:anchor="FN_3_38" w:history="1">
        <w:bookmarkStart w:id="79" w:name="c38"/>
        <w:r w:rsidRPr="00DC1247">
          <w:rPr>
            <w:rStyle w:val="Hyperlink"/>
            <w:rFonts w:ascii="Century" w:hAnsi="Century"/>
          </w:rPr>
          <w:t>(38)</w:t>
        </w:r>
        <w:bookmarkEnd w:id="79"/>
      </w:hyperlink>
      <w:r w:rsidRPr="00B9019B">
        <w:rPr>
          <w:rFonts w:ascii="Century" w:hAnsi="Century"/>
          <w:color w:val="auto"/>
        </w:rPr>
        <w:t xml:space="preserve">, there has not been published, to my knowledge, any essay on the decryptment of double key secret writings. All that is found in Porta, Cospi, Breithaupt, </w:t>
      </w:r>
      <w:r w:rsidR="001E46C2">
        <w:rPr>
          <w:rFonts w:ascii="Century" w:hAnsi="Century"/>
          <w:color w:val="auto"/>
        </w:rPr>
        <w:t>’</w:t>
      </w:r>
      <w:r w:rsidRPr="00B9019B">
        <w:rPr>
          <w:rFonts w:ascii="Century" w:hAnsi="Century"/>
          <w:color w:val="auto"/>
        </w:rPr>
        <w:t>S Gravezande, Thickenesse, Klüber, Lacroix, Vesin, Joliet and others, applies only to simple key systems, and still these authors have scarcely touched on anything except deciphering cryptograms in which word divisions are clearly indicated</w:t>
      </w:r>
      <w:hyperlink w:anchor="FN_3_39" w:history="1">
        <w:bookmarkStart w:id="80" w:name="c39"/>
        <w:r w:rsidRPr="00DC1247">
          <w:rPr>
            <w:rStyle w:val="Hyperlink"/>
            <w:rFonts w:ascii="Century" w:hAnsi="Century"/>
          </w:rPr>
          <w:t>(39)</w:t>
        </w:r>
        <w:bookmarkEnd w:id="80"/>
      </w:hyperlink>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A passage in the </w:t>
      </w:r>
      <w:r w:rsidRPr="00B9019B">
        <w:rPr>
          <w:rFonts w:ascii="Century" w:hAnsi="Century"/>
          <w:color w:val="auto"/>
          <w:u w:val="single"/>
        </w:rPr>
        <w:t>Interpretation des Chiffres</w:t>
      </w:r>
      <w:r w:rsidRPr="00B9019B">
        <w:rPr>
          <w:rFonts w:ascii="Century" w:hAnsi="Century"/>
          <w:color w:val="auto"/>
        </w:rPr>
        <w:t xml:space="preserve"> by Cospi, the secretary of the Grand Duke of Tuscany, would tend to make one believe that decrypters have avoided at all times revealing to laymen their decrypting procedures. One reads on page 3: </w:t>
      </w:r>
      <w:r w:rsidR="006D4BA0" w:rsidRPr="00B9019B">
        <w:rPr>
          <w:rFonts w:ascii="Century" w:hAnsi="Century"/>
          <w:color w:val="auto"/>
        </w:rPr>
        <w:t>“</w:t>
      </w:r>
      <w:r w:rsidRPr="00B9019B">
        <w:rPr>
          <w:rFonts w:ascii="Century" w:hAnsi="Century"/>
          <w:color w:val="auto"/>
        </w:rPr>
        <w:t xml:space="preserve">There are two kinds of ciphers, the ones simple and the others compound; leaving aside these latter as </w:t>
      </w:r>
      <w:r w:rsidRPr="00B9019B">
        <w:rPr>
          <w:rFonts w:ascii="Century" w:hAnsi="Century"/>
          <w:color w:val="auto"/>
          <w:u w:val="single"/>
        </w:rPr>
        <w:t>almostimpossibletodecrypt</w:t>
      </w:r>
      <w:r w:rsidRPr="00B9019B">
        <w:rPr>
          <w:rFonts w:ascii="Century" w:hAnsi="Century"/>
          <w:color w:val="auto"/>
        </w:rPr>
        <w:t>, we shall speak only of the first ones, which are the simple</w:t>
      </w:r>
      <w:r w:rsidR="006D4BA0" w:rsidRPr="00B9019B">
        <w:rPr>
          <w:rFonts w:ascii="Century" w:hAnsi="Century"/>
          <w:color w:val="auto"/>
        </w:rPr>
        <w:t>”</w:t>
      </w:r>
      <w:hyperlink w:anchor="FN_3_40" w:history="1">
        <w:bookmarkStart w:id="81" w:name="c40"/>
        <w:r w:rsidRPr="00DC1247">
          <w:rPr>
            <w:rStyle w:val="Hyperlink"/>
            <w:rFonts w:ascii="Century" w:hAnsi="Century"/>
          </w:rPr>
          <w:t>(40)</w:t>
        </w:r>
        <w:bookmarkEnd w:id="81"/>
      </w:hyperlink>
      <w:r w:rsidRPr="00B9019B">
        <w:rPr>
          <w:rFonts w:ascii="Century" w:hAnsi="Century"/>
          <w:color w:val="auto"/>
        </w:rPr>
        <w:t>. Now, it is hardly probable that a man of Cospi</w:t>
      </w:r>
      <w:r w:rsidR="006D4BA0" w:rsidRPr="00B9019B">
        <w:rPr>
          <w:rFonts w:ascii="Century" w:hAnsi="Century"/>
          <w:color w:val="auto"/>
        </w:rPr>
        <w:t>’</w:t>
      </w:r>
      <w:r w:rsidRPr="00B9019B">
        <w:rPr>
          <w:rFonts w:ascii="Century" w:hAnsi="Century"/>
          <w:color w:val="auto"/>
        </w:rPr>
        <w:t>s talent did not know how to decrypt the systems that Porta and Vigenère had published a half-century earlier.</w:t>
      </w:r>
    </w:p>
    <w:p w:rsidR="008169B8" w:rsidRPr="00B9019B" w:rsidRDefault="008169B8" w:rsidP="00845D21">
      <w:pPr>
        <w:ind w:firstLine="792"/>
        <w:jc w:val="both"/>
        <w:rPr>
          <w:rFonts w:ascii="Century" w:hAnsi="Century"/>
          <w:color w:val="auto"/>
        </w:rPr>
      </w:pPr>
      <w:r w:rsidRPr="00B9019B">
        <w:rPr>
          <w:rFonts w:ascii="Century" w:hAnsi="Century"/>
          <w:color w:val="auto"/>
        </w:rPr>
        <w:t>Major Kasiski has based his system of decryptment almost exclusively on the determination of the letters of the keyword. While acknowledging the author</w:t>
      </w:r>
      <w:r w:rsidR="006D4BA0" w:rsidRPr="00B9019B">
        <w:rPr>
          <w:rFonts w:ascii="Century" w:hAnsi="Century"/>
          <w:color w:val="auto"/>
        </w:rPr>
        <w:t>’</w:t>
      </w:r>
      <w:r w:rsidRPr="00B9019B">
        <w:rPr>
          <w:rFonts w:ascii="Century" w:hAnsi="Century"/>
          <w:color w:val="auto"/>
        </w:rPr>
        <w:t xml:space="preserve">s competence, I cannot help but conclude that that is a singularly complicated method which, in a great number of cases, must give a negative result. I am going to indicate a process which seems to me not only more certain, but still more simple and more methodical. Without wishing to present a complete work, for which I do not see too much need, I shall try nevertheless to develop the question enough so that the reader who wishes to practice the </w:t>
      </w:r>
      <w:r w:rsidR="006D4BA0" w:rsidRPr="00B9019B">
        <w:rPr>
          <w:rFonts w:ascii="Century" w:hAnsi="Century"/>
          <w:color w:val="auto"/>
        </w:rPr>
        <w:t>“</w:t>
      </w:r>
      <w:r w:rsidRPr="00B9019B">
        <w:rPr>
          <w:rFonts w:ascii="Century" w:hAnsi="Century"/>
          <w:color w:val="auto"/>
        </w:rPr>
        <w:t>art of deciphering</w:t>
      </w:r>
      <w:r w:rsidR="006D4BA0" w:rsidRPr="00B9019B">
        <w:rPr>
          <w:rFonts w:ascii="Century" w:hAnsi="Century"/>
          <w:color w:val="auto"/>
        </w:rPr>
        <w:t>”</w:t>
      </w:r>
      <w:r w:rsidRPr="00B9019B">
        <w:rPr>
          <w:rFonts w:ascii="Century" w:hAnsi="Century"/>
          <w:color w:val="auto"/>
        </w:rPr>
        <w:t xml:space="preserve"> will be able to discover by himself and without difficulty all the little details of which a complete explanation would require at least fifty pages; </w:t>
      </w:r>
      <w:r w:rsidRPr="00B9019B">
        <w:rPr>
          <w:rFonts w:ascii="Century" w:hAnsi="Century"/>
          <w:color w:val="auto"/>
          <w:u w:val="single"/>
        </w:rPr>
        <w:t>fabricandofitfaber</w:t>
      </w:r>
      <w:r w:rsidRPr="00B9019B">
        <w:rPr>
          <w:rFonts w:ascii="Century" w:hAnsi="Century"/>
          <w:color w:val="auto"/>
        </w:rPr>
        <w:t>, one becomes a decrypter by decrypting.</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 said further back, that, in every substitution system, the decryptment of a cryptogram of which one does not have the key requires a calculation of probability and a job of tentative assumptions» In the simple key systems, in which one makes use of only one alphabet, calculation and assumption are necessarily limited to determining the arrangement of that alphabet; in the double key systems it is a question of finding </w:t>
      </w:r>
      <w:r w:rsidRPr="00B9019B">
        <w:rPr>
          <w:rFonts w:ascii="Century" w:hAnsi="Century"/>
          <w:color w:val="auto"/>
          <w:u w:val="single"/>
        </w:rPr>
        <w:t>two</w:t>
      </w:r>
      <w:r w:rsidRPr="00B9019B">
        <w:rPr>
          <w:rFonts w:ascii="Century" w:hAnsi="Century"/>
          <w:color w:val="auto"/>
        </w:rPr>
        <w:t xml:space="preserve"> unknowns: 1. </w:t>
      </w:r>
      <w:r w:rsidRPr="00B9019B">
        <w:rPr>
          <w:rFonts w:ascii="Century" w:hAnsi="Century"/>
          <w:color w:val="auto"/>
          <w:u w:val="single"/>
        </w:rPr>
        <w:t>thenumberofalphabets</w:t>
      </w:r>
      <w:r w:rsidRPr="00B9019B">
        <w:rPr>
          <w:rFonts w:ascii="Century" w:hAnsi="Century"/>
          <w:color w:val="auto"/>
        </w:rPr>
        <w:t xml:space="preserve">; 2. </w:t>
      </w:r>
      <w:r w:rsidRPr="00B9019B">
        <w:rPr>
          <w:rFonts w:ascii="Century" w:hAnsi="Century"/>
          <w:color w:val="auto"/>
          <w:u w:val="single"/>
        </w:rPr>
        <w:t>theirrespectivearrangement</w:t>
      </w:r>
      <w:r w:rsidRPr="00B9019B">
        <w:rPr>
          <w:rFonts w:ascii="Century" w:hAnsi="Century"/>
          <w:color w:val="auto"/>
        </w:rPr>
        <w:t>.</w:t>
      </w:r>
    </w:p>
    <w:p w:rsidR="00DA2F75" w:rsidRPr="001E46C2" w:rsidRDefault="00DA2F75" w:rsidP="00845D21">
      <w:pPr>
        <w:jc w:val="both"/>
        <w:rPr>
          <w:rFonts w:ascii="Century" w:hAnsi="Century"/>
          <w:color w:val="auto"/>
          <w:sz w:val="14"/>
          <w:szCs w:val="14"/>
        </w:rPr>
      </w:pPr>
    </w:p>
    <w:p w:rsidR="008169B8" w:rsidRPr="00B9019B" w:rsidRDefault="008169B8" w:rsidP="009235EC">
      <w:pPr>
        <w:pStyle w:val="Heading4"/>
      </w:pPr>
      <w:bookmarkStart w:id="82" w:name="_Toc133156187"/>
      <w:r w:rsidRPr="00B9019B">
        <w:t>a</w:t>
      </w:r>
      <w:r w:rsidR="00DA2F75" w:rsidRPr="00B9019B">
        <w:t>.</w:t>
      </w:r>
      <w:r w:rsidR="009235EC">
        <w:tab/>
      </w:r>
      <w:r w:rsidRPr="00B9019B">
        <w:t>Number of alphabets.</w:t>
      </w:r>
      <w:bookmarkEnd w:id="82"/>
    </w:p>
    <w:p w:rsidR="001E46C2" w:rsidRPr="001E46C2" w:rsidRDefault="001E46C2" w:rsidP="00845D21">
      <w:pPr>
        <w:ind w:firstLine="792"/>
        <w:jc w:val="both"/>
        <w:rPr>
          <w:rFonts w:ascii="Century" w:hAnsi="Century"/>
          <w:color w:val="auto"/>
          <w:sz w:val="12"/>
          <w:szCs w:val="12"/>
        </w:rPr>
      </w:pPr>
    </w:p>
    <w:p w:rsidR="008169B8" w:rsidRPr="00B9019B" w:rsidRDefault="008169B8" w:rsidP="009235EC">
      <w:pPr>
        <w:ind w:firstLine="792"/>
        <w:jc w:val="both"/>
        <w:rPr>
          <w:rFonts w:ascii="Century" w:hAnsi="Century"/>
          <w:color w:val="auto"/>
        </w:rPr>
      </w:pPr>
      <w:r w:rsidRPr="00B9019B">
        <w:rPr>
          <w:rFonts w:ascii="Century" w:hAnsi="Century"/>
          <w:color w:val="auto"/>
        </w:rPr>
        <w:t xml:space="preserve">It would seem at first sight that the means of investigation must be lacking </w:t>
      </w:r>
      <w:r w:rsidRPr="00B9019B">
        <w:rPr>
          <w:rFonts w:ascii="Century" w:hAnsi="Century"/>
          <w:color w:val="auto"/>
        </w:rPr>
        <w:lastRenderedPageBreak/>
        <w:t>to establish th</w:t>
      </w:r>
      <w:r w:rsidR="009235EC">
        <w:rPr>
          <w:rFonts w:ascii="Century" w:hAnsi="Century"/>
          <w:color w:val="auto"/>
        </w:rPr>
        <w:t>e</w:t>
      </w:r>
      <w:r w:rsidRPr="00B9019B">
        <w:rPr>
          <w:rFonts w:ascii="Century" w:hAnsi="Century"/>
          <w:color w:val="auto"/>
        </w:rPr>
        <w:t xml:space="preserve"> number of letters or alphabets of the key; nothing, however, is easier.</w:t>
      </w:r>
    </w:p>
    <w:p w:rsidR="008169B8" w:rsidRPr="00B9019B" w:rsidRDefault="008169B8" w:rsidP="00845D21">
      <w:pPr>
        <w:ind w:firstLine="792"/>
        <w:jc w:val="both"/>
        <w:rPr>
          <w:rFonts w:ascii="Century" w:hAnsi="Century"/>
          <w:color w:val="auto"/>
        </w:rPr>
      </w:pPr>
      <w:r w:rsidRPr="00B9019B">
        <w:rPr>
          <w:rFonts w:ascii="Century" w:hAnsi="Century"/>
          <w:color w:val="auto"/>
        </w:rPr>
        <w:t>Let</w:t>
      </w:r>
      <w:r w:rsidR="006D4BA0" w:rsidRPr="00B9019B">
        <w:rPr>
          <w:rFonts w:ascii="Century" w:hAnsi="Century"/>
          <w:color w:val="auto"/>
        </w:rPr>
        <w:t>’</w:t>
      </w:r>
      <w:r w:rsidRPr="00B9019B">
        <w:rPr>
          <w:rFonts w:ascii="Century" w:hAnsi="Century"/>
          <w:color w:val="auto"/>
        </w:rPr>
        <w:t>s suppose that a sentence like this is to be cryptographized:</w:t>
      </w:r>
    </w:p>
    <w:p w:rsidR="00C82139" w:rsidRPr="00B9019B" w:rsidRDefault="00C82139" w:rsidP="00845D21">
      <w:pPr>
        <w:ind w:firstLine="792"/>
        <w:jc w:val="both"/>
        <w:rPr>
          <w:rFonts w:ascii="Century" w:hAnsi="Century"/>
          <w:color w:val="auto"/>
          <w:lang w:val="en-US" w:eastAsia="fr-FR" w:bidi="fr-FR"/>
        </w:rPr>
      </w:pPr>
    </w:p>
    <w:p w:rsidR="008169B8" w:rsidRPr="00B9019B" w:rsidRDefault="006D4BA0" w:rsidP="00845D21">
      <w:pPr>
        <w:ind w:firstLine="792"/>
        <w:jc w:val="both"/>
        <w:rPr>
          <w:rFonts w:ascii="Century" w:hAnsi="Century"/>
          <w:color w:val="auto"/>
          <w:lang w:val="fr-FR"/>
        </w:rPr>
      </w:pPr>
      <w:r w:rsidRPr="00B9019B">
        <w:rPr>
          <w:rFonts w:ascii="Century" w:hAnsi="Century"/>
          <w:color w:val="auto"/>
          <w:lang w:val="fr-FR" w:eastAsia="fr-FR" w:bidi="fr-FR"/>
        </w:rPr>
        <w:t>“</w:t>
      </w:r>
      <w:r w:rsidR="008169B8" w:rsidRPr="00B9019B">
        <w:rPr>
          <w:rFonts w:ascii="Century" w:hAnsi="Century"/>
          <w:color w:val="auto"/>
          <w:lang w:val="fr-FR" w:eastAsia="fr-FR" w:bidi="fr-FR"/>
        </w:rPr>
        <w:t>Vous ne pouvez vous défendre sans vous exposer,</w:t>
      </w:r>
      <w:r w:rsidRPr="00B9019B">
        <w:rPr>
          <w:rFonts w:ascii="Century" w:hAnsi="Century"/>
          <w:color w:val="auto"/>
          <w:lang w:val="fr-FR" w:eastAsia="fr-FR" w:bidi="fr-FR"/>
        </w:rPr>
        <w:t>”</w:t>
      </w:r>
      <w:r w:rsidR="008169B8" w:rsidRPr="00B9019B">
        <w:rPr>
          <w:rFonts w:ascii="Century" w:hAnsi="Century"/>
          <w:color w:val="auto"/>
          <w:lang w:val="fr-FR" w:eastAsia="fr-FR" w:bidi="fr-FR"/>
        </w:rPr>
        <w:t xml:space="preserve"> etc.</w:t>
      </w:r>
    </w:p>
    <w:p w:rsidR="00C82139" w:rsidRPr="00B9019B" w:rsidRDefault="00C82139" w:rsidP="00845D21">
      <w:pPr>
        <w:ind w:firstLine="792"/>
        <w:jc w:val="both"/>
        <w:rPr>
          <w:rFonts w:ascii="Century" w:hAnsi="Century"/>
          <w:color w:val="auto"/>
          <w:lang w:val="fr-FR"/>
        </w:rPr>
      </w:pPr>
    </w:p>
    <w:p w:rsidR="008169B8" w:rsidRPr="00B9019B" w:rsidRDefault="008169B8" w:rsidP="009235EC">
      <w:pPr>
        <w:ind w:firstLine="792"/>
        <w:jc w:val="both"/>
        <w:rPr>
          <w:rFonts w:ascii="Century" w:hAnsi="Century"/>
          <w:color w:val="auto"/>
        </w:rPr>
      </w:pPr>
      <w:r w:rsidRPr="00B9019B">
        <w:rPr>
          <w:rFonts w:ascii="Century" w:hAnsi="Century"/>
          <w:color w:val="auto"/>
        </w:rPr>
        <w:t xml:space="preserve">Since there is between the first two </w:t>
      </w:r>
      <w:r w:rsidRPr="00B9019B">
        <w:rPr>
          <w:rFonts w:ascii="Century" w:hAnsi="Century"/>
          <w:color w:val="auto"/>
          <w:u w:val="single"/>
          <w:lang w:val="en-US" w:eastAsia="fr-FR" w:bidi="fr-FR"/>
        </w:rPr>
        <w:t>vous</w:t>
      </w:r>
      <w:r w:rsidRPr="00B9019B">
        <w:rPr>
          <w:rFonts w:ascii="Century" w:hAnsi="Century"/>
          <w:color w:val="auto"/>
        </w:rPr>
        <w:t xml:space="preserve">a distance of 8 letters, and between the second and third a distance of 12 letters, it will happen, if I choose a key of 4 letters, that the three </w:t>
      </w:r>
      <w:r w:rsidRPr="00B9019B">
        <w:rPr>
          <w:rFonts w:ascii="Century" w:hAnsi="Century"/>
          <w:color w:val="auto"/>
          <w:u w:val="single"/>
          <w:lang w:val="en-US" w:eastAsia="fr-FR" w:bidi="fr-FR"/>
        </w:rPr>
        <w:t>vous</w:t>
      </w:r>
      <w:r w:rsidRPr="00B9019B">
        <w:rPr>
          <w:rFonts w:ascii="Century" w:hAnsi="Century"/>
          <w:color w:val="auto"/>
        </w:rPr>
        <w:t xml:space="preserve">will be enciphered with the same alphabets, and they will give three similar tetragrams.If there were a fourth </w:t>
      </w:r>
      <w:r w:rsidRPr="00B9019B">
        <w:rPr>
          <w:rFonts w:ascii="Century" w:hAnsi="Century"/>
          <w:color w:val="auto"/>
          <w:u w:val="single"/>
          <w:lang w:val="en-US" w:eastAsia="fr-FR" w:bidi="fr-FR"/>
        </w:rPr>
        <w:t>vous</w:t>
      </w:r>
      <w:r w:rsidRPr="00B9019B">
        <w:rPr>
          <w:rFonts w:ascii="Century" w:hAnsi="Century"/>
          <w:color w:val="auto"/>
        </w:rPr>
        <w:t>in the course of the text, it would give another similar tetragram, provided that it were spa</w:t>
      </w:r>
      <w:r w:rsidR="009235EC">
        <w:rPr>
          <w:rFonts w:ascii="Century" w:hAnsi="Century"/>
          <w:color w:val="auto"/>
        </w:rPr>
        <w:t>c</w:t>
      </w:r>
      <w:r w:rsidRPr="00B9019B">
        <w:rPr>
          <w:rFonts w:ascii="Century" w:hAnsi="Century"/>
          <w:color w:val="auto"/>
        </w:rPr>
        <w:t xml:space="preserve">ed from the last one a number of letters forming a multiple of </w:t>
      </w:r>
      <w:r w:rsidRPr="00B9019B">
        <w:rPr>
          <w:rFonts w:ascii="Century" w:hAnsi="Century"/>
          <w:color w:val="auto"/>
          <w:lang w:val="en-US" w:eastAsia="fr-FR" w:bidi="fr-FR"/>
        </w:rPr>
        <w:t>4.</w:t>
      </w:r>
    </w:p>
    <w:p w:rsidR="008169B8" w:rsidRPr="00B9019B" w:rsidRDefault="008169B8" w:rsidP="00845D21">
      <w:pPr>
        <w:ind w:firstLine="792"/>
        <w:jc w:val="both"/>
        <w:rPr>
          <w:rFonts w:ascii="Century" w:hAnsi="Century"/>
          <w:color w:val="auto"/>
          <w:lang w:val="fr-FR"/>
        </w:rPr>
      </w:pPr>
      <w:r w:rsidRPr="00B9019B">
        <w:rPr>
          <w:rFonts w:ascii="Century" w:hAnsi="Century"/>
          <w:color w:val="auto"/>
          <w:lang w:val="fr-FR"/>
        </w:rPr>
        <w:t>Let</w:t>
      </w:r>
      <w:r w:rsidR="006D4BA0" w:rsidRPr="00B9019B">
        <w:rPr>
          <w:rFonts w:ascii="Century" w:hAnsi="Century"/>
          <w:color w:val="auto"/>
          <w:lang w:val="fr-FR"/>
        </w:rPr>
        <w:t>’</w:t>
      </w:r>
      <w:r w:rsidRPr="00B9019B">
        <w:rPr>
          <w:rFonts w:ascii="Century" w:hAnsi="Century"/>
          <w:color w:val="auto"/>
          <w:lang w:val="fr-FR"/>
        </w:rPr>
        <w:t xml:space="preserve">s take another example: </w:t>
      </w:r>
      <w:r w:rsidR="006D4BA0" w:rsidRPr="00B9019B">
        <w:rPr>
          <w:rFonts w:ascii="Century" w:hAnsi="Century"/>
          <w:color w:val="auto"/>
          <w:lang w:val="fr-FR"/>
        </w:rPr>
        <w:t>“</w:t>
      </w:r>
      <w:r w:rsidRPr="00B9019B">
        <w:rPr>
          <w:rFonts w:ascii="Century" w:hAnsi="Century"/>
          <w:color w:val="auto"/>
          <w:lang w:val="fr-FR"/>
        </w:rPr>
        <w:t xml:space="preserve">La </w:t>
      </w:r>
      <w:r w:rsidR="00C82139" w:rsidRPr="00B9019B">
        <w:rPr>
          <w:rFonts w:ascii="Century" w:hAnsi="Century"/>
          <w:color w:val="auto"/>
          <w:lang w:val="fr-FR"/>
        </w:rPr>
        <w:t>présence</w:t>
      </w:r>
      <w:r w:rsidRPr="00B9019B">
        <w:rPr>
          <w:rFonts w:ascii="Century" w:hAnsi="Century"/>
          <w:color w:val="auto"/>
          <w:lang w:val="fr-FR" w:eastAsia="fr-FR" w:bidi="fr-FR"/>
        </w:rPr>
        <w:t xml:space="preserve">de soldats ennemis nous </w:t>
      </w:r>
      <w:r w:rsidRPr="00B9019B">
        <w:rPr>
          <w:rFonts w:ascii="Century" w:hAnsi="Century"/>
          <w:color w:val="auto"/>
          <w:lang w:val="fr-FR"/>
        </w:rPr>
        <w:t xml:space="preserve">a </w:t>
      </w:r>
      <w:r w:rsidRPr="00B9019B">
        <w:rPr>
          <w:rFonts w:ascii="Century" w:hAnsi="Century"/>
          <w:color w:val="auto"/>
          <w:lang w:val="fr-FR" w:eastAsia="fr-FR" w:bidi="fr-FR"/>
        </w:rPr>
        <w:t xml:space="preserve">de </w:t>
      </w:r>
      <w:r w:rsidRPr="00B9019B">
        <w:rPr>
          <w:rFonts w:ascii="Century" w:hAnsi="Century"/>
          <w:color w:val="auto"/>
          <w:lang w:val="fr-FR"/>
        </w:rPr>
        <w:t xml:space="preserve">nouveau </w:t>
      </w:r>
      <w:r w:rsidRPr="00B9019B">
        <w:rPr>
          <w:rFonts w:ascii="Century" w:hAnsi="Century"/>
          <w:color w:val="auto"/>
          <w:lang w:val="fr-FR" w:eastAsia="fr-FR" w:bidi="fr-FR"/>
        </w:rPr>
        <w:t>été annoncée ce matin de différents côtés,</w:t>
      </w:r>
      <w:r w:rsidR="006D4BA0" w:rsidRPr="00B9019B">
        <w:rPr>
          <w:rFonts w:ascii="Century" w:hAnsi="Century"/>
          <w:color w:val="auto"/>
          <w:lang w:val="fr-FR" w:eastAsia="fr-FR" w:bidi="fr-FR"/>
        </w:rPr>
        <w:t>”</w:t>
      </w:r>
      <w:r w:rsidRPr="00B9019B">
        <w:rPr>
          <w:rFonts w:ascii="Century" w:hAnsi="Century"/>
          <w:color w:val="auto"/>
          <w:lang w:val="fr-FR"/>
        </w:rPr>
        <w:t>and let</w:t>
      </w:r>
      <w:r w:rsidR="006D4BA0" w:rsidRPr="00B9019B">
        <w:rPr>
          <w:rFonts w:ascii="Century" w:hAnsi="Century"/>
          <w:color w:val="auto"/>
          <w:lang w:val="fr-FR"/>
        </w:rPr>
        <w:t>’</w:t>
      </w:r>
      <w:r w:rsidRPr="00B9019B">
        <w:rPr>
          <w:rFonts w:ascii="Century" w:hAnsi="Century"/>
          <w:color w:val="auto"/>
          <w:lang w:val="fr-FR"/>
        </w:rPr>
        <w:t xml:space="preserve">s </w:t>
      </w:r>
      <w:r w:rsidRPr="00B9019B">
        <w:rPr>
          <w:rFonts w:ascii="Century" w:hAnsi="Century"/>
          <w:color w:val="auto"/>
          <w:lang w:val="fr-FR" w:eastAsia="fr-FR" w:bidi="fr-FR"/>
        </w:rPr>
        <w:t xml:space="preserve">omit </w:t>
      </w:r>
      <w:r w:rsidRPr="00B9019B">
        <w:rPr>
          <w:rFonts w:ascii="Century" w:hAnsi="Century"/>
          <w:color w:val="auto"/>
          <w:lang w:val="fr-FR"/>
        </w:rPr>
        <w:t>the spaces:</w:t>
      </w:r>
    </w:p>
    <w:p w:rsidR="00D21249" w:rsidRPr="00B9019B" w:rsidRDefault="00D21249" w:rsidP="00845D21">
      <w:pPr>
        <w:jc w:val="center"/>
        <w:rPr>
          <w:rFonts w:ascii="Century" w:hAnsi="Century"/>
          <w:color w:val="auto"/>
          <w:lang w:val="fr-FR" w:eastAsia="fr-FR" w:bidi="fr-FR"/>
        </w:rPr>
      </w:pPr>
    </w:p>
    <w:p w:rsidR="008169B8" w:rsidRPr="00B9019B" w:rsidRDefault="008169B8" w:rsidP="009235EC">
      <w:pPr>
        <w:jc w:val="center"/>
        <w:rPr>
          <w:rFonts w:ascii="Century" w:hAnsi="Century"/>
          <w:color w:val="auto"/>
          <w:lang w:val="fr-FR"/>
        </w:rPr>
      </w:pPr>
      <w:r w:rsidRPr="00B9019B">
        <w:rPr>
          <w:rFonts w:ascii="Century" w:hAnsi="Century"/>
          <w:color w:val="auto"/>
          <w:lang w:val="fr-FR" w:eastAsia="fr-FR" w:bidi="fr-FR"/>
        </w:rPr>
        <w:t>lapresencedesoldatsennemisnousadenouveaueteannonceecematindedifferentscotes.</w:t>
      </w:r>
    </w:p>
    <w:p w:rsidR="00D21249" w:rsidRPr="00B9019B" w:rsidRDefault="00D21249" w:rsidP="00845D21">
      <w:pPr>
        <w:tabs>
          <w:tab w:val="left" w:pos="6173"/>
        </w:tabs>
        <w:ind w:firstLine="792"/>
        <w:jc w:val="both"/>
        <w:rPr>
          <w:rFonts w:ascii="Century" w:hAnsi="Century"/>
          <w:color w:val="auto"/>
          <w:lang w:val="fr-FR"/>
        </w:rPr>
      </w:pPr>
    </w:p>
    <w:p w:rsidR="008169B8" w:rsidRPr="00B9019B" w:rsidRDefault="008169B8" w:rsidP="00845D21">
      <w:pPr>
        <w:tabs>
          <w:tab w:val="left" w:pos="6173"/>
        </w:tabs>
        <w:ind w:firstLine="792"/>
        <w:jc w:val="both"/>
        <w:rPr>
          <w:rFonts w:ascii="Century" w:hAnsi="Century"/>
          <w:color w:val="auto"/>
          <w:lang w:val="fr-FR"/>
        </w:rPr>
      </w:pPr>
      <w:r w:rsidRPr="00B9019B">
        <w:rPr>
          <w:rFonts w:ascii="Century" w:hAnsi="Century"/>
          <w:color w:val="auto"/>
          <w:lang w:val="fr-FR"/>
        </w:rPr>
        <w:t xml:space="preserve">There are present, among these 75 letters, 18 repetitions, including 3 trigrams </w:t>
      </w:r>
      <w:r w:rsidRPr="00B9019B">
        <w:rPr>
          <w:rFonts w:ascii="Century" w:hAnsi="Century"/>
          <w:color w:val="auto"/>
          <w:u w:val="single"/>
          <w:lang w:val="fr-FR"/>
        </w:rPr>
        <w:t>non</w:t>
      </w:r>
      <w:r w:rsidRPr="00B9019B">
        <w:rPr>
          <w:rFonts w:ascii="Century" w:hAnsi="Century"/>
          <w:color w:val="auto"/>
          <w:lang w:val="fr-FR"/>
        </w:rPr>
        <w:t xml:space="preserve">, </w:t>
      </w:r>
      <w:r w:rsidRPr="00B9019B">
        <w:rPr>
          <w:rFonts w:ascii="Century" w:hAnsi="Century"/>
          <w:color w:val="auto"/>
          <w:u w:val="single"/>
          <w:lang w:val="fr-FR"/>
        </w:rPr>
        <w:t>sen</w:t>
      </w:r>
      <w:r w:rsidRPr="00B9019B">
        <w:rPr>
          <w:rFonts w:ascii="Century" w:hAnsi="Century"/>
          <w:color w:val="auto"/>
          <w:lang w:val="fr-FR"/>
        </w:rPr>
        <w:t xml:space="preserve">, </w:t>
      </w:r>
      <w:r w:rsidRPr="00B9019B">
        <w:rPr>
          <w:rFonts w:ascii="Century" w:hAnsi="Century"/>
          <w:color w:val="auto"/>
          <w:u w:val="single"/>
          <w:lang w:val="fr-FR"/>
        </w:rPr>
        <w:t>nce</w:t>
      </w:r>
      <w:r w:rsidRPr="00B9019B">
        <w:rPr>
          <w:rFonts w:ascii="Century" w:hAnsi="Century"/>
          <w:color w:val="auto"/>
          <w:lang w:val="fr-FR"/>
        </w:rPr>
        <w:t xml:space="preserve">; and 15 bigrams </w:t>
      </w:r>
      <w:r w:rsidRPr="00B9019B">
        <w:rPr>
          <w:rFonts w:ascii="Century" w:hAnsi="Century"/>
          <w:color w:val="auto"/>
          <w:u w:val="single"/>
          <w:lang w:val="fr-FR"/>
        </w:rPr>
        <w:t>en</w:t>
      </w:r>
      <w:r w:rsidRPr="00B9019B">
        <w:rPr>
          <w:rFonts w:ascii="Century" w:hAnsi="Century"/>
          <w:color w:val="auto"/>
          <w:lang w:val="fr-FR"/>
        </w:rPr>
        <w:t xml:space="preserve">, </w:t>
      </w:r>
      <w:r w:rsidRPr="00B9019B">
        <w:rPr>
          <w:rFonts w:ascii="Century" w:hAnsi="Century"/>
          <w:color w:val="auto"/>
          <w:u w:val="single"/>
          <w:lang w:val="fr-FR" w:eastAsia="fr-FR" w:bidi="fr-FR"/>
        </w:rPr>
        <w:t>es</w:t>
      </w:r>
      <w:r w:rsidRPr="00B9019B">
        <w:rPr>
          <w:rFonts w:ascii="Century" w:hAnsi="Century"/>
          <w:color w:val="auto"/>
          <w:lang w:val="fr-FR" w:eastAsia="fr-FR" w:bidi="fr-FR"/>
        </w:rPr>
        <w:t xml:space="preserve">, </w:t>
      </w:r>
      <w:r w:rsidRPr="00B9019B">
        <w:rPr>
          <w:rFonts w:ascii="Century" w:hAnsi="Century"/>
          <w:color w:val="auto"/>
          <w:u w:val="single"/>
          <w:lang w:val="fr-FR" w:eastAsia="fr-FR" w:bidi="fr-FR"/>
        </w:rPr>
        <w:t>de</w:t>
      </w:r>
      <w:r w:rsidRPr="00B9019B">
        <w:rPr>
          <w:rFonts w:ascii="Century" w:hAnsi="Century"/>
          <w:color w:val="auto"/>
          <w:lang w:val="fr-FR" w:eastAsia="fr-FR" w:bidi="fr-FR"/>
        </w:rPr>
        <w:t xml:space="preserve">, </w:t>
      </w:r>
      <w:r w:rsidRPr="00B9019B">
        <w:rPr>
          <w:rFonts w:ascii="Century" w:hAnsi="Century"/>
          <w:color w:val="auto"/>
          <w:u w:val="single"/>
          <w:lang w:val="fr-FR" w:eastAsia="fr-FR" w:bidi="fr-FR"/>
        </w:rPr>
        <w:t>ce</w:t>
      </w:r>
      <w:r w:rsidRPr="00B9019B">
        <w:rPr>
          <w:rFonts w:ascii="Century" w:hAnsi="Century"/>
          <w:color w:val="auto"/>
          <w:lang w:val="fr-FR" w:eastAsia="fr-FR" w:bidi="fr-FR"/>
        </w:rPr>
        <w:t xml:space="preserve">, </w:t>
      </w:r>
      <w:r w:rsidRPr="00B9019B">
        <w:rPr>
          <w:rFonts w:ascii="Century" w:hAnsi="Century"/>
          <w:color w:val="auto"/>
          <w:u w:val="single"/>
          <w:lang w:val="fr-FR"/>
        </w:rPr>
        <w:t>no</w:t>
      </w:r>
      <w:r w:rsidRPr="00B9019B">
        <w:rPr>
          <w:rFonts w:ascii="Century" w:hAnsi="Century"/>
          <w:color w:val="auto"/>
          <w:lang w:val="fr-FR"/>
        </w:rPr>
        <w:t xml:space="preserve">, </w:t>
      </w:r>
      <w:r w:rsidRPr="00B9019B">
        <w:rPr>
          <w:rFonts w:ascii="Century" w:hAnsi="Century"/>
          <w:color w:val="auto"/>
          <w:u w:val="single"/>
          <w:lang w:val="fr-FR" w:eastAsia="fr-FR" w:bidi="fr-FR"/>
        </w:rPr>
        <w:t>te</w:t>
      </w:r>
      <w:r w:rsidRPr="00B9019B">
        <w:rPr>
          <w:rFonts w:ascii="Century" w:hAnsi="Century"/>
          <w:color w:val="auto"/>
          <w:lang w:val="fr-FR" w:eastAsia="fr-FR" w:bidi="fr-FR"/>
        </w:rPr>
        <w:t xml:space="preserve">, </w:t>
      </w:r>
      <w:r w:rsidRPr="00B9019B">
        <w:rPr>
          <w:rFonts w:ascii="Century" w:hAnsi="Century"/>
          <w:color w:val="auto"/>
          <w:u w:val="single"/>
          <w:lang w:val="fr-FR"/>
        </w:rPr>
        <w:t>ts</w:t>
      </w:r>
      <w:r w:rsidRPr="00B9019B">
        <w:rPr>
          <w:rFonts w:ascii="Century" w:hAnsi="Century"/>
          <w:color w:val="auto"/>
          <w:lang w:val="fr-FR"/>
        </w:rPr>
        <w:t xml:space="preserve">, </w:t>
      </w:r>
      <w:r w:rsidRPr="00B9019B">
        <w:rPr>
          <w:rFonts w:ascii="Century" w:hAnsi="Century"/>
          <w:color w:val="auto"/>
          <w:u w:val="single"/>
          <w:lang w:val="fr-FR"/>
        </w:rPr>
        <w:t>etc</w:t>
      </w:r>
      <w:r w:rsidRPr="00B9019B">
        <w:rPr>
          <w:rFonts w:ascii="Century" w:hAnsi="Century"/>
          <w:color w:val="auto"/>
          <w:lang w:val="fr-FR"/>
        </w:rPr>
        <w: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Even if one uses a key of 5, 6, 7, 8, 9, 10 different alphabets, it will always turn out that one or another of these repetitions will be found enciphered with the same alphabets, and one will thus have a ciphertext presenting, at the corresponding places, similar groups of letters </w:t>
      </w:r>
      <w:hyperlink w:anchor="FN_3_41" w:history="1">
        <w:bookmarkStart w:id="83" w:name="c41"/>
        <w:r w:rsidRPr="00DC1247">
          <w:rPr>
            <w:rStyle w:val="Hyperlink"/>
            <w:rFonts w:ascii="Century" w:hAnsi="Century"/>
          </w:rPr>
          <w:t>(41)</w:t>
        </w:r>
        <w:bookmarkEnd w:id="83"/>
      </w:hyperlink>
      <w:r w:rsidRPr="00B9019B">
        <w:rPr>
          <w:rFonts w:ascii="Century" w:hAnsi="Century"/>
          <w:color w:val="auto"/>
        </w:rPr>
        <w:t xml:space="preserve">. I shall now generalize the case, and state the following two principles: 1. </w:t>
      </w:r>
      <w:r w:rsidRPr="00B9019B">
        <w:rPr>
          <w:rFonts w:ascii="Century" w:hAnsi="Century"/>
          <w:color w:val="auto"/>
          <w:u w:val="single"/>
        </w:rPr>
        <w:t>Ineveryciphertext</w:t>
      </w:r>
      <w:r w:rsidRPr="00B9019B">
        <w:rPr>
          <w:rFonts w:ascii="Century" w:hAnsi="Century"/>
          <w:color w:val="auto"/>
        </w:rPr>
        <w:t>,</w:t>
      </w:r>
      <w:r w:rsidRPr="00B9019B">
        <w:rPr>
          <w:rFonts w:ascii="Century" w:hAnsi="Century"/>
          <w:color w:val="auto"/>
          <w:u w:val="single"/>
        </w:rPr>
        <w:t>twosimilarpolygramsaretheproductoftwosimilargroupsof</w:t>
      </w:r>
      <w:r w:rsidRPr="00B9019B">
        <w:rPr>
          <w:rFonts w:ascii="Century" w:hAnsi="Century"/>
          <w:color w:val="auto"/>
          <w:u w:val="single"/>
          <w:lang w:val="en-US" w:eastAsia="fr-FR" w:bidi="fr-FR"/>
        </w:rPr>
        <w:t>le</w:t>
      </w:r>
      <w:r w:rsidRPr="00B9019B">
        <w:rPr>
          <w:rFonts w:ascii="Century" w:hAnsi="Century"/>
          <w:color w:val="auto"/>
          <w:u w:val="single"/>
        </w:rPr>
        <w:t>tter</w:t>
      </w:r>
      <w:r w:rsidRPr="00B9019B">
        <w:rPr>
          <w:rFonts w:ascii="Century" w:hAnsi="Century"/>
          <w:color w:val="auto"/>
        </w:rPr>
        <w:t>,</w:t>
      </w:r>
      <w:r w:rsidRPr="00B9019B">
        <w:rPr>
          <w:rFonts w:ascii="Century" w:hAnsi="Century"/>
          <w:color w:val="auto"/>
          <w:u w:val="single"/>
        </w:rPr>
        <w:t>encipheredwiththesamealphabets</w:t>
      </w:r>
      <w:r w:rsidRPr="00B9019B">
        <w:rPr>
          <w:rFonts w:ascii="Century" w:hAnsi="Century"/>
          <w:color w:val="auto"/>
        </w:rPr>
        <w:t>;</w:t>
      </w:r>
      <w:r w:rsidRPr="00B9019B">
        <w:rPr>
          <w:rFonts w:ascii="Century" w:hAnsi="Century"/>
          <w:color w:val="auto"/>
          <w:u w:val="single"/>
          <w:lang w:val="en-US" w:eastAsia="fr-FR" w:bidi="fr-FR"/>
        </w:rPr>
        <w:t>2</w:t>
      </w:r>
      <w:r w:rsidRPr="00B9019B">
        <w:rPr>
          <w:rFonts w:ascii="Century" w:hAnsi="Century"/>
          <w:color w:val="auto"/>
          <w:lang w:val="en-US" w:eastAsia="fr-FR" w:bidi="fr-FR"/>
        </w:rPr>
        <w:t>.</w:t>
      </w:r>
      <w:r w:rsidRPr="00B9019B">
        <w:rPr>
          <w:rFonts w:ascii="Century" w:hAnsi="Century"/>
          <w:color w:val="auto"/>
          <w:u w:val="single"/>
          <w:lang w:val="en-US" w:eastAsia="fr-FR" w:bidi="fr-FR"/>
        </w:rPr>
        <w:t>t</w:t>
      </w:r>
      <w:r w:rsidRPr="00B9019B">
        <w:rPr>
          <w:rFonts w:ascii="Century" w:hAnsi="Century"/>
          <w:color w:val="auto"/>
          <w:u w:val="single"/>
        </w:rPr>
        <w:t>henumberoflettersbetweenthetwopolygramsisamultipleofthenumberoflettersinthekeyword</w:t>
      </w:r>
      <w:r w:rsidRPr="00B9019B">
        <w:rPr>
          <w:rFonts w:ascii="Century" w:hAnsi="Century"/>
          <w:color w:val="auto"/>
        </w:rPr>
        <w:t xml:space="preserve"> </w:t>
      </w:r>
      <w:hyperlink w:anchor="FN_3_42" w:history="1">
        <w:bookmarkStart w:id="84" w:name="c42"/>
        <w:r w:rsidRPr="00DC1247">
          <w:rPr>
            <w:rStyle w:val="Hyperlink"/>
            <w:rFonts w:ascii="Century" w:hAnsi="Century"/>
          </w:rPr>
          <w:t>(42)</w:t>
        </w:r>
        <w:bookmarkEnd w:id="84"/>
      </w:hyperlink>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To find the exact number of alphabets in the keyword, it is only necessary to look for the common factor contained in the numbers that represent the letters in the respective intervals.</w:t>
      </w:r>
    </w:p>
    <w:p w:rsidR="008169B8" w:rsidRPr="00B9019B" w:rsidRDefault="008169B8" w:rsidP="00845D21">
      <w:pPr>
        <w:ind w:firstLine="792"/>
        <w:jc w:val="both"/>
        <w:rPr>
          <w:rFonts w:ascii="Century" w:hAnsi="Century"/>
          <w:color w:val="auto"/>
        </w:rPr>
      </w:pPr>
      <w:r w:rsidRPr="00B9019B">
        <w:rPr>
          <w:rFonts w:ascii="Century" w:hAnsi="Century"/>
          <w:color w:val="auto"/>
        </w:rPr>
        <w:t>Let</w:t>
      </w:r>
      <w:r w:rsidR="006D4BA0" w:rsidRPr="00B9019B">
        <w:rPr>
          <w:rFonts w:ascii="Century" w:hAnsi="Century"/>
          <w:color w:val="auto"/>
        </w:rPr>
        <w:t>’</w:t>
      </w:r>
      <w:r w:rsidRPr="00B9019B">
        <w:rPr>
          <w:rFonts w:ascii="Century" w:hAnsi="Century"/>
          <w:color w:val="auto"/>
        </w:rPr>
        <w:t>s apply this reasoning to the following cryptogram:</w:t>
      </w:r>
    </w:p>
    <w:p w:rsidR="00D21249" w:rsidRPr="00B9019B" w:rsidRDefault="00D21249" w:rsidP="00845D21">
      <w:pPr>
        <w:jc w:val="both"/>
        <w:rPr>
          <w:rFonts w:ascii="Century" w:hAnsi="Century"/>
          <w:color w:val="auto"/>
        </w:rPr>
      </w:pPr>
    </w:p>
    <w:p w:rsidR="00545E97" w:rsidRDefault="00545E97" w:rsidP="00545E97">
      <w:pPr>
        <w:jc w:val="both"/>
        <w:rPr>
          <w:rFonts w:ascii="Century" w:hAnsi="Century"/>
          <w:color w:val="auto"/>
        </w:rPr>
      </w:pPr>
      <m:oMathPara>
        <m:oMath>
          <m:r>
            <m:rPr>
              <m:nor/>
            </m:rPr>
            <w:rPr>
              <w:rFonts w:ascii="Century" w:hAnsi="Century"/>
              <w:color w:val="auto"/>
            </w:rPr>
            <m:t>R</m:t>
          </m:r>
          <m:r>
            <m:rPr>
              <m:nor/>
            </m:rPr>
            <w:rPr>
              <w:rFonts w:ascii="Century" w:hAnsi="Century"/>
              <w:color w:val="auto"/>
              <w:u w:val="single"/>
            </w:rPr>
            <m:t>M</m:t>
          </m:r>
          <m:bar>
            <m:barPr>
              <m:ctrlPr>
                <w:rPr>
                  <w:rFonts w:ascii="Cambria Math" w:hAnsi="Century"/>
                  <w:i/>
                  <w:color w:val="auto"/>
                  <w:u w:val="single"/>
                </w:rPr>
              </m:ctrlPr>
            </m:barPr>
            <m:e>
              <m:r>
                <m:rPr>
                  <m:nor/>
                </m:rPr>
                <w:rPr>
                  <w:rFonts w:ascii="Century" w:hAnsi="Century"/>
                  <w:color w:val="auto"/>
                  <w:u w:val="single"/>
                </w:rPr>
                <m:t>U</m:t>
              </m:r>
              <m:r>
                <m:rPr>
                  <m:nor/>
                </m:rPr>
                <w:rPr>
                  <w:rFonts w:ascii="Century" w:hAnsi="Century"/>
                  <w:color w:val="auto"/>
                </w:rPr>
                <m:t>U</m:t>
              </m:r>
            </m:e>
          </m:bar>
          <m:r>
            <m:rPr>
              <m:nor/>
            </m:rPr>
            <w:rPr>
              <w:rFonts w:ascii="Century" w:hAnsi="Century"/>
              <w:color w:val="auto"/>
            </w:rPr>
            <m:t>WQPMQ</m:t>
          </m:r>
          <m:bar>
            <m:barPr>
              <m:pos m:val="top"/>
              <m:ctrlPr>
                <w:rPr>
                  <w:rFonts w:ascii="Cambria Math" w:hAnsi="Century"/>
                  <w:i/>
                  <w:color w:val="auto"/>
                </w:rPr>
              </m:ctrlPr>
            </m:barPr>
            <m:e>
              <m:r>
                <m:rPr>
                  <m:nor/>
                </m:rPr>
                <w:rPr>
                  <w:rFonts w:ascii="Century" w:hAnsi="Century"/>
                  <w:color w:val="auto"/>
                </w:rPr>
                <m:t>GXH</m:t>
              </m:r>
            </m:e>
          </m:bar>
          <m:r>
            <m:rPr>
              <m:nor/>
            </m:rPr>
            <w:rPr>
              <w:rFonts w:ascii="Century" w:hAnsi="Century"/>
              <w:color w:val="auto"/>
            </w:rPr>
            <m:t>WB</m:t>
          </m:r>
          <m:bar>
            <m:barPr>
              <m:ctrlPr>
                <w:rPr>
                  <w:rFonts w:ascii="Cambria Math" w:hAnsi="Century"/>
                  <w:i/>
                  <w:color w:val="auto"/>
                </w:rPr>
              </m:ctrlPr>
            </m:barPr>
            <m:e>
              <m:r>
                <m:rPr>
                  <m:nor/>
                </m:rPr>
                <w:rPr>
                  <w:rFonts w:ascii="Century" w:hAnsi="Century"/>
                  <w:color w:val="auto"/>
                </w:rPr>
                <m:t>GG</m:t>
              </m:r>
            </m:e>
          </m:bar>
          <m:r>
            <m:rPr>
              <m:nor/>
            </m:rPr>
            <w:rPr>
              <w:rFonts w:ascii="Century" w:hAnsi="Century"/>
              <w:color w:val="auto"/>
            </w:rPr>
            <m:t>KKKNI</m:t>
          </m:r>
          <m:bar>
            <m:barPr>
              <m:pos m:val="top"/>
              <m:ctrlPr>
                <w:rPr>
                  <w:rFonts w:ascii="Cambria Math" w:hAnsi="Century"/>
                  <w:i/>
                  <w:color w:val="auto"/>
                </w:rPr>
              </m:ctrlPr>
            </m:barPr>
            <m:e>
              <m:r>
                <m:rPr>
                  <m:nor/>
                </m:rPr>
                <w:rPr>
                  <w:rFonts w:ascii="Century" w:hAnsi="Century"/>
                  <w:color w:val="auto"/>
                </w:rPr>
                <m:t>T</m:t>
              </m:r>
              <m:bar>
                <m:barPr>
                  <m:ctrlPr>
                    <w:rPr>
                      <w:rFonts w:ascii="Cambria Math" w:hAnsi="Century"/>
                      <w:i/>
                      <w:color w:val="auto"/>
                    </w:rPr>
                  </m:ctrlPr>
                </m:barPr>
                <m:e>
                  <m:r>
                    <m:rPr>
                      <m:nor/>
                    </m:rPr>
                    <w:rPr>
                      <w:rFonts w:ascii="Century" w:hAnsi="Century"/>
                      <w:color w:val="auto"/>
                    </w:rPr>
                    <m:t>M</m:t>
                  </m:r>
                </m:e>
              </m:bar>
            </m:e>
          </m:bar>
          <m:bar>
            <m:barPr>
              <m:ctrlPr>
                <w:rPr>
                  <w:rFonts w:ascii="Cambria Math" w:hAnsi="Century"/>
                  <w:i/>
                  <w:color w:val="auto"/>
                </w:rPr>
              </m:ctrlPr>
            </m:barPr>
            <m:e>
              <m:r>
                <m:rPr>
                  <m:nor/>
                </m:rPr>
                <w:rPr>
                  <w:rFonts w:ascii="Century" w:hAnsi="Century"/>
                  <w:color w:val="auto"/>
                </w:rPr>
                <m:t>U</m:t>
              </m:r>
            </m:e>
          </m:bar>
          <m:r>
            <m:rPr>
              <m:nor/>
            </m:rPr>
            <w:rPr>
              <w:rFonts w:ascii="Century" w:hAnsi="Century"/>
              <w:color w:val="auto"/>
            </w:rPr>
            <m:t>XWW</m:t>
          </m:r>
          <m:bar>
            <m:barPr>
              <m:pos m:val="top"/>
              <m:ctrlPr>
                <w:rPr>
                  <w:rFonts w:ascii="Cambria Math" w:hAnsi="Century"/>
                  <w:i/>
                  <w:color w:val="auto"/>
                </w:rPr>
              </m:ctrlPr>
            </m:barPr>
            <m:e>
              <m:r>
                <m:rPr>
                  <m:nor/>
                </m:rPr>
                <w:rPr>
                  <w:rFonts w:ascii="Century" w:hAnsi="Century"/>
                  <w:color w:val="auto"/>
                </w:rPr>
                <m:t>TM</m:t>
              </m:r>
            </m:e>
          </m:bar>
          <m:bar>
            <m:barPr>
              <m:ctrlPr>
                <w:rPr>
                  <w:rFonts w:ascii="Cambria Math" w:hAnsi="Century"/>
                  <w:i/>
                  <w:color w:val="auto"/>
                </w:rPr>
              </m:ctrlPr>
            </m:barPr>
            <m:e>
              <m:r>
                <m:rPr>
                  <m:nor/>
                </m:rPr>
                <w:rPr>
                  <w:rFonts w:ascii="Century" w:hAnsi="Century"/>
                  <w:color w:val="auto"/>
                </w:rPr>
                <m:t>G</m:t>
              </m:r>
              <m:bar>
                <m:barPr>
                  <m:pos m:val="top"/>
                  <m:ctrlPr>
                    <w:rPr>
                      <w:rFonts w:ascii="Cambria Math" w:hAnsi="Century"/>
                      <w:i/>
                      <w:color w:val="auto"/>
                    </w:rPr>
                  </m:ctrlPr>
                </m:barPr>
                <m:e>
                  <m:r>
                    <m:rPr>
                      <m:nor/>
                    </m:rPr>
                    <w:rPr>
                      <w:rFonts w:ascii="Century" w:hAnsi="Century"/>
                      <w:color w:val="auto"/>
                    </w:rPr>
                    <m:t>G</m:t>
                  </m:r>
                </m:e>
              </m:bar>
            </m:e>
          </m:bar>
          <m:bar>
            <m:barPr>
              <m:pos m:val="top"/>
              <m:ctrlPr>
                <w:rPr>
                  <w:rFonts w:ascii="Cambria Math" w:hAnsi="Century"/>
                  <w:i/>
                  <w:color w:val="auto"/>
                </w:rPr>
              </m:ctrlPr>
            </m:barPr>
            <m:e>
              <m:r>
                <m:rPr>
                  <m:nor/>
                </m:rPr>
                <w:rPr>
                  <w:rFonts w:ascii="Century" w:hAnsi="Century"/>
                  <w:color w:val="auto"/>
                </w:rPr>
                <m:t>XH</m:t>
              </m:r>
            </m:e>
          </m:bar>
          <m:r>
            <m:rPr>
              <m:nor/>
            </m:rPr>
            <w:rPr>
              <w:rFonts w:ascii="Century" w:hAnsi="Century"/>
              <w:color w:val="auto"/>
            </w:rPr>
            <m:t>EPH</m:t>
          </m:r>
        </m:oMath>
      </m:oMathPara>
    </w:p>
    <w:p w:rsidR="00545E97" w:rsidRPr="00545E97" w:rsidRDefault="00545E97" w:rsidP="00545E97">
      <w:pPr>
        <w:jc w:val="both"/>
        <w:rPr>
          <w:rFonts w:ascii="Century" w:hAnsi="Century"/>
          <w:color w:val="auto"/>
          <w:oMath/>
        </w:rPr>
      </w:pPr>
    </w:p>
    <w:p w:rsidR="00545E97" w:rsidRPr="00545E97" w:rsidRDefault="00545E97" w:rsidP="00545E97">
      <w:pPr>
        <w:ind w:left="360"/>
        <w:jc w:val="both"/>
        <w:rPr>
          <w:rFonts w:ascii="Century" w:hAnsi="Century"/>
          <w:color w:val="auto"/>
        </w:rPr>
      </w:pPr>
      <w:r w:rsidRPr="00545E97">
        <w:rPr>
          <w:rFonts w:ascii="Century" w:hAnsi="Century"/>
          <w:color w:val="auto"/>
        </w:rPr>
        <w:t>We have here 4 repetitions: 1 trigram GXH, and 3 bigrains MU, GG, TM.</w:t>
      </w:r>
    </w:p>
    <w:tbl>
      <w:tblPr>
        <w:tblW w:w="0" w:type="auto"/>
        <w:tblInd w:w="360" w:type="dxa"/>
        <w:tblLayout w:type="fixed"/>
        <w:tblCellMar>
          <w:left w:w="0" w:type="dxa"/>
          <w:right w:w="0" w:type="dxa"/>
        </w:tblCellMar>
        <w:tblLook w:val="0000" w:firstRow="0" w:lastRow="0" w:firstColumn="0" w:lastColumn="0" w:noHBand="0" w:noVBand="0"/>
      </w:tblPr>
      <w:tblGrid>
        <w:gridCol w:w="614"/>
        <w:gridCol w:w="643"/>
        <w:gridCol w:w="633"/>
        <w:gridCol w:w="370"/>
        <w:gridCol w:w="763"/>
        <w:gridCol w:w="773"/>
        <w:gridCol w:w="456"/>
        <w:gridCol w:w="394"/>
        <w:gridCol w:w="826"/>
        <w:gridCol w:w="1061"/>
      </w:tblGrid>
      <w:tr w:rsidR="00545E97" w:rsidRPr="00545E97" w:rsidTr="00545E97">
        <w:trPr>
          <w:trHeight w:val="206"/>
        </w:trPr>
        <w:tc>
          <w:tcPr>
            <w:tcW w:w="614" w:type="dxa"/>
            <w:tcBorders>
              <w:top w:val="nil"/>
              <w:left w:val="nil"/>
              <w:bottom w:val="nil"/>
              <w:right w:val="nil"/>
            </w:tcBorders>
          </w:tcPr>
          <w:p w:rsidR="00545E97" w:rsidRPr="00545E97" w:rsidRDefault="00545E97" w:rsidP="00545E97">
            <w:pPr>
              <w:jc w:val="right"/>
              <w:rPr>
                <w:rFonts w:ascii="Century" w:hAnsi="Century"/>
                <w:color w:val="auto"/>
              </w:rPr>
            </w:pPr>
            <w:r w:rsidRPr="00545E97">
              <w:rPr>
                <w:rFonts w:ascii="Century" w:hAnsi="Century"/>
                <w:color w:val="auto"/>
              </w:rPr>
              <w:t>Now,</w:t>
            </w:r>
          </w:p>
        </w:tc>
        <w:tc>
          <w:tcPr>
            <w:tcW w:w="643" w:type="dxa"/>
            <w:tcBorders>
              <w:top w:val="nil"/>
              <w:left w:val="nil"/>
              <w:bottom w:val="nil"/>
              <w:right w:val="nil"/>
            </w:tcBorders>
          </w:tcPr>
          <w:p w:rsidR="00545E97" w:rsidRPr="00545E97" w:rsidRDefault="00545E97" w:rsidP="00545E97">
            <w:pPr>
              <w:jc w:val="right"/>
              <w:rPr>
                <w:rFonts w:ascii="Century" w:hAnsi="Century"/>
                <w:color w:val="auto"/>
              </w:rPr>
            </w:pPr>
            <w:r w:rsidRPr="00545E97">
              <w:rPr>
                <w:rFonts w:ascii="Century" w:hAnsi="Century"/>
                <w:color w:val="auto"/>
              </w:rPr>
              <w:t>from</w:t>
            </w:r>
          </w:p>
        </w:tc>
        <w:tc>
          <w:tcPr>
            <w:tcW w:w="633" w:type="dxa"/>
            <w:tcBorders>
              <w:top w:val="nil"/>
              <w:left w:val="nil"/>
              <w:bottom w:val="nil"/>
              <w:right w:val="nil"/>
            </w:tcBorders>
          </w:tcPr>
          <w:p w:rsidR="00545E97" w:rsidRPr="00545E97" w:rsidRDefault="00545E97" w:rsidP="00545E97">
            <w:pPr>
              <w:jc w:val="right"/>
              <w:rPr>
                <w:rFonts w:ascii="Century" w:hAnsi="Century"/>
                <w:color w:val="auto"/>
              </w:rPr>
            </w:pPr>
            <w:r w:rsidRPr="00545E97">
              <w:rPr>
                <w:rFonts w:ascii="Century" w:hAnsi="Century"/>
                <w:color w:val="auto"/>
              </w:rPr>
              <w:t>MU</w:t>
            </w:r>
          </w:p>
        </w:tc>
        <w:tc>
          <w:tcPr>
            <w:tcW w:w="370"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to</w:t>
            </w:r>
          </w:p>
        </w:tc>
        <w:tc>
          <w:tcPr>
            <w:tcW w:w="763"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M' U'</w:t>
            </w:r>
          </w:p>
        </w:tc>
        <w:tc>
          <w:tcPr>
            <w:tcW w:w="773" w:type="dxa"/>
            <w:tcBorders>
              <w:top w:val="nil"/>
              <w:left w:val="nil"/>
              <w:bottom w:val="nil"/>
              <w:right w:val="nil"/>
            </w:tcBorders>
          </w:tcPr>
          <w:p w:rsidR="00545E97" w:rsidRPr="00545E97" w:rsidRDefault="00545E97" w:rsidP="00545E97">
            <w:pPr>
              <w:jc w:val="right"/>
              <w:rPr>
                <w:rFonts w:ascii="Century" w:hAnsi="Century"/>
                <w:color w:val="auto"/>
              </w:rPr>
            </w:pPr>
            <w:r w:rsidRPr="00545E97">
              <w:rPr>
                <w:rFonts w:ascii="Century" w:hAnsi="Century"/>
                <w:color w:val="auto"/>
              </w:rPr>
              <w:t>there</w:t>
            </w:r>
          </w:p>
        </w:tc>
        <w:tc>
          <w:tcPr>
            <w:tcW w:w="456" w:type="dxa"/>
            <w:tcBorders>
              <w:top w:val="nil"/>
              <w:left w:val="nil"/>
              <w:bottom w:val="nil"/>
              <w:right w:val="nil"/>
            </w:tcBorders>
          </w:tcPr>
          <w:p w:rsidR="00545E97" w:rsidRPr="00545E97" w:rsidRDefault="00545E97" w:rsidP="00545E97">
            <w:pPr>
              <w:jc w:val="right"/>
              <w:rPr>
                <w:rFonts w:ascii="Century" w:hAnsi="Century"/>
                <w:color w:val="auto"/>
              </w:rPr>
            </w:pPr>
            <w:r w:rsidRPr="00545E97">
              <w:rPr>
                <w:rFonts w:ascii="Century" w:hAnsi="Century"/>
                <w:color w:val="auto"/>
              </w:rPr>
              <w:t>are</w:t>
            </w:r>
          </w:p>
        </w:tc>
        <w:tc>
          <w:tcPr>
            <w:tcW w:w="394" w:type="dxa"/>
            <w:tcBorders>
              <w:top w:val="nil"/>
              <w:left w:val="nil"/>
              <w:bottom w:val="nil"/>
              <w:right w:val="nil"/>
            </w:tcBorders>
          </w:tcPr>
          <w:p w:rsidR="00545E97" w:rsidRPr="00545E97" w:rsidRDefault="00545E97" w:rsidP="00545E97">
            <w:pPr>
              <w:jc w:val="right"/>
              <w:rPr>
                <w:rFonts w:ascii="Century" w:hAnsi="Century"/>
                <w:color w:val="auto"/>
              </w:rPr>
            </w:pPr>
            <w:r w:rsidRPr="00545E97">
              <w:rPr>
                <w:rFonts w:ascii="Century" w:hAnsi="Century"/>
                <w:color w:val="auto"/>
              </w:rPr>
              <w:t>21</w:t>
            </w:r>
          </w:p>
        </w:tc>
        <w:tc>
          <w:tcPr>
            <w:tcW w:w="826" w:type="dxa"/>
            <w:tcBorders>
              <w:top w:val="nil"/>
              <w:left w:val="nil"/>
              <w:bottom w:val="nil"/>
              <w:right w:val="nil"/>
            </w:tcBorders>
          </w:tcPr>
          <w:p w:rsidR="00545E97" w:rsidRPr="00545E97" w:rsidRDefault="00545E97" w:rsidP="00545E97">
            <w:pPr>
              <w:jc w:val="right"/>
              <w:rPr>
                <w:rFonts w:ascii="Century" w:hAnsi="Century"/>
                <w:color w:val="auto"/>
              </w:rPr>
            </w:pPr>
            <w:r w:rsidRPr="00545E97">
              <w:rPr>
                <w:rFonts w:ascii="Century" w:hAnsi="Century"/>
                <w:color w:val="auto"/>
              </w:rPr>
              <w:t>spaces</w:t>
            </w:r>
          </w:p>
        </w:tc>
        <w:tc>
          <w:tcPr>
            <w:tcW w:w="1061"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=7 x 3</w:t>
            </w:r>
          </w:p>
        </w:tc>
      </w:tr>
      <w:tr w:rsidR="00545E97" w:rsidRPr="00545E97" w:rsidTr="00545E97">
        <w:trPr>
          <w:trHeight w:val="226"/>
        </w:trPr>
        <w:tc>
          <w:tcPr>
            <w:tcW w:w="614" w:type="dxa"/>
            <w:tcBorders>
              <w:top w:val="nil"/>
              <w:left w:val="nil"/>
              <w:bottom w:val="nil"/>
              <w:right w:val="nil"/>
            </w:tcBorders>
          </w:tcPr>
          <w:p w:rsidR="00545E97" w:rsidRPr="00545E97" w:rsidRDefault="00545E97" w:rsidP="00545E97">
            <w:pPr>
              <w:jc w:val="right"/>
              <w:rPr>
                <w:rFonts w:ascii="Century" w:hAnsi="Century"/>
                <w:color w:val="auto"/>
              </w:rPr>
            </w:pPr>
          </w:p>
        </w:tc>
        <w:tc>
          <w:tcPr>
            <w:tcW w:w="643"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633" w:type="dxa"/>
            <w:tcBorders>
              <w:top w:val="nil"/>
              <w:left w:val="nil"/>
              <w:bottom w:val="nil"/>
              <w:right w:val="nil"/>
            </w:tcBorders>
          </w:tcPr>
          <w:p w:rsidR="00545E97" w:rsidRPr="00545E97" w:rsidRDefault="00545E97" w:rsidP="00545E97">
            <w:pPr>
              <w:jc w:val="right"/>
              <w:rPr>
                <w:rFonts w:ascii="Century" w:hAnsi="Century"/>
                <w:color w:val="auto"/>
              </w:rPr>
            </w:pPr>
            <w:r w:rsidRPr="00545E97">
              <w:rPr>
                <w:rFonts w:ascii="Century" w:hAnsi="Century"/>
                <w:color w:val="auto"/>
              </w:rPr>
              <w:t>GG</w:t>
            </w:r>
          </w:p>
        </w:tc>
        <w:tc>
          <w:tcPr>
            <w:tcW w:w="370"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763"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G' G'</w:t>
            </w:r>
          </w:p>
        </w:tc>
        <w:tc>
          <w:tcPr>
            <w:tcW w:w="773"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456"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394" w:type="dxa"/>
            <w:tcBorders>
              <w:top w:val="nil"/>
              <w:left w:val="nil"/>
              <w:bottom w:val="nil"/>
              <w:right w:val="nil"/>
            </w:tcBorders>
          </w:tcPr>
          <w:p w:rsidR="00545E97" w:rsidRPr="00545E97" w:rsidRDefault="00545E97" w:rsidP="00545E97">
            <w:pPr>
              <w:jc w:val="right"/>
              <w:rPr>
                <w:rFonts w:ascii="Century" w:hAnsi="Century"/>
                <w:color w:val="auto"/>
              </w:rPr>
            </w:pPr>
            <w:r w:rsidRPr="00545E97">
              <w:rPr>
                <w:rFonts w:ascii="Century" w:hAnsi="Century"/>
                <w:color w:val="auto"/>
              </w:rPr>
              <w:t>15</w:t>
            </w:r>
          </w:p>
        </w:tc>
        <w:tc>
          <w:tcPr>
            <w:tcW w:w="826"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1061"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 5 x 3</w:t>
            </w:r>
          </w:p>
        </w:tc>
      </w:tr>
      <w:tr w:rsidR="00545E97" w:rsidRPr="00545E97" w:rsidTr="00545E97">
        <w:trPr>
          <w:trHeight w:val="226"/>
        </w:trPr>
        <w:tc>
          <w:tcPr>
            <w:tcW w:w="614" w:type="dxa"/>
            <w:tcBorders>
              <w:top w:val="nil"/>
              <w:left w:val="nil"/>
              <w:bottom w:val="nil"/>
              <w:right w:val="nil"/>
            </w:tcBorders>
          </w:tcPr>
          <w:p w:rsidR="00545E97" w:rsidRPr="00545E97" w:rsidRDefault="00545E97" w:rsidP="00545E97">
            <w:pPr>
              <w:jc w:val="right"/>
              <w:rPr>
                <w:rFonts w:ascii="Century" w:hAnsi="Century"/>
                <w:color w:val="auto"/>
              </w:rPr>
            </w:pPr>
          </w:p>
        </w:tc>
        <w:tc>
          <w:tcPr>
            <w:tcW w:w="643" w:type="dxa"/>
            <w:tcBorders>
              <w:top w:val="nil"/>
              <w:left w:val="nil"/>
              <w:bottom w:val="nil"/>
              <w:right w:val="nil"/>
            </w:tcBorders>
          </w:tcPr>
          <w:p w:rsidR="00545E97" w:rsidRPr="00545E97" w:rsidRDefault="00545E97" w:rsidP="00545E97">
            <w:pPr>
              <w:jc w:val="center"/>
              <w:rPr>
                <w:rFonts w:ascii="Century" w:hAnsi="Century"/>
                <w:color w:val="auto"/>
              </w:rPr>
            </w:pPr>
            <w:r>
              <w:rPr>
                <w:rFonts w:ascii="Century" w:hAnsi="Century"/>
                <w:color w:val="auto"/>
              </w:rPr>
              <w:t>"</w:t>
            </w:r>
          </w:p>
        </w:tc>
        <w:tc>
          <w:tcPr>
            <w:tcW w:w="633" w:type="dxa"/>
            <w:tcBorders>
              <w:top w:val="nil"/>
              <w:left w:val="nil"/>
              <w:bottom w:val="nil"/>
              <w:right w:val="nil"/>
            </w:tcBorders>
            <w:vAlign w:val="bottom"/>
          </w:tcPr>
          <w:p w:rsidR="00545E97" w:rsidRPr="00545E97" w:rsidRDefault="00545E97" w:rsidP="00545E97">
            <w:pPr>
              <w:jc w:val="right"/>
              <w:rPr>
                <w:rFonts w:ascii="Century" w:hAnsi="Century"/>
                <w:color w:val="auto"/>
              </w:rPr>
            </w:pPr>
            <w:r w:rsidRPr="00545E97">
              <w:rPr>
                <w:rFonts w:ascii="Century" w:hAnsi="Century"/>
                <w:color w:val="auto"/>
              </w:rPr>
              <w:t>TM</w:t>
            </w:r>
          </w:p>
        </w:tc>
        <w:tc>
          <w:tcPr>
            <w:tcW w:w="370"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763" w:type="dxa"/>
            <w:tcBorders>
              <w:top w:val="nil"/>
              <w:left w:val="nil"/>
              <w:bottom w:val="nil"/>
              <w:right w:val="nil"/>
            </w:tcBorders>
          </w:tcPr>
          <w:p w:rsidR="00545E97" w:rsidRPr="00545E97" w:rsidRDefault="00545E97" w:rsidP="00545E97">
            <w:pPr>
              <w:jc w:val="center"/>
              <w:rPr>
                <w:rFonts w:ascii="Century" w:hAnsi="Century"/>
                <w:color w:val="auto"/>
              </w:rPr>
            </w:pPr>
            <w:r>
              <w:rPr>
                <w:rFonts w:ascii="Century" w:hAnsi="Century"/>
                <w:color w:val="auto"/>
              </w:rPr>
              <w:t>T</w:t>
            </w:r>
            <w:r w:rsidRPr="00545E97">
              <w:rPr>
                <w:rFonts w:ascii="Century" w:hAnsi="Century"/>
                <w:color w:val="auto"/>
              </w:rPr>
              <w:t xml:space="preserve">' </w:t>
            </w:r>
            <w:r>
              <w:rPr>
                <w:rFonts w:ascii="Century" w:hAnsi="Century"/>
                <w:color w:val="auto"/>
              </w:rPr>
              <w:t>M</w:t>
            </w:r>
            <w:r w:rsidRPr="00545E97">
              <w:rPr>
                <w:rFonts w:ascii="Century" w:hAnsi="Century"/>
                <w:color w:val="auto"/>
              </w:rPr>
              <w:t>'</w:t>
            </w:r>
          </w:p>
        </w:tc>
        <w:tc>
          <w:tcPr>
            <w:tcW w:w="773"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456"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394" w:type="dxa"/>
            <w:tcBorders>
              <w:top w:val="nil"/>
              <w:left w:val="nil"/>
              <w:bottom w:val="nil"/>
              <w:right w:val="nil"/>
            </w:tcBorders>
            <w:vAlign w:val="bottom"/>
          </w:tcPr>
          <w:p w:rsidR="00545E97" w:rsidRPr="00545E97" w:rsidRDefault="00545E97" w:rsidP="00545E97">
            <w:pPr>
              <w:jc w:val="right"/>
              <w:rPr>
                <w:rFonts w:ascii="Century" w:hAnsi="Century"/>
                <w:color w:val="auto"/>
              </w:rPr>
            </w:pPr>
            <w:r w:rsidRPr="00545E97">
              <w:rPr>
                <w:rFonts w:ascii="Century" w:hAnsi="Century"/>
                <w:color w:val="auto"/>
              </w:rPr>
              <w:t>6</w:t>
            </w:r>
          </w:p>
        </w:tc>
        <w:tc>
          <w:tcPr>
            <w:tcW w:w="826"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1061" w:type="dxa"/>
            <w:tcBorders>
              <w:top w:val="nil"/>
              <w:left w:val="nil"/>
              <w:bottom w:val="nil"/>
              <w:right w:val="nil"/>
            </w:tcBorders>
            <w:vAlign w:val="bottom"/>
          </w:tcPr>
          <w:p w:rsidR="00545E97" w:rsidRPr="00545E97" w:rsidRDefault="00545E97" w:rsidP="00545E97">
            <w:pPr>
              <w:jc w:val="center"/>
              <w:rPr>
                <w:rFonts w:ascii="Century" w:hAnsi="Century"/>
                <w:color w:val="auto"/>
              </w:rPr>
            </w:pPr>
            <w:r>
              <w:rPr>
                <w:rFonts w:ascii="Century" w:hAnsi="Century"/>
                <w:color w:val="auto"/>
              </w:rPr>
              <w:t>=</w:t>
            </w:r>
            <w:r w:rsidRPr="00545E97">
              <w:rPr>
                <w:rFonts w:ascii="Century" w:hAnsi="Century"/>
                <w:color w:val="auto"/>
              </w:rPr>
              <w:t xml:space="preserve"> 2 x 3</w:t>
            </w:r>
          </w:p>
        </w:tc>
      </w:tr>
      <w:tr w:rsidR="00545E97" w:rsidRPr="00545E97" w:rsidTr="00545E97">
        <w:trPr>
          <w:trHeight w:val="269"/>
        </w:trPr>
        <w:tc>
          <w:tcPr>
            <w:tcW w:w="614" w:type="dxa"/>
            <w:tcBorders>
              <w:top w:val="nil"/>
              <w:left w:val="nil"/>
              <w:bottom w:val="nil"/>
              <w:right w:val="nil"/>
            </w:tcBorders>
          </w:tcPr>
          <w:p w:rsidR="00545E97" w:rsidRPr="00545E97" w:rsidRDefault="00545E97" w:rsidP="00545E97">
            <w:pPr>
              <w:jc w:val="right"/>
              <w:rPr>
                <w:rFonts w:ascii="Century" w:hAnsi="Century"/>
                <w:color w:val="auto"/>
              </w:rPr>
            </w:pPr>
          </w:p>
        </w:tc>
        <w:tc>
          <w:tcPr>
            <w:tcW w:w="643"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633" w:type="dxa"/>
            <w:tcBorders>
              <w:top w:val="nil"/>
              <w:left w:val="nil"/>
              <w:bottom w:val="nil"/>
              <w:right w:val="nil"/>
            </w:tcBorders>
          </w:tcPr>
          <w:p w:rsidR="00545E97" w:rsidRPr="00545E97" w:rsidRDefault="00545E97" w:rsidP="00545E97">
            <w:pPr>
              <w:jc w:val="right"/>
              <w:rPr>
                <w:rFonts w:ascii="Century" w:hAnsi="Century"/>
                <w:color w:val="auto"/>
              </w:rPr>
            </w:pPr>
            <w:r w:rsidRPr="00545E97">
              <w:rPr>
                <w:rFonts w:ascii="Century" w:hAnsi="Century"/>
                <w:color w:val="auto"/>
              </w:rPr>
              <w:t>GXH</w:t>
            </w:r>
          </w:p>
        </w:tc>
        <w:tc>
          <w:tcPr>
            <w:tcW w:w="370"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763"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G'X'H'</w:t>
            </w:r>
          </w:p>
        </w:tc>
        <w:tc>
          <w:tcPr>
            <w:tcW w:w="773"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456"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394" w:type="dxa"/>
            <w:tcBorders>
              <w:top w:val="nil"/>
              <w:left w:val="nil"/>
              <w:bottom w:val="nil"/>
              <w:right w:val="nil"/>
            </w:tcBorders>
          </w:tcPr>
          <w:p w:rsidR="00545E97" w:rsidRPr="00545E97" w:rsidRDefault="00545E97" w:rsidP="00545E97">
            <w:pPr>
              <w:jc w:val="right"/>
              <w:rPr>
                <w:rFonts w:ascii="Century" w:hAnsi="Century"/>
                <w:color w:val="auto"/>
              </w:rPr>
            </w:pPr>
            <w:r w:rsidRPr="00545E97">
              <w:rPr>
                <w:rFonts w:ascii="Century" w:hAnsi="Century"/>
                <w:color w:val="auto"/>
              </w:rPr>
              <w:t>21</w:t>
            </w:r>
          </w:p>
        </w:tc>
        <w:tc>
          <w:tcPr>
            <w:tcW w:w="826"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w:t>
            </w:r>
          </w:p>
        </w:tc>
        <w:tc>
          <w:tcPr>
            <w:tcW w:w="1061" w:type="dxa"/>
            <w:tcBorders>
              <w:top w:val="nil"/>
              <w:left w:val="nil"/>
              <w:bottom w:val="nil"/>
              <w:right w:val="nil"/>
            </w:tcBorders>
          </w:tcPr>
          <w:p w:rsidR="00545E97" w:rsidRPr="00545E97" w:rsidRDefault="00545E97" w:rsidP="00545E97">
            <w:pPr>
              <w:jc w:val="center"/>
              <w:rPr>
                <w:rFonts w:ascii="Century" w:hAnsi="Century"/>
                <w:color w:val="auto"/>
              </w:rPr>
            </w:pPr>
            <w:r w:rsidRPr="00545E97">
              <w:rPr>
                <w:rFonts w:ascii="Century" w:hAnsi="Century"/>
                <w:color w:val="auto"/>
              </w:rPr>
              <w:t>=7 x 3</w:t>
            </w:r>
          </w:p>
        </w:tc>
      </w:tr>
    </w:tbl>
    <w:p w:rsidR="00545E97" w:rsidRDefault="00545E97" w:rsidP="00545E97">
      <w:pPr>
        <w:ind w:left="360"/>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The common factor is 3; and, in fact, the cryptogram has been enciphered with a keyword of three letters.</w:t>
      </w:r>
    </w:p>
    <w:p w:rsidR="008169B8" w:rsidRPr="00B9019B" w:rsidRDefault="008169B8" w:rsidP="00845D21">
      <w:pPr>
        <w:ind w:firstLine="792"/>
        <w:jc w:val="both"/>
        <w:rPr>
          <w:rFonts w:ascii="Century" w:hAnsi="Century"/>
          <w:color w:val="auto"/>
        </w:rPr>
      </w:pPr>
      <w:r w:rsidRPr="00B9019B">
        <w:rPr>
          <w:rFonts w:ascii="Century" w:hAnsi="Century"/>
          <w:color w:val="auto"/>
        </w:rPr>
        <w:t>It is easily understood that the chances of finding combinations of letters produced by the use of the same alphabets are in inverse ratio to the length of the keyword and in direct ratio to the length of the cryptogram.</w:t>
      </w:r>
    </w:p>
    <w:p w:rsidR="008169B8" w:rsidRPr="00B9019B" w:rsidRDefault="008169B8" w:rsidP="00845D21">
      <w:pPr>
        <w:ind w:firstLine="792"/>
        <w:jc w:val="both"/>
        <w:rPr>
          <w:rFonts w:ascii="Century" w:hAnsi="Century"/>
          <w:color w:val="auto"/>
        </w:rPr>
      </w:pPr>
      <w:r w:rsidRPr="00B9019B">
        <w:rPr>
          <w:rFonts w:ascii="Century" w:hAnsi="Century"/>
          <w:color w:val="auto"/>
        </w:rPr>
        <w:t>When the relationship of the letters of the keyword to those of the ciphertext is such that no repetition has been produced, decryptment presents some difficulties, and. it is necessary to have recourse to tentative assumptions; this is a point to which I shall return further on.</w:t>
      </w:r>
    </w:p>
    <w:p w:rsidR="008169B8" w:rsidRPr="00B9019B" w:rsidRDefault="008169B8" w:rsidP="00545E97">
      <w:pPr>
        <w:pStyle w:val="Heading4"/>
      </w:pPr>
      <w:bookmarkStart w:id="85" w:name="_Toc133156188"/>
      <w:r w:rsidRPr="00B9019B">
        <w:rPr>
          <w:lang w:val="en-US" w:eastAsia="fr-FR" w:bidi="fr-FR"/>
        </w:rPr>
        <w:lastRenderedPageBreak/>
        <w:t>b.</w:t>
      </w:r>
      <w:r w:rsidR="00D21249" w:rsidRPr="00B9019B">
        <w:rPr>
          <w:lang w:val="en-US" w:eastAsia="fr-FR" w:bidi="fr-FR"/>
        </w:rPr>
        <w:tab/>
      </w:r>
      <w:r w:rsidRPr="00B9019B">
        <w:rPr>
          <w:lang w:val="en-US" w:eastAsia="fr-FR" w:bidi="fr-FR"/>
        </w:rPr>
        <w:t xml:space="preserve">Arrangement </w:t>
      </w:r>
      <w:r w:rsidRPr="00B9019B">
        <w:t xml:space="preserve">of the </w:t>
      </w:r>
      <w:r w:rsidRPr="00B9019B">
        <w:rPr>
          <w:lang w:val="en-US" w:eastAsia="fr-FR" w:bidi="fr-FR"/>
        </w:rPr>
        <w:t>alphabets.</w:t>
      </w:r>
      <w:bookmarkEnd w:id="85"/>
    </w:p>
    <w:p w:rsidR="00D21249" w:rsidRPr="00C34111" w:rsidRDefault="00D21249" w:rsidP="00845D21">
      <w:pPr>
        <w:ind w:firstLine="792"/>
        <w:jc w:val="both"/>
        <w:rPr>
          <w:rFonts w:ascii="Century" w:hAnsi="Century"/>
          <w:color w:val="auto"/>
          <w:sz w:val="20"/>
          <w:szCs w:val="20"/>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Let us note first of all that the number of different alphabets can scarcely go beyond the number of letters in the alphabet; with a more or less large number it becomes in fact impossible to represent the key by one word, or at least there are certain difficulties in the management of the key. In addition, it is not the possibility of using a great number of different alphabets that gives value to a system, but rather the greater or lesser difficulty of determining the number of alphabets employed </w:t>
      </w:r>
      <w:hyperlink w:anchor="FN_3_43" w:history="1">
        <w:bookmarkStart w:id="86" w:name="c43"/>
        <w:r w:rsidRPr="00DC1247">
          <w:rPr>
            <w:rStyle w:val="Hyperlink"/>
            <w:rFonts w:ascii="Century" w:hAnsi="Century"/>
          </w:rPr>
          <w:t>(43)</w:t>
        </w:r>
        <w:bookmarkEnd w:id="86"/>
      </w:hyperlink>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These 26 alphabets can be arranged in three different ways:</w:t>
      </w:r>
    </w:p>
    <w:p w:rsidR="008169B8" w:rsidRPr="00B9019B" w:rsidRDefault="00545E97" w:rsidP="00545E97">
      <w:pPr>
        <w:tabs>
          <w:tab w:val="left" w:pos="910"/>
        </w:tabs>
        <w:ind w:left="720" w:hanging="360"/>
        <w:jc w:val="both"/>
        <w:rPr>
          <w:rFonts w:ascii="Century" w:hAnsi="Century"/>
          <w:color w:val="auto"/>
        </w:rPr>
      </w:pPr>
      <w:r>
        <w:rPr>
          <w:rFonts w:ascii="Century" w:hAnsi="Century"/>
          <w:color w:val="auto"/>
        </w:rPr>
        <w:t>1.</w:t>
      </w:r>
      <w:r>
        <w:rPr>
          <w:rFonts w:ascii="Century" w:hAnsi="Century"/>
          <w:color w:val="auto"/>
        </w:rPr>
        <w:tab/>
      </w:r>
      <w:r w:rsidR="008169B8" w:rsidRPr="00B9019B">
        <w:rPr>
          <w:rFonts w:ascii="Century" w:hAnsi="Century"/>
          <w:color w:val="auto"/>
        </w:rPr>
        <w:t>The letters follow each other in normal alphabetical order, as in the Vigenèze tableau.</w:t>
      </w:r>
    </w:p>
    <w:p w:rsidR="008169B8" w:rsidRPr="00B9019B" w:rsidRDefault="008169B8" w:rsidP="00545E97">
      <w:pPr>
        <w:ind w:left="720" w:hanging="360"/>
        <w:jc w:val="both"/>
        <w:rPr>
          <w:rFonts w:ascii="Century" w:hAnsi="Century"/>
          <w:color w:val="auto"/>
        </w:rPr>
      </w:pPr>
      <w:r w:rsidRPr="00B9019B">
        <w:rPr>
          <w:rFonts w:ascii="Century" w:hAnsi="Century"/>
          <w:color w:val="auto"/>
        </w:rPr>
        <w:t>2.</w:t>
      </w:r>
      <w:r w:rsidR="00D21249" w:rsidRPr="00B9019B">
        <w:rPr>
          <w:rFonts w:ascii="Century" w:hAnsi="Century"/>
          <w:color w:val="auto"/>
        </w:rPr>
        <w:tab/>
      </w:r>
      <w:r w:rsidRPr="00B9019B">
        <w:rPr>
          <w:rFonts w:ascii="Century" w:hAnsi="Century"/>
          <w:color w:val="auto"/>
        </w:rPr>
        <w:t>This order is transposed in any way whatever (see page 30), but the 26 alphabets are still arranged in a square number.</w:t>
      </w:r>
    </w:p>
    <w:p w:rsidR="008169B8" w:rsidRPr="00B9019B" w:rsidRDefault="008169B8" w:rsidP="00845D21">
      <w:pPr>
        <w:ind w:left="720" w:hanging="360"/>
        <w:jc w:val="both"/>
        <w:rPr>
          <w:rFonts w:ascii="Century" w:hAnsi="Century"/>
          <w:color w:val="auto"/>
        </w:rPr>
      </w:pPr>
      <w:r w:rsidRPr="00B9019B">
        <w:rPr>
          <w:rFonts w:ascii="Century" w:hAnsi="Century"/>
          <w:color w:val="auto"/>
        </w:rPr>
        <w:t>3.</w:t>
      </w:r>
      <w:r w:rsidR="00D21249" w:rsidRPr="00B9019B">
        <w:rPr>
          <w:rFonts w:ascii="Century" w:hAnsi="Century"/>
          <w:color w:val="auto"/>
        </w:rPr>
        <w:tab/>
      </w:r>
      <w:r w:rsidRPr="00B9019B">
        <w:rPr>
          <w:rFonts w:ascii="Century" w:hAnsi="Century"/>
          <w:color w:val="auto"/>
        </w:rPr>
        <w:t>The 26 letters are placed in a different order in each one of the 26 alphabets.</w:t>
      </w:r>
    </w:p>
    <w:p w:rsidR="008169B8" w:rsidRPr="00B9019B" w:rsidRDefault="008169B8" w:rsidP="00845D21">
      <w:pPr>
        <w:ind w:firstLine="792"/>
        <w:jc w:val="both"/>
        <w:rPr>
          <w:rFonts w:ascii="Century" w:hAnsi="Century"/>
          <w:color w:val="auto"/>
        </w:rPr>
      </w:pPr>
      <w:r w:rsidRPr="00B9019B">
        <w:rPr>
          <w:rFonts w:ascii="Century" w:hAnsi="Century"/>
          <w:color w:val="auto"/>
        </w:rPr>
        <w:t>The decrypter generally has no trouble in ascertaining which of these three arrangements has been adopted.</w:t>
      </w:r>
    </w:p>
    <w:p w:rsidR="008169B8" w:rsidRPr="00B9019B" w:rsidRDefault="008169B8" w:rsidP="00845D21">
      <w:pPr>
        <w:ind w:firstLine="792"/>
        <w:jc w:val="both"/>
        <w:rPr>
          <w:rFonts w:ascii="Century" w:hAnsi="Century"/>
          <w:color w:val="auto"/>
        </w:rPr>
      </w:pPr>
      <w:r w:rsidRPr="00B9019B">
        <w:rPr>
          <w:rFonts w:ascii="Century" w:hAnsi="Century"/>
          <w:color w:val="auto"/>
          <w:u w:val="single"/>
        </w:rPr>
        <w:t>a. Unmixed alphabets</w:t>
      </w:r>
      <w:r w:rsidRPr="00B9019B">
        <w:rPr>
          <w:rFonts w:ascii="Century" w:hAnsi="Century"/>
          <w:color w:val="auto"/>
        </w:rPr>
        <w:t>.</w:t>
      </w:r>
      <w:r w:rsidR="0096230A" w:rsidRPr="00B9019B">
        <w:rPr>
          <w:rFonts w:ascii="Century" w:hAnsi="Century"/>
          <w:color w:val="auto"/>
        </w:rPr>
        <w:t>—</w:t>
      </w:r>
      <w:r w:rsidRPr="00B9019B">
        <w:rPr>
          <w:rFonts w:ascii="Century" w:hAnsi="Century"/>
          <w:color w:val="auto"/>
        </w:rPr>
        <w:t>Let</w:t>
      </w:r>
      <w:r w:rsidR="006D4BA0" w:rsidRPr="00B9019B">
        <w:rPr>
          <w:rFonts w:ascii="Century" w:hAnsi="Century"/>
          <w:color w:val="auto"/>
        </w:rPr>
        <w:t>’</w:t>
      </w:r>
      <w:r w:rsidRPr="00B9019B">
        <w:rPr>
          <w:rFonts w:ascii="Century" w:hAnsi="Century"/>
          <w:color w:val="auto"/>
        </w:rPr>
        <w:t>s take again the preceding cryptogram and divide it into groups of three letters:</w:t>
      </w:r>
    </w:p>
    <w:p w:rsidR="00D21249" w:rsidRPr="00C34111" w:rsidRDefault="00D21249" w:rsidP="00845D21">
      <w:pPr>
        <w:jc w:val="both"/>
        <w:rPr>
          <w:rFonts w:ascii="Century" w:hAnsi="Century"/>
          <w:color w:val="auto"/>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682"/>
        <w:gridCol w:w="704"/>
        <w:gridCol w:w="660"/>
        <w:gridCol w:w="642"/>
        <w:gridCol w:w="682"/>
        <w:gridCol w:w="647"/>
        <w:gridCol w:w="566"/>
        <w:gridCol w:w="669"/>
        <w:gridCol w:w="726"/>
        <w:gridCol w:w="660"/>
        <w:gridCol w:w="642"/>
        <w:gridCol w:w="620"/>
      </w:tblGrid>
      <w:tr w:rsidR="00545E97" w:rsidRPr="00545E97" w:rsidTr="00C34111">
        <w:trPr>
          <w:jc w:val="center"/>
        </w:trPr>
        <w:tc>
          <w:tcPr>
            <w:tcW w:w="0" w:type="auto"/>
          </w:tcPr>
          <w:p w:rsidR="00545E97" w:rsidRPr="00545E97" w:rsidRDefault="00545E97" w:rsidP="00C34111">
            <w:pPr>
              <w:jc w:val="both"/>
              <w:rPr>
                <w:rFonts w:ascii="Century" w:hAnsi="Century"/>
                <w:color w:val="auto"/>
              </w:rPr>
            </w:pPr>
            <w:r w:rsidRPr="00545E97">
              <w:rPr>
                <w:rFonts w:ascii="Century" w:hAnsi="Century"/>
                <w:color w:val="auto"/>
              </w:rPr>
              <w:t>123</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123</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123</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123</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123</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123</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123</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123</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123</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123</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123</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123</w:t>
            </w:r>
          </w:p>
        </w:tc>
      </w:tr>
      <w:tr w:rsidR="00545E97" w:rsidRPr="00545E97" w:rsidTr="00C34111">
        <w:trPr>
          <w:jc w:val="center"/>
        </w:trPr>
        <w:tc>
          <w:tcPr>
            <w:tcW w:w="0" w:type="auto"/>
          </w:tcPr>
          <w:p w:rsidR="00545E97" w:rsidRPr="00545E97" w:rsidRDefault="00545E97" w:rsidP="00C34111">
            <w:pPr>
              <w:jc w:val="both"/>
              <w:rPr>
                <w:rFonts w:ascii="Century" w:hAnsi="Century"/>
                <w:color w:val="auto"/>
              </w:rPr>
            </w:pPr>
            <w:r w:rsidRPr="00545E97">
              <w:rPr>
                <w:rFonts w:ascii="Century" w:hAnsi="Century"/>
                <w:color w:val="auto"/>
              </w:rPr>
              <w:t>RMU</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UWQ</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PMQ</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GXH</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WBG</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GKK</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KNI</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TMU</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XWW</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TMG</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GXH</w:t>
            </w:r>
          </w:p>
        </w:tc>
        <w:tc>
          <w:tcPr>
            <w:tcW w:w="0" w:type="auto"/>
          </w:tcPr>
          <w:p w:rsidR="00545E97" w:rsidRPr="00545E97" w:rsidRDefault="00545E97" w:rsidP="00C34111">
            <w:pPr>
              <w:jc w:val="both"/>
              <w:rPr>
                <w:rFonts w:ascii="Century" w:hAnsi="Century"/>
                <w:color w:val="auto"/>
              </w:rPr>
            </w:pPr>
            <w:r w:rsidRPr="00545E97">
              <w:rPr>
                <w:rFonts w:ascii="Century" w:hAnsi="Century"/>
                <w:color w:val="auto"/>
              </w:rPr>
              <w:t>EPH</w:t>
            </w:r>
          </w:p>
        </w:tc>
      </w:tr>
    </w:tbl>
    <w:p w:rsidR="00D21249" w:rsidRPr="00C34111" w:rsidRDefault="00D21249" w:rsidP="00845D21">
      <w:pPr>
        <w:ind w:firstLine="792"/>
        <w:jc w:val="both"/>
        <w:rPr>
          <w:rFonts w:ascii="Century" w:hAnsi="Century"/>
          <w:color w:val="auto"/>
          <w:sz w:val="20"/>
          <w:szCs w:val="20"/>
        </w:rPr>
      </w:pPr>
    </w:p>
    <w:p w:rsidR="008169B8" w:rsidRPr="00B9019B" w:rsidRDefault="008169B8" w:rsidP="00845D21">
      <w:pPr>
        <w:ind w:firstLine="792"/>
        <w:jc w:val="both"/>
        <w:rPr>
          <w:rFonts w:ascii="Century" w:hAnsi="Century"/>
          <w:color w:val="auto"/>
        </w:rPr>
      </w:pPr>
      <w:r w:rsidRPr="00B9019B">
        <w:rPr>
          <w:rFonts w:ascii="Century" w:hAnsi="Century"/>
          <w:color w:val="auto"/>
        </w:rPr>
        <w:t>We know that it is the letter E that occurs most frequently; if, then, I bring together the letters which in the different groups belong to the same alphabet, it will be easy for me to ascertain which are the three letters that represent the letter E. Moreover, since each of the 26 alphabets is characterized by the cipher letter that corresponds to the E, the knowledge of this single letter will necessarily bring with it the knowledge of all the others in the same alphabet, whether the cryptogram has been enciphered with the Vigenère tableau or with the St. Cyr or Gronsfeld system. We will have then:</w:t>
      </w:r>
    </w:p>
    <w:p w:rsidR="00D21249" w:rsidRPr="00C34111" w:rsidRDefault="00D21249" w:rsidP="00845D21">
      <w:pPr>
        <w:ind w:firstLine="792"/>
        <w:jc w:val="both"/>
        <w:rPr>
          <w:rFonts w:ascii="Century" w:hAnsi="Century"/>
          <w:color w:val="auto"/>
          <w:sz w:val="20"/>
          <w:szCs w:val="20"/>
        </w:rPr>
      </w:pPr>
    </w:p>
    <w:tbl>
      <w:tblPr>
        <w:tblW w:w="0" w:type="auto"/>
        <w:tblInd w:w="1530" w:type="dxa"/>
        <w:tblLayout w:type="fixed"/>
        <w:tblCellMar>
          <w:left w:w="0" w:type="dxa"/>
          <w:right w:w="0" w:type="dxa"/>
        </w:tblCellMar>
        <w:tblLook w:val="0000" w:firstRow="0" w:lastRow="0" w:firstColumn="0" w:lastColumn="0" w:noHBand="0" w:noVBand="0"/>
      </w:tblPr>
      <w:tblGrid>
        <w:gridCol w:w="360"/>
        <w:gridCol w:w="440"/>
        <w:gridCol w:w="460"/>
        <w:gridCol w:w="2460"/>
        <w:gridCol w:w="1620"/>
        <w:gridCol w:w="1028"/>
      </w:tblGrid>
      <w:tr w:rsidR="00EB0F67" w:rsidRPr="00B9019B" w:rsidTr="00C34111">
        <w:tc>
          <w:tcPr>
            <w:tcW w:w="360" w:type="dxa"/>
            <w:tcBorders>
              <w:top w:val="nil"/>
              <w:left w:val="nil"/>
              <w:bottom w:val="nil"/>
              <w:right w:val="nil"/>
            </w:tcBorders>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I</w:t>
            </w:r>
          </w:p>
        </w:tc>
        <w:tc>
          <w:tcPr>
            <w:tcW w:w="440" w:type="dxa"/>
            <w:tcBorders>
              <w:top w:val="nil"/>
              <w:left w:val="nil"/>
              <w:bottom w:val="nil"/>
              <w:right w:val="nil"/>
            </w:tcBorders>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II</w:t>
            </w:r>
          </w:p>
        </w:tc>
        <w:tc>
          <w:tcPr>
            <w:tcW w:w="460" w:type="dxa"/>
            <w:tcBorders>
              <w:top w:val="nil"/>
              <w:left w:val="nil"/>
              <w:bottom w:val="nil"/>
              <w:right w:val="nil"/>
            </w:tcBorders>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III</w:t>
            </w:r>
          </w:p>
        </w:tc>
        <w:tc>
          <w:tcPr>
            <w:tcW w:w="5108" w:type="dxa"/>
            <w:gridSpan w:val="3"/>
            <w:tcBorders>
              <w:top w:val="nil"/>
              <w:left w:val="nil"/>
              <w:bottom w:val="nil"/>
              <w:right w:val="nil"/>
            </w:tcBorders>
          </w:tcPr>
          <w:p w:rsidR="00EB0F67" w:rsidRPr="00B9019B" w:rsidRDefault="00EB0F67" w:rsidP="00C34111">
            <w:pPr>
              <w:widowControl/>
              <w:spacing w:line="233" w:lineRule="auto"/>
              <w:rPr>
                <w:rFonts w:ascii="Century" w:hAnsi="Century"/>
                <w:color w:val="auto"/>
                <w:lang w:eastAsia="en-US" w:bidi="ar-SA"/>
              </w:rPr>
            </w:pPr>
          </w:p>
        </w:tc>
      </w:tr>
      <w:tr w:rsidR="00EB0F67" w:rsidRPr="00B9019B" w:rsidTr="00C34111">
        <w:tc>
          <w:tcPr>
            <w:tcW w:w="360" w:type="dxa"/>
            <w:tcBorders>
              <w:top w:val="single" w:sz="4" w:space="0" w:color="auto"/>
              <w:left w:val="nil"/>
              <w:bottom w:val="nil"/>
              <w:right w:val="nil"/>
            </w:tcBorders>
            <w:vAlign w:val="bottom"/>
          </w:tcPr>
          <w:p w:rsidR="00EB0F67" w:rsidRPr="00B9019B" w:rsidRDefault="00EB0F67" w:rsidP="00C34111">
            <w:pPr>
              <w:widowControl/>
              <w:spacing w:before="120" w:line="233" w:lineRule="auto"/>
              <w:rPr>
                <w:rFonts w:ascii="Century" w:hAnsi="Century"/>
                <w:color w:val="auto"/>
                <w:lang w:eastAsia="en-US" w:bidi="ar-SA"/>
              </w:rPr>
            </w:pPr>
            <w:r w:rsidRPr="00B9019B">
              <w:rPr>
                <w:rFonts w:ascii="Century" w:hAnsi="Century"/>
                <w:color w:val="auto"/>
                <w:lang w:bidi="ar-SA"/>
              </w:rPr>
              <w:t>R</w:t>
            </w:r>
          </w:p>
        </w:tc>
        <w:tc>
          <w:tcPr>
            <w:tcW w:w="440" w:type="dxa"/>
            <w:tcBorders>
              <w:top w:val="single" w:sz="4" w:space="0" w:color="auto"/>
              <w:left w:val="nil"/>
              <w:bottom w:val="nil"/>
              <w:right w:val="nil"/>
            </w:tcBorders>
            <w:vAlign w:val="bottom"/>
          </w:tcPr>
          <w:p w:rsidR="00EB0F67" w:rsidRPr="00B9019B" w:rsidRDefault="00EB0F67" w:rsidP="00C34111">
            <w:pPr>
              <w:widowControl/>
              <w:spacing w:before="120" w:line="233" w:lineRule="auto"/>
              <w:jc w:val="center"/>
              <w:rPr>
                <w:rFonts w:ascii="Century" w:hAnsi="Century"/>
                <w:color w:val="auto"/>
                <w:lang w:eastAsia="en-US" w:bidi="ar-SA"/>
              </w:rPr>
            </w:pPr>
            <w:r w:rsidRPr="00B9019B">
              <w:rPr>
                <w:rFonts w:ascii="Century" w:hAnsi="Century"/>
                <w:color w:val="auto"/>
                <w:lang w:bidi="ar-SA"/>
              </w:rPr>
              <w:t>M</w:t>
            </w:r>
          </w:p>
        </w:tc>
        <w:tc>
          <w:tcPr>
            <w:tcW w:w="460" w:type="dxa"/>
            <w:tcBorders>
              <w:top w:val="single" w:sz="4" w:space="0" w:color="auto"/>
              <w:left w:val="nil"/>
              <w:bottom w:val="nil"/>
              <w:right w:val="nil"/>
            </w:tcBorders>
            <w:vAlign w:val="bottom"/>
          </w:tcPr>
          <w:p w:rsidR="00EB0F67" w:rsidRPr="00B9019B" w:rsidRDefault="00EB0F67" w:rsidP="00C34111">
            <w:pPr>
              <w:widowControl/>
              <w:spacing w:before="120" w:line="233" w:lineRule="auto"/>
              <w:jc w:val="center"/>
              <w:rPr>
                <w:rFonts w:ascii="Century" w:hAnsi="Century"/>
                <w:color w:val="auto"/>
                <w:lang w:eastAsia="en-US" w:bidi="ar-SA"/>
              </w:rPr>
            </w:pPr>
            <w:r w:rsidRPr="00B9019B">
              <w:rPr>
                <w:rFonts w:ascii="Century" w:hAnsi="Century"/>
                <w:color w:val="auto"/>
                <w:lang w:bidi="ar-SA"/>
              </w:rPr>
              <w:t>U</w:t>
            </w:r>
          </w:p>
        </w:tc>
        <w:tc>
          <w:tcPr>
            <w:tcW w:w="5108" w:type="dxa"/>
            <w:gridSpan w:val="3"/>
            <w:tcBorders>
              <w:top w:val="nil"/>
              <w:left w:val="nil"/>
              <w:bottom w:val="nil"/>
              <w:right w:val="nil"/>
            </w:tcBorders>
          </w:tcPr>
          <w:p w:rsidR="00EB0F67" w:rsidRPr="00B9019B" w:rsidRDefault="00EB0F67" w:rsidP="00C34111">
            <w:pPr>
              <w:widowControl/>
              <w:spacing w:before="120" w:line="233" w:lineRule="auto"/>
              <w:rPr>
                <w:rFonts w:ascii="Century" w:hAnsi="Century"/>
                <w:color w:val="auto"/>
                <w:lang w:eastAsia="en-US" w:bidi="ar-SA"/>
              </w:rPr>
            </w:pPr>
          </w:p>
        </w:tc>
      </w:tr>
      <w:tr w:rsidR="00EB0F67" w:rsidRPr="00B9019B" w:rsidTr="00C34111">
        <w:tc>
          <w:tcPr>
            <w:tcW w:w="360" w:type="dxa"/>
            <w:tcBorders>
              <w:top w:val="nil"/>
              <w:left w:val="nil"/>
              <w:bottom w:val="nil"/>
              <w:right w:val="nil"/>
            </w:tcBorders>
            <w:vAlign w:val="bottom"/>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U</w:t>
            </w:r>
          </w:p>
        </w:tc>
        <w:tc>
          <w:tcPr>
            <w:tcW w:w="44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W</w:t>
            </w:r>
          </w:p>
        </w:tc>
        <w:tc>
          <w:tcPr>
            <w:tcW w:w="46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Q</w:t>
            </w:r>
          </w:p>
        </w:tc>
        <w:tc>
          <w:tcPr>
            <w:tcW w:w="5108" w:type="dxa"/>
            <w:gridSpan w:val="3"/>
            <w:tcBorders>
              <w:top w:val="nil"/>
              <w:left w:val="nil"/>
              <w:bottom w:val="nil"/>
              <w:right w:val="nil"/>
            </w:tcBorders>
          </w:tcPr>
          <w:p w:rsidR="00EB0F67" w:rsidRPr="00B9019B" w:rsidRDefault="00EB0F67" w:rsidP="00C34111">
            <w:pPr>
              <w:widowControl/>
              <w:spacing w:line="233" w:lineRule="auto"/>
              <w:rPr>
                <w:rFonts w:ascii="Century" w:hAnsi="Century"/>
                <w:color w:val="auto"/>
                <w:lang w:eastAsia="en-US" w:bidi="ar-SA"/>
              </w:rPr>
            </w:pPr>
          </w:p>
        </w:tc>
      </w:tr>
      <w:tr w:rsidR="00EB0F67" w:rsidRPr="00B9019B" w:rsidTr="00C34111">
        <w:tc>
          <w:tcPr>
            <w:tcW w:w="360" w:type="dxa"/>
            <w:tcBorders>
              <w:top w:val="nil"/>
              <w:left w:val="nil"/>
              <w:bottom w:val="nil"/>
              <w:right w:val="nil"/>
            </w:tcBorders>
            <w:vAlign w:val="bottom"/>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P</w:t>
            </w:r>
          </w:p>
        </w:tc>
        <w:tc>
          <w:tcPr>
            <w:tcW w:w="44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M</w:t>
            </w:r>
          </w:p>
        </w:tc>
        <w:tc>
          <w:tcPr>
            <w:tcW w:w="46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Q</w:t>
            </w:r>
          </w:p>
        </w:tc>
        <w:tc>
          <w:tcPr>
            <w:tcW w:w="5108" w:type="dxa"/>
            <w:gridSpan w:val="3"/>
            <w:tcBorders>
              <w:top w:val="nil"/>
              <w:left w:val="nil"/>
              <w:bottom w:val="nil"/>
              <w:right w:val="nil"/>
            </w:tcBorders>
          </w:tcPr>
          <w:p w:rsidR="00EB0F67" w:rsidRPr="00B9019B" w:rsidRDefault="00EB0F67" w:rsidP="00C34111">
            <w:pPr>
              <w:widowControl/>
              <w:spacing w:line="233" w:lineRule="auto"/>
              <w:rPr>
                <w:rFonts w:ascii="Century" w:hAnsi="Century"/>
                <w:color w:val="auto"/>
                <w:lang w:eastAsia="en-US" w:bidi="ar-SA"/>
              </w:rPr>
            </w:pPr>
          </w:p>
        </w:tc>
      </w:tr>
      <w:tr w:rsidR="00EB0F67" w:rsidRPr="00B9019B" w:rsidTr="00C34111">
        <w:tc>
          <w:tcPr>
            <w:tcW w:w="360" w:type="dxa"/>
            <w:tcBorders>
              <w:top w:val="nil"/>
              <w:left w:val="nil"/>
              <w:bottom w:val="nil"/>
              <w:right w:val="nil"/>
            </w:tcBorders>
            <w:vAlign w:val="bottom"/>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G</w:t>
            </w:r>
          </w:p>
        </w:tc>
        <w:tc>
          <w:tcPr>
            <w:tcW w:w="44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X</w:t>
            </w:r>
          </w:p>
        </w:tc>
        <w:tc>
          <w:tcPr>
            <w:tcW w:w="46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H</w:t>
            </w:r>
          </w:p>
        </w:tc>
        <w:tc>
          <w:tcPr>
            <w:tcW w:w="2460" w:type="dxa"/>
            <w:tcBorders>
              <w:top w:val="nil"/>
              <w:left w:val="nil"/>
              <w:bottom w:val="nil"/>
            </w:tcBorders>
            <w:vAlign w:val="bottom"/>
          </w:tcPr>
          <w:p w:rsidR="00EB0F67" w:rsidRPr="00B9019B" w:rsidRDefault="00EB0F67" w:rsidP="00C34111">
            <w:pPr>
              <w:widowControl/>
              <w:spacing w:line="233" w:lineRule="auto"/>
              <w:jc w:val="right"/>
              <w:rPr>
                <w:rFonts w:ascii="Century" w:hAnsi="Century"/>
                <w:color w:val="auto"/>
                <w:lang w:eastAsia="en-US" w:bidi="ar-SA"/>
              </w:rPr>
            </w:pPr>
          </w:p>
        </w:tc>
        <w:tc>
          <w:tcPr>
            <w:tcW w:w="1620" w:type="dxa"/>
            <w:tcBorders>
              <w:top w:val="nil"/>
              <w:bottom w:val="nil"/>
            </w:tcBorders>
            <w:vAlign w:val="bottom"/>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1st. columns:</w:t>
            </w:r>
          </w:p>
        </w:tc>
        <w:tc>
          <w:tcPr>
            <w:tcW w:w="1028" w:type="dxa"/>
            <w:tcBorders>
              <w:top w:val="nil"/>
              <w:bottom w:val="nil"/>
              <w:right w:val="nil"/>
            </w:tcBorders>
            <w:vAlign w:val="bottom"/>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G = E</w:t>
            </w:r>
          </w:p>
        </w:tc>
      </w:tr>
      <w:tr w:rsidR="00EB0F67" w:rsidRPr="00B9019B" w:rsidTr="00C34111">
        <w:tc>
          <w:tcPr>
            <w:tcW w:w="360" w:type="dxa"/>
            <w:tcBorders>
              <w:top w:val="nil"/>
              <w:left w:val="nil"/>
              <w:bottom w:val="nil"/>
              <w:right w:val="nil"/>
            </w:tcBorders>
            <w:vAlign w:val="bottom"/>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W</w:t>
            </w:r>
          </w:p>
        </w:tc>
        <w:tc>
          <w:tcPr>
            <w:tcW w:w="44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B</w:t>
            </w:r>
          </w:p>
        </w:tc>
        <w:tc>
          <w:tcPr>
            <w:tcW w:w="46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G</w:t>
            </w:r>
          </w:p>
        </w:tc>
        <w:tc>
          <w:tcPr>
            <w:tcW w:w="2460" w:type="dxa"/>
            <w:tcBorders>
              <w:top w:val="nil"/>
              <w:left w:val="nil"/>
              <w:bottom w:val="nil"/>
            </w:tcBorders>
          </w:tcPr>
          <w:p w:rsidR="00EB0F67" w:rsidRPr="00B9019B" w:rsidRDefault="00EB0F67" w:rsidP="00C34111">
            <w:pPr>
              <w:widowControl/>
              <w:spacing w:line="233" w:lineRule="auto"/>
              <w:jc w:val="right"/>
              <w:rPr>
                <w:rFonts w:ascii="Century" w:hAnsi="Century"/>
                <w:color w:val="auto"/>
                <w:lang w:eastAsia="en-US" w:bidi="ar-SA"/>
              </w:rPr>
            </w:pPr>
          </w:p>
        </w:tc>
        <w:tc>
          <w:tcPr>
            <w:tcW w:w="1620" w:type="dxa"/>
            <w:tcBorders>
              <w:top w:val="nil"/>
              <w:bottom w:val="nil"/>
            </w:tcBorders>
          </w:tcPr>
          <w:p w:rsidR="00EB0F67" w:rsidRPr="00B9019B" w:rsidRDefault="00EB0F67" w:rsidP="00C34111">
            <w:pPr>
              <w:widowControl/>
              <w:spacing w:line="233" w:lineRule="auto"/>
              <w:rPr>
                <w:rFonts w:ascii="Century" w:hAnsi="Century"/>
                <w:color w:val="auto"/>
                <w:lang w:eastAsia="en-US" w:bidi="ar-SA"/>
              </w:rPr>
            </w:pPr>
          </w:p>
        </w:tc>
        <w:tc>
          <w:tcPr>
            <w:tcW w:w="1028" w:type="dxa"/>
            <w:tcBorders>
              <w:top w:val="nil"/>
              <w:bottom w:val="nil"/>
              <w:right w:val="nil"/>
            </w:tcBorders>
          </w:tcPr>
          <w:p w:rsidR="00EB0F67" w:rsidRPr="00B9019B" w:rsidRDefault="00EB0F67" w:rsidP="00C34111">
            <w:pPr>
              <w:widowControl/>
              <w:spacing w:line="233" w:lineRule="auto"/>
              <w:rPr>
                <w:rFonts w:ascii="Century" w:hAnsi="Century"/>
                <w:color w:val="auto"/>
                <w:lang w:eastAsia="en-US" w:bidi="ar-SA"/>
              </w:rPr>
            </w:pPr>
          </w:p>
        </w:tc>
      </w:tr>
      <w:tr w:rsidR="00EB0F67" w:rsidRPr="00B9019B" w:rsidTr="00C34111">
        <w:tc>
          <w:tcPr>
            <w:tcW w:w="360" w:type="dxa"/>
            <w:tcBorders>
              <w:top w:val="nil"/>
              <w:left w:val="nil"/>
              <w:bottom w:val="nil"/>
              <w:right w:val="nil"/>
            </w:tcBorders>
            <w:vAlign w:val="bottom"/>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G</w:t>
            </w:r>
          </w:p>
        </w:tc>
        <w:tc>
          <w:tcPr>
            <w:tcW w:w="44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K</w:t>
            </w:r>
          </w:p>
        </w:tc>
        <w:tc>
          <w:tcPr>
            <w:tcW w:w="46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K</w:t>
            </w:r>
          </w:p>
        </w:tc>
        <w:tc>
          <w:tcPr>
            <w:tcW w:w="2460" w:type="dxa"/>
            <w:tcBorders>
              <w:top w:val="nil"/>
              <w:left w:val="nil"/>
              <w:bottom w:val="nil"/>
            </w:tcBorders>
            <w:vAlign w:val="bottom"/>
          </w:tcPr>
          <w:p w:rsidR="00EB0F67" w:rsidRPr="00B9019B" w:rsidRDefault="00EB0F67" w:rsidP="00C34111">
            <w:pPr>
              <w:widowControl/>
              <w:spacing w:line="233" w:lineRule="auto"/>
              <w:ind w:right="288"/>
              <w:jc w:val="right"/>
              <w:rPr>
                <w:rFonts w:ascii="Century" w:hAnsi="Century"/>
                <w:color w:val="auto"/>
                <w:lang w:eastAsia="en-US" w:bidi="ar-SA"/>
              </w:rPr>
            </w:pPr>
            <w:r w:rsidRPr="00B9019B">
              <w:rPr>
                <w:rFonts w:ascii="Century" w:hAnsi="Century"/>
                <w:color w:val="auto"/>
                <w:lang w:bidi="ar-SA"/>
              </w:rPr>
              <w:t>grant that in</w:t>
            </w:r>
            <w:r w:rsidRPr="00B9019B">
              <w:rPr>
                <w:rFonts w:ascii="Century" w:hAnsi="Century"/>
                <w:color w:val="auto"/>
                <w:lang w:bidi="ar-SA"/>
              </w:rPr>
              <w:tab/>
            </w:r>
          </w:p>
        </w:tc>
        <w:tc>
          <w:tcPr>
            <w:tcW w:w="1620" w:type="dxa"/>
            <w:tcBorders>
              <w:top w:val="nil"/>
              <w:bottom w:val="nil"/>
            </w:tcBorders>
            <w:vAlign w:val="bottom"/>
          </w:tcPr>
          <w:p w:rsidR="00EB0F67" w:rsidRPr="00B9019B" w:rsidRDefault="00EB0F67" w:rsidP="00C34111">
            <w:pPr>
              <w:widowControl/>
              <w:spacing w:line="233" w:lineRule="auto"/>
              <w:rPr>
                <w:rFonts w:ascii="Century" w:hAnsi="Century"/>
                <w:color w:val="auto"/>
                <w:lang w:val="pt-PT" w:eastAsia="en-US" w:bidi="ar-SA"/>
              </w:rPr>
            </w:pPr>
            <w:r w:rsidRPr="00B9019B">
              <w:rPr>
                <w:rFonts w:ascii="Century" w:hAnsi="Century"/>
                <w:color w:val="auto"/>
                <w:lang w:val="pt-PT" w:bidi="ar-SA"/>
              </w:rPr>
              <w:t xml:space="preserve">2nd columns: </w:t>
            </w:r>
          </w:p>
        </w:tc>
        <w:tc>
          <w:tcPr>
            <w:tcW w:w="1028" w:type="dxa"/>
            <w:tcBorders>
              <w:top w:val="nil"/>
              <w:bottom w:val="nil"/>
              <w:right w:val="nil"/>
            </w:tcBorders>
            <w:vAlign w:val="bottom"/>
          </w:tcPr>
          <w:p w:rsidR="00EB0F67" w:rsidRPr="00B9019B" w:rsidRDefault="00EB0F67" w:rsidP="00C34111">
            <w:pPr>
              <w:widowControl/>
              <w:spacing w:line="233" w:lineRule="auto"/>
              <w:rPr>
                <w:rFonts w:ascii="Century" w:hAnsi="Century"/>
                <w:color w:val="auto"/>
                <w:lang w:val="pt-PT" w:eastAsia="en-US" w:bidi="ar-SA"/>
              </w:rPr>
            </w:pPr>
            <w:r w:rsidRPr="00B9019B">
              <w:rPr>
                <w:rFonts w:ascii="Century" w:hAnsi="Century"/>
                <w:color w:val="auto"/>
                <w:lang w:val="pt-PT" w:bidi="ar-SA"/>
              </w:rPr>
              <w:t>M = E</w:t>
            </w:r>
          </w:p>
        </w:tc>
      </w:tr>
      <w:tr w:rsidR="00EB0F67" w:rsidRPr="00B9019B" w:rsidTr="00C34111">
        <w:tc>
          <w:tcPr>
            <w:tcW w:w="360" w:type="dxa"/>
            <w:tcBorders>
              <w:top w:val="nil"/>
              <w:left w:val="nil"/>
              <w:bottom w:val="nil"/>
              <w:right w:val="nil"/>
            </w:tcBorders>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K</w:t>
            </w:r>
          </w:p>
        </w:tc>
        <w:tc>
          <w:tcPr>
            <w:tcW w:w="440" w:type="dxa"/>
            <w:tcBorders>
              <w:top w:val="nil"/>
              <w:left w:val="nil"/>
              <w:bottom w:val="nil"/>
              <w:right w:val="nil"/>
            </w:tcBorders>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N</w:t>
            </w:r>
          </w:p>
        </w:tc>
        <w:tc>
          <w:tcPr>
            <w:tcW w:w="460" w:type="dxa"/>
            <w:tcBorders>
              <w:top w:val="nil"/>
              <w:left w:val="nil"/>
              <w:bottom w:val="nil"/>
              <w:right w:val="nil"/>
            </w:tcBorders>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I</w:t>
            </w:r>
          </w:p>
        </w:tc>
        <w:tc>
          <w:tcPr>
            <w:tcW w:w="2460" w:type="dxa"/>
            <w:tcBorders>
              <w:top w:val="nil"/>
              <w:left w:val="nil"/>
              <w:bottom w:val="nil"/>
            </w:tcBorders>
          </w:tcPr>
          <w:p w:rsidR="00EB0F67" w:rsidRPr="00B9019B" w:rsidRDefault="00EB0F67" w:rsidP="00C34111">
            <w:pPr>
              <w:widowControl/>
              <w:spacing w:line="233" w:lineRule="auto"/>
              <w:jc w:val="right"/>
              <w:rPr>
                <w:rFonts w:ascii="Century" w:hAnsi="Century"/>
                <w:color w:val="auto"/>
                <w:lang w:eastAsia="en-US" w:bidi="ar-SA"/>
              </w:rPr>
            </w:pPr>
          </w:p>
        </w:tc>
        <w:tc>
          <w:tcPr>
            <w:tcW w:w="1620" w:type="dxa"/>
            <w:tcBorders>
              <w:top w:val="nil"/>
              <w:bottom w:val="nil"/>
            </w:tcBorders>
          </w:tcPr>
          <w:p w:rsidR="00EB0F67" w:rsidRPr="00B9019B" w:rsidRDefault="00EB0F67" w:rsidP="00C34111">
            <w:pPr>
              <w:widowControl/>
              <w:spacing w:line="233" w:lineRule="auto"/>
              <w:rPr>
                <w:rFonts w:ascii="Century" w:hAnsi="Century"/>
                <w:color w:val="auto"/>
                <w:lang w:eastAsia="en-US" w:bidi="ar-SA"/>
              </w:rPr>
            </w:pPr>
          </w:p>
        </w:tc>
        <w:tc>
          <w:tcPr>
            <w:tcW w:w="1028" w:type="dxa"/>
            <w:tcBorders>
              <w:top w:val="nil"/>
              <w:bottom w:val="nil"/>
              <w:right w:val="nil"/>
            </w:tcBorders>
          </w:tcPr>
          <w:p w:rsidR="00EB0F67" w:rsidRPr="00B9019B" w:rsidRDefault="00EB0F67" w:rsidP="00C34111">
            <w:pPr>
              <w:widowControl/>
              <w:spacing w:line="233" w:lineRule="auto"/>
              <w:rPr>
                <w:rFonts w:ascii="Century" w:hAnsi="Century"/>
                <w:color w:val="auto"/>
                <w:lang w:eastAsia="en-US" w:bidi="ar-SA"/>
              </w:rPr>
            </w:pPr>
          </w:p>
        </w:tc>
      </w:tr>
      <w:tr w:rsidR="00EB0F67" w:rsidRPr="00B9019B" w:rsidTr="00C34111">
        <w:tc>
          <w:tcPr>
            <w:tcW w:w="360" w:type="dxa"/>
            <w:tcBorders>
              <w:top w:val="nil"/>
              <w:left w:val="nil"/>
              <w:bottom w:val="nil"/>
              <w:right w:val="nil"/>
            </w:tcBorders>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T</w:t>
            </w:r>
          </w:p>
        </w:tc>
        <w:tc>
          <w:tcPr>
            <w:tcW w:w="440" w:type="dxa"/>
            <w:tcBorders>
              <w:top w:val="nil"/>
              <w:left w:val="nil"/>
              <w:bottom w:val="nil"/>
              <w:right w:val="nil"/>
            </w:tcBorders>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M</w:t>
            </w:r>
          </w:p>
        </w:tc>
        <w:tc>
          <w:tcPr>
            <w:tcW w:w="460" w:type="dxa"/>
            <w:tcBorders>
              <w:top w:val="nil"/>
              <w:left w:val="nil"/>
              <w:bottom w:val="nil"/>
              <w:right w:val="nil"/>
            </w:tcBorders>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U</w:t>
            </w:r>
          </w:p>
        </w:tc>
        <w:tc>
          <w:tcPr>
            <w:tcW w:w="2460" w:type="dxa"/>
            <w:tcBorders>
              <w:top w:val="nil"/>
              <w:left w:val="nil"/>
              <w:bottom w:val="nil"/>
            </w:tcBorders>
          </w:tcPr>
          <w:p w:rsidR="00EB0F67" w:rsidRPr="00B9019B" w:rsidRDefault="00EB0F67" w:rsidP="00C34111">
            <w:pPr>
              <w:widowControl/>
              <w:spacing w:line="233" w:lineRule="auto"/>
              <w:jc w:val="right"/>
              <w:rPr>
                <w:rFonts w:ascii="Century" w:hAnsi="Century"/>
                <w:color w:val="auto"/>
                <w:lang w:val="pt-PT" w:eastAsia="en-US" w:bidi="ar-SA"/>
              </w:rPr>
            </w:pPr>
          </w:p>
        </w:tc>
        <w:tc>
          <w:tcPr>
            <w:tcW w:w="1620" w:type="dxa"/>
            <w:tcBorders>
              <w:top w:val="nil"/>
              <w:bottom w:val="nil"/>
            </w:tcBorders>
          </w:tcPr>
          <w:p w:rsidR="00EB0F67" w:rsidRPr="00B9019B" w:rsidRDefault="00EB0F67" w:rsidP="00C34111">
            <w:pPr>
              <w:widowControl/>
              <w:spacing w:line="233" w:lineRule="auto"/>
              <w:rPr>
                <w:rFonts w:ascii="Century" w:hAnsi="Century"/>
                <w:color w:val="auto"/>
                <w:lang w:val="pt-PT" w:eastAsia="en-US" w:bidi="ar-SA"/>
              </w:rPr>
            </w:pPr>
            <w:r w:rsidRPr="00B9019B">
              <w:rPr>
                <w:rFonts w:ascii="Century" w:hAnsi="Century"/>
                <w:color w:val="auto"/>
                <w:lang w:val="pt-PT" w:bidi="ar-SA"/>
              </w:rPr>
              <w:t xml:space="preserve">3rd columns: </w:t>
            </w:r>
          </w:p>
        </w:tc>
        <w:tc>
          <w:tcPr>
            <w:tcW w:w="1028" w:type="dxa"/>
            <w:tcBorders>
              <w:top w:val="nil"/>
              <w:bottom w:val="nil"/>
              <w:right w:val="nil"/>
            </w:tcBorders>
          </w:tcPr>
          <w:p w:rsidR="00EB0F67" w:rsidRPr="00B9019B" w:rsidRDefault="00EB0F67" w:rsidP="00C34111">
            <w:pPr>
              <w:widowControl/>
              <w:spacing w:line="233" w:lineRule="auto"/>
              <w:rPr>
                <w:rFonts w:ascii="Century" w:hAnsi="Century"/>
                <w:color w:val="auto"/>
                <w:lang w:val="pt-PT" w:eastAsia="en-US" w:bidi="ar-SA"/>
              </w:rPr>
            </w:pPr>
            <w:r w:rsidRPr="00B9019B">
              <w:rPr>
                <w:rFonts w:ascii="Century" w:hAnsi="Century"/>
                <w:color w:val="auto"/>
                <w:lang w:val="pt-PT" w:bidi="ar-SA"/>
              </w:rPr>
              <w:t>H = E</w:t>
            </w:r>
          </w:p>
        </w:tc>
      </w:tr>
      <w:tr w:rsidR="00EB0F67" w:rsidRPr="00B9019B" w:rsidTr="00C34111">
        <w:tc>
          <w:tcPr>
            <w:tcW w:w="360" w:type="dxa"/>
            <w:tcBorders>
              <w:top w:val="nil"/>
              <w:left w:val="nil"/>
              <w:bottom w:val="nil"/>
              <w:right w:val="nil"/>
            </w:tcBorders>
            <w:vAlign w:val="bottom"/>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X</w:t>
            </w:r>
          </w:p>
        </w:tc>
        <w:tc>
          <w:tcPr>
            <w:tcW w:w="44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W</w:t>
            </w:r>
          </w:p>
        </w:tc>
        <w:tc>
          <w:tcPr>
            <w:tcW w:w="46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W</w:t>
            </w:r>
          </w:p>
        </w:tc>
        <w:tc>
          <w:tcPr>
            <w:tcW w:w="5108" w:type="dxa"/>
            <w:gridSpan w:val="3"/>
            <w:tcBorders>
              <w:top w:val="nil"/>
              <w:left w:val="nil"/>
              <w:bottom w:val="nil"/>
              <w:right w:val="nil"/>
            </w:tcBorders>
          </w:tcPr>
          <w:p w:rsidR="00EB0F67" w:rsidRPr="00B9019B" w:rsidRDefault="00EB0F67" w:rsidP="00C34111">
            <w:pPr>
              <w:widowControl/>
              <w:spacing w:line="233" w:lineRule="auto"/>
              <w:rPr>
                <w:rFonts w:ascii="Century" w:hAnsi="Century"/>
                <w:color w:val="auto"/>
                <w:lang w:eastAsia="en-US" w:bidi="ar-SA"/>
              </w:rPr>
            </w:pPr>
          </w:p>
        </w:tc>
      </w:tr>
      <w:tr w:rsidR="00EB0F67" w:rsidRPr="00B9019B" w:rsidTr="00C34111">
        <w:tc>
          <w:tcPr>
            <w:tcW w:w="360" w:type="dxa"/>
            <w:tcBorders>
              <w:top w:val="nil"/>
              <w:left w:val="nil"/>
              <w:bottom w:val="nil"/>
              <w:right w:val="nil"/>
            </w:tcBorders>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T</w:t>
            </w:r>
          </w:p>
        </w:tc>
        <w:tc>
          <w:tcPr>
            <w:tcW w:w="440" w:type="dxa"/>
            <w:tcBorders>
              <w:top w:val="nil"/>
              <w:left w:val="nil"/>
              <w:bottom w:val="nil"/>
              <w:right w:val="nil"/>
            </w:tcBorders>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M</w:t>
            </w:r>
          </w:p>
        </w:tc>
        <w:tc>
          <w:tcPr>
            <w:tcW w:w="460" w:type="dxa"/>
            <w:tcBorders>
              <w:top w:val="nil"/>
              <w:left w:val="nil"/>
              <w:bottom w:val="nil"/>
              <w:right w:val="nil"/>
            </w:tcBorders>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G</w:t>
            </w:r>
          </w:p>
        </w:tc>
        <w:tc>
          <w:tcPr>
            <w:tcW w:w="5108" w:type="dxa"/>
            <w:gridSpan w:val="3"/>
            <w:tcBorders>
              <w:top w:val="nil"/>
              <w:left w:val="nil"/>
              <w:bottom w:val="nil"/>
              <w:right w:val="nil"/>
            </w:tcBorders>
          </w:tcPr>
          <w:p w:rsidR="00EB0F67" w:rsidRPr="00B9019B" w:rsidRDefault="00EB0F67" w:rsidP="00C34111">
            <w:pPr>
              <w:widowControl/>
              <w:spacing w:line="233" w:lineRule="auto"/>
              <w:rPr>
                <w:rFonts w:ascii="Century" w:hAnsi="Century"/>
                <w:color w:val="auto"/>
                <w:lang w:eastAsia="en-US" w:bidi="ar-SA"/>
              </w:rPr>
            </w:pPr>
          </w:p>
        </w:tc>
      </w:tr>
      <w:tr w:rsidR="00EB0F67" w:rsidRPr="00B9019B" w:rsidTr="00C34111">
        <w:tc>
          <w:tcPr>
            <w:tcW w:w="360" w:type="dxa"/>
            <w:tcBorders>
              <w:top w:val="nil"/>
              <w:left w:val="nil"/>
              <w:bottom w:val="nil"/>
              <w:right w:val="nil"/>
            </w:tcBorders>
            <w:vAlign w:val="bottom"/>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G</w:t>
            </w:r>
          </w:p>
        </w:tc>
        <w:tc>
          <w:tcPr>
            <w:tcW w:w="44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X</w:t>
            </w:r>
          </w:p>
        </w:tc>
        <w:tc>
          <w:tcPr>
            <w:tcW w:w="46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H</w:t>
            </w:r>
          </w:p>
        </w:tc>
        <w:tc>
          <w:tcPr>
            <w:tcW w:w="5108" w:type="dxa"/>
            <w:gridSpan w:val="3"/>
            <w:tcBorders>
              <w:top w:val="nil"/>
              <w:left w:val="nil"/>
              <w:bottom w:val="nil"/>
              <w:right w:val="nil"/>
            </w:tcBorders>
          </w:tcPr>
          <w:p w:rsidR="00EB0F67" w:rsidRPr="00B9019B" w:rsidRDefault="00EB0F67" w:rsidP="00C34111">
            <w:pPr>
              <w:widowControl/>
              <w:spacing w:line="233" w:lineRule="auto"/>
              <w:rPr>
                <w:rFonts w:ascii="Century" w:hAnsi="Century"/>
                <w:color w:val="auto"/>
                <w:lang w:eastAsia="en-US" w:bidi="ar-SA"/>
              </w:rPr>
            </w:pPr>
          </w:p>
        </w:tc>
      </w:tr>
      <w:tr w:rsidR="00EB0F67" w:rsidRPr="00B9019B" w:rsidTr="00C34111">
        <w:tc>
          <w:tcPr>
            <w:tcW w:w="360" w:type="dxa"/>
            <w:tcBorders>
              <w:top w:val="nil"/>
              <w:left w:val="nil"/>
              <w:bottom w:val="nil"/>
              <w:right w:val="nil"/>
            </w:tcBorders>
            <w:vAlign w:val="bottom"/>
          </w:tcPr>
          <w:p w:rsidR="00EB0F67" w:rsidRPr="00B9019B" w:rsidRDefault="00EB0F67" w:rsidP="00C34111">
            <w:pPr>
              <w:widowControl/>
              <w:spacing w:line="233" w:lineRule="auto"/>
              <w:rPr>
                <w:rFonts w:ascii="Century" w:hAnsi="Century"/>
                <w:color w:val="auto"/>
                <w:lang w:eastAsia="en-US" w:bidi="ar-SA"/>
              </w:rPr>
            </w:pPr>
            <w:r w:rsidRPr="00B9019B">
              <w:rPr>
                <w:rFonts w:ascii="Century" w:hAnsi="Century"/>
                <w:color w:val="auto"/>
                <w:lang w:bidi="ar-SA"/>
              </w:rPr>
              <w:t>E</w:t>
            </w:r>
          </w:p>
        </w:tc>
        <w:tc>
          <w:tcPr>
            <w:tcW w:w="44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P</w:t>
            </w:r>
          </w:p>
        </w:tc>
        <w:tc>
          <w:tcPr>
            <w:tcW w:w="460" w:type="dxa"/>
            <w:tcBorders>
              <w:top w:val="nil"/>
              <w:left w:val="nil"/>
              <w:bottom w:val="nil"/>
              <w:right w:val="nil"/>
            </w:tcBorders>
            <w:vAlign w:val="bottom"/>
          </w:tcPr>
          <w:p w:rsidR="00EB0F67" w:rsidRPr="00B9019B" w:rsidRDefault="00EB0F67" w:rsidP="00C34111">
            <w:pPr>
              <w:widowControl/>
              <w:spacing w:line="233" w:lineRule="auto"/>
              <w:jc w:val="center"/>
              <w:rPr>
                <w:rFonts w:ascii="Century" w:hAnsi="Century"/>
                <w:color w:val="auto"/>
                <w:lang w:eastAsia="en-US" w:bidi="ar-SA"/>
              </w:rPr>
            </w:pPr>
            <w:r w:rsidRPr="00B9019B">
              <w:rPr>
                <w:rFonts w:ascii="Century" w:hAnsi="Century"/>
                <w:color w:val="auto"/>
                <w:lang w:bidi="ar-SA"/>
              </w:rPr>
              <w:t>H</w:t>
            </w:r>
          </w:p>
        </w:tc>
        <w:tc>
          <w:tcPr>
            <w:tcW w:w="5108" w:type="dxa"/>
            <w:gridSpan w:val="3"/>
            <w:tcBorders>
              <w:top w:val="nil"/>
              <w:left w:val="nil"/>
              <w:bottom w:val="nil"/>
              <w:right w:val="nil"/>
            </w:tcBorders>
          </w:tcPr>
          <w:p w:rsidR="00EB0F67" w:rsidRPr="00B9019B" w:rsidRDefault="00EB0F67" w:rsidP="00C34111">
            <w:pPr>
              <w:widowControl/>
              <w:spacing w:line="233" w:lineRule="auto"/>
              <w:rPr>
                <w:rFonts w:ascii="Century" w:hAnsi="Century"/>
                <w:color w:val="auto"/>
                <w:lang w:eastAsia="en-US" w:bidi="ar-SA"/>
              </w:rPr>
            </w:pPr>
          </w:p>
        </w:tc>
      </w:tr>
    </w:tbl>
    <w:p w:rsidR="00EB0F67" w:rsidRPr="00C34111" w:rsidRDefault="00EB0F67" w:rsidP="00845D21">
      <w:pPr>
        <w:ind w:firstLine="792"/>
        <w:jc w:val="both"/>
        <w:rPr>
          <w:rFonts w:ascii="Century" w:hAnsi="Century"/>
          <w:color w:val="auto"/>
          <w:sz w:val="22"/>
          <w:szCs w:val="22"/>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If one looks now in our table on page 16 for the alphabets in which E is represented by the cipher letters G, M, H, one finds that they are the third, the ninth, and the fourth, that is, those which correspond to the keyword CID, or to the number 283 in the Gronsfeld system </w:t>
      </w:r>
      <w:hyperlink w:anchor="FN_3_44" w:history="1">
        <w:bookmarkStart w:id="87" w:name="c44"/>
        <w:r w:rsidRPr="00DC1247">
          <w:rPr>
            <w:rStyle w:val="Hyperlink"/>
            <w:rFonts w:ascii="Century" w:hAnsi="Century"/>
          </w:rPr>
          <w:t>(44)</w:t>
        </w:r>
        <w:bookmarkEnd w:id="87"/>
      </w:hyperlink>
      <w:hyperlink w:anchor="FN_3_45" w:history="1">
        <w:bookmarkStart w:id="88" w:name="c45"/>
        <w:r w:rsidRPr="00DC1247">
          <w:rPr>
            <w:rStyle w:val="Hyperlink"/>
            <w:rFonts w:ascii="Century" w:hAnsi="Century"/>
          </w:rPr>
          <w:t>(45)</w:t>
        </w:r>
        <w:bookmarkEnd w:id="88"/>
      </w:hyperlink>
      <w:r w:rsidRPr="00B9019B">
        <w:rPr>
          <w:rFonts w:ascii="Century" w:hAnsi="Century"/>
          <w:color w:val="auto"/>
        </w:rPr>
        <w:t>. Here, then, are the three alphabets:</w:t>
      </w:r>
    </w:p>
    <w:tbl>
      <w:tblPr>
        <w:tblW w:w="0" w:type="auto"/>
        <w:tblInd w:w="1440" w:type="dxa"/>
        <w:tblLayout w:type="fixed"/>
        <w:tblCellMar>
          <w:left w:w="0" w:type="dxa"/>
          <w:right w:w="0" w:type="dxa"/>
        </w:tblCellMar>
        <w:tblLook w:val="0000" w:firstRow="0" w:lastRow="0" w:firstColumn="0" w:lastColumn="0" w:noHBand="0" w:noVBand="0"/>
      </w:tblPr>
      <w:tblGrid>
        <w:gridCol w:w="252"/>
        <w:gridCol w:w="252"/>
        <w:gridCol w:w="253"/>
        <w:gridCol w:w="252"/>
        <w:gridCol w:w="252"/>
        <w:gridCol w:w="253"/>
        <w:gridCol w:w="252"/>
        <w:gridCol w:w="252"/>
        <w:gridCol w:w="253"/>
        <w:gridCol w:w="252"/>
        <w:gridCol w:w="253"/>
        <w:gridCol w:w="252"/>
        <w:gridCol w:w="252"/>
        <w:gridCol w:w="253"/>
        <w:gridCol w:w="252"/>
        <w:gridCol w:w="252"/>
        <w:gridCol w:w="253"/>
        <w:gridCol w:w="252"/>
        <w:gridCol w:w="253"/>
        <w:gridCol w:w="252"/>
        <w:gridCol w:w="252"/>
        <w:gridCol w:w="253"/>
        <w:gridCol w:w="252"/>
        <w:gridCol w:w="252"/>
        <w:gridCol w:w="253"/>
        <w:gridCol w:w="252"/>
        <w:gridCol w:w="253"/>
      </w:tblGrid>
      <w:tr w:rsidR="00EB0F67" w:rsidRPr="00B9019B" w:rsidTr="00C34111">
        <w:trPr>
          <w:trHeight w:val="326"/>
        </w:trPr>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A</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E</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C</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D</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E</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F</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G</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H</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I</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J</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K</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L</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M</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N</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O</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P</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Q</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R</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S</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T</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U</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V</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W</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X</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Y</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Z</w:t>
            </w:r>
          </w:p>
        </w:tc>
      </w:tr>
      <w:tr w:rsidR="00EB0F67" w:rsidRPr="00B9019B" w:rsidTr="00C34111">
        <w:trPr>
          <w:trHeight w:val="240"/>
        </w:trPr>
        <w:tc>
          <w:tcPr>
            <w:tcW w:w="252" w:type="dxa"/>
            <w:tcBorders>
              <w:top w:val="nil"/>
              <w:left w:val="nil"/>
              <w:bottom w:val="nil"/>
              <w:right w:val="nil"/>
            </w:tcBorders>
            <w:vAlign w:val="bottom"/>
          </w:tcPr>
          <w:p w:rsidR="00EB0F67" w:rsidRPr="00B9019B" w:rsidRDefault="00EB0F67" w:rsidP="00C34111">
            <w:pPr>
              <w:widowControl/>
              <w:spacing w:line="216" w:lineRule="auto"/>
              <w:rPr>
                <w:color w:val="auto"/>
                <w:lang w:eastAsia="en-US" w:bidi="ar-SA"/>
              </w:rPr>
            </w:pPr>
            <w:r w:rsidRPr="00B9019B">
              <w:rPr>
                <w:color w:val="auto"/>
                <w:lang w:bidi="ar-SA"/>
              </w:rPr>
              <w:t>C</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c</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d</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e</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f</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g</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h</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i</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j</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k</w:t>
            </w:r>
          </w:p>
        </w:tc>
        <w:tc>
          <w:tcPr>
            <w:tcW w:w="253" w:type="dxa"/>
            <w:tcBorders>
              <w:top w:val="nil"/>
              <w:left w:val="nil"/>
              <w:bottom w:val="nil"/>
              <w:right w:val="nil"/>
            </w:tcBorders>
            <w:vAlign w:val="bottom"/>
          </w:tcPr>
          <w:p w:rsidR="00EB0F67" w:rsidRPr="00B9019B" w:rsidRDefault="00C34111" w:rsidP="00C34111">
            <w:pPr>
              <w:widowControl/>
              <w:spacing w:line="216" w:lineRule="auto"/>
              <w:jc w:val="center"/>
              <w:rPr>
                <w:color w:val="auto"/>
                <w:lang w:eastAsia="en-US" w:bidi="ar-SA"/>
              </w:rPr>
            </w:pPr>
            <w:r>
              <w:rPr>
                <w:color w:val="auto"/>
                <w:lang w:bidi="ar-SA"/>
              </w:rPr>
              <w:t>l</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eastAsia="en-US" w:bidi="ar-SA"/>
              </w:rPr>
              <w:t>m</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n</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o</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p</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q</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r</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s</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t</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u</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v</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w</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x</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y</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z</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a</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b</w:t>
            </w:r>
          </w:p>
        </w:tc>
      </w:tr>
      <w:tr w:rsidR="00EB0F67" w:rsidRPr="00B9019B" w:rsidTr="00C34111">
        <w:trPr>
          <w:trHeight w:val="288"/>
        </w:trPr>
        <w:tc>
          <w:tcPr>
            <w:tcW w:w="252" w:type="dxa"/>
            <w:tcBorders>
              <w:top w:val="nil"/>
              <w:left w:val="nil"/>
              <w:bottom w:val="nil"/>
              <w:right w:val="nil"/>
            </w:tcBorders>
            <w:vAlign w:val="bottom"/>
          </w:tcPr>
          <w:p w:rsidR="00EB0F67" w:rsidRPr="00B9019B" w:rsidRDefault="00EB0F67" w:rsidP="00C34111">
            <w:pPr>
              <w:widowControl/>
              <w:spacing w:line="216" w:lineRule="auto"/>
              <w:rPr>
                <w:color w:val="auto"/>
                <w:lang w:eastAsia="en-US" w:bidi="ar-SA"/>
              </w:rPr>
            </w:pPr>
            <w:r w:rsidRPr="00B9019B">
              <w:rPr>
                <w:color w:val="auto"/>
                <w:lang w:bidi="ar-SA"/>
              </w:rPr>
              <w:t>I</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i</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j</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k</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1</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m</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n</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o</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p</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q</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r</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s</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t</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eastAsia="en-US" w:bidi="ar-SA"/>
              </w:rPr>
              <w:t>u</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v</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w</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x</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y</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z</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a</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b</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a</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d</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e</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f</w:t>
            </w:r>
          </w:p>
        </w:tc>
        <w:tc>
          <w:tcPr>
            <w:tcW w:w="252"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g</w:t>
            </w:r>
          </w:p>
        </w:tc>
        <w:tc>
          <w:tcPr>
            <w:tcW w:w="253" w:type="dxa"/>
            <w:tcBorders>
              <w:top w:val="nil"/>
              <w:left w:val="nil"/>
              <w:bottom w:val="nil"/>
              <w:right w:val="nil"/>
            </w:tcBorders>
            <w:vAlign w:val="bottom"/>
          </w:tcPr>
          <w:p w:rsidR="00EB0F67" w:rsidRPr="00B9019B" w:rsidRDefault="00EB0F67" w:rsidP="00C34111">
            <w:pPr>
              <w:widowControl/>
              <w:spacing w:line="216" w:lineRule="auto"/>
              <w:jc w:val="center"/>
              <w:rPr>
                <w:color w:val="auto"/>
                <w:lang w:eastAsia="en-US" w:bidi="ar-SA"/>
              </w:rPr>
            </w:pPr>
            <w:r w:rsidRPr="00B9019B">
              <w:rPr>
                <w:color w:val="auto"/>
                <w:lang w:bidi="ar-SA"/>
              </w:rPr>
              <w:t>h</w:t>
            </w:r>
          </w:p>
        </w:tc>
      </w:tr>
      <w:tr w:rsidR="00EB0F67" w:rsidRPr="00B9019B" w:rsidTr="00C34111">
        <w:trPr>
          <w:trHeight w:val="298"/>
        </w:trPr>
        <w:tc>
          <w:tcPr>
            <w:tcW w:w="252" w:type="dxa"/>
            <w:tcBorders>
              <w:top w:val="nil"/>
              <w:left w:val="nil"/>
              <w:bottom w:val="nil"/>
              <w:right w:val="nil"/>
            </w:tcBorders>
          </w:tcPr>
          <w:p w:rsidR="00EB0F67" w:rsidRPr="00B9019B" w:rsidRDefault="00EB0F67" w:rsidP="00C34111">
            <w:pPr>
              <w:widowControl/>
              <w:spacing w:line="216" w:lineRule="auto"/>
              <w:rPr>
                <w:color w:val="auto"/>
                <w:lang w:eastAsia="en-US" w:bidi="ar-SA"/>
              </w:rPr>
            </w:pPr>
            <w:r w:rsidRPr="00B9019B">
              <w:rPr>
                <w:color w:val="auto"/>
                <w:lang w:bidi="ar-SA"/>
              </w:rPr>
              <w:t>D</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d</w:t>
            </w:r>
          </w:p>
        </w:tc>
        <w:tc>
          <w:tcPr>
            <w:tcW w:w="253"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e</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f</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g</w:t>
            </w:r>
          </w:p>
        </w:tc>
        <w:tc>
          <w:tcPr>
            <w:tcW w:w="253"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h</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i</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j</w:t>
            </w:r>
          </w:p>
        </w:tc>
        <w:tc>
          <w:tcPr>
            <w:tcW w:w="253"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k</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1</w:t>
            </w:r>
          </w:p>
        </w:tc>
        <w:tc>
          <w:tcPr>
            <w:tcW w:w="253"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m</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n</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o</w:t>
            </w:r>
          </w:p>
        </w:tc>
        <w:tc>
          <w:tcPr>
            <w:tcW w:w="253"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p</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q</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r</w:t>
            </w:r>
          </w:p>
        </w:tc>
        <w:tc>
          <w:tcPr>
            <w:tcW w:w="253"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s</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t</w:t>
            </w:r>
          </w:p>
        </w:tc>
        <w:tc>
          <w:tcPr>
            <w:tcW w:w="253"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u</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v</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w</w:t>
            </w:r>
          </w:p>
        </w:tc>
        <w:tc>
          <w:tcPr>
            <w:tcW w:w="253"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x</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y</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z</w:t>
            </w:r>
          </w:p>
        </w:tc>
        <w:tc>
          <w:tcPr>
            <w:tcW w:w="253"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a</w:t>
            </w:r>
          </w:p>
        </w:tc>
        <w:tc>
          <w:tcPr>
            <w:tcW w:w="252"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b</w:t>
            </w:r>
          </w:p>
        </w:tc>
        <w:tc>
          <w:tcPr>
            <w:tcW w:w="253" w:type="dxa"/>
            <w:tcBorders>
              <w:top w:val="nil"/>
              <w:left w:val="nil"/>
              <w:bottom w:val="nil"/>
              <w:right w:val="nil"/>
            </w:tcBorders>
          </w:tcPr>
          <w:p w:rsidR="00EB0F67" w:rsidRPr="00B9019B" w:rsidRDefault="00EB0F67" w:rsidP="00C34111">
            <w:pPr>
              <w:widowControl/>
              <w:spacing w:line="216" w:lineRule="auto"/>
              <w:jc w:val="center"/>
              <w:rPr>
                <w:color w:val="auto"/>
                <w:lang w:eastAsia="en-US" w:bidi="ar-SA"/>
              </w:rPr>
            </w:pPr>
            <w:r w:rsidRPr="00B9019B">
              <w:rPr>
                <w:color w:val="auto"/>
                <w:lang w:bidi="ar-SA"/>
              </w:rPr>
              <w:t>c</w:t>
            </w:r>
          </w:p>
        </w:tc>
      </w:tr>
    </w:tbl>
    <w:p w:rsidR="00D21249" w:rsidRPr="00C34111" w:rsidRDefault="00D21249" w:rsidP="00845D21">
      <w:pPr>
        <w:ind w:firstLine="792"/>
        <w:jc w:val="both"/>
        <w:rPr>
          <w:rFonts w:ascii="Century" w:hAnsi="Century"/>
          <w:color w:val="auto"/>
          <w:sz w:val="6"/>
          <w:szCs w:val="6"/>
          <w:lang w:val="fr-FR"/>
        </w:rPr>
      </w:pPr>
    </w:p>
    <w:p w:rsidR="008169B8" w:rsidRPr="00B9019B" w:rsidRDefault="008169B8" w:rsidP="00845D21">
      <w:pPr>
        <w:jc w:val="center"/>
        <w:rPr>
          <w:rFonts w:ascii="Century" w:hAnsi="Century"/>
          <w:color w:val="auto"/>
          <w:lang w:val="fr-FR"/>
        </w:rPr>
      </w:pPr>
      <w:r w:rsidRPr="00B9019B">
        <w:rPr>
          <w:rFonts w:ascii="Century" w:hAnsi="Century"/>
          <w:color w:val="auto"/>
          <w:lang w:val="fr-FR"/>
        </w:rPr>
        <w:t>= Personne ne peut déchiffrer votre dépêche.</w:t>
      </w:r>
    </w:p>
    <w:p w:rsidR="00123C7C" w:rsidRPr="00C34111" w:rsidRDefault="00123C7C" w:rsidP="00845D21">
      <w:pPr>
        <w:ind w:firstLine="792"/>
        <w:jc w:val="both"/>
        <w:rPr>
          <w:rFonts w:ascii="Century" w:hAnsi="Century"/>
          <w:color w:val="auto"/>
          <w:sz w:val="18"/>
          <w:szCs w:val="18"/>
          <w:lang w:val="fr-FR"/>
        </w:rPr>
      </w:pPr>
    </w:p>
    <w:p w:rsidR="008169B8" w:rsidRPr="00C34111" w:rsidRDefault="008169B8" w:rsidP="00845D21">
      <w:pPr>
        <w:ind w:firstLine="792"/>
        <w:jc w:val="both"/>
        <w:rPr>
          <w:rFonts w:ascii="Century" w:hAnsi="Century"/>
          <w:color w:val="auto"/>
          <w:spacing w:val="-1"/>
        </w:rPr>
      </w:pPr>
      <w:r w:rsidRPr="00C34111">
        <w:rPr>
          <w:rFonts w:ascii="Century" w:hAnsi="Century"/>
          <w:color w:val="auto"/>
          <w:spacing w:val="-1"/>
        </w:rPr>
        <w:t>When the message is short, it sometimes happens that the coefficient of the repetitions, in such and such a series, leaves us in doubt about the cipher letter that corresponds to the E. This inconvenience is not very great, especially if the keyword has only 5 or 6 letters, because the context puts us immediately on the track.</w:t>
      </w:r>
    </w:p>
    <w:p w:rsidR="008169B8" w:rsidRPr="00B9019B" w:rsidRDefault="008169B8" w:rsidP="00845D21">
      <w:pPr>
        <w:ind w:firstLine="792"/>
        <w:jc w:val="both"/>
        <w:rPr>
          <w:rFonts w:ascii="Century" w:hAnsi="Century"/>
          <w:color w:val="auto"/>
        </w:rPr>
      </w:pPr>
      <w:r w:rsidRPr="00B9019B">
        <w:rPr>
          <w:rFonts w:ascii="Century" w:hAnsi="Century"/>
          <w:color w:val="auto"/>
        </w:rPr>
        <w:t>It may even happen that, in a cryptogram of several lines, none of the most frequently repeated cipher letters correspond to the letter E. There exists a very simple means of determining, in spite of this anomaly, the differ rent alphabets of the keyword.</w:t>
      </w:r>
    </w:p>
    <w:p w:rsidR="008169B8" w:rsidRPr="00B9019B" w:rsidRDefault="008169B8" w:rsidP="00C34111">
      <w:pPr>
        <w:ind w:firstLine="792"/>
        <w:jc w:val="both"/>
        <w:rPr>
          <w:rFonts w:ascii="Century" w:hAnsi="Century"/>
          <w:color w:val="auto"/>
        </w:rPr>
      </w:pPr>
      <w:r w:rsidRPr="00B9019B">
        <w:rPr>
          <w:rFonts w:ascii="Century" w:hAnsi="Century"/>
          <w:color w:val="auto"/>
        </w:rPr>
        <w:t xml:space="preserve">In order to grasp this procedure well, it is necessary to remember that, in unmixed alphabets, the relative position of the letters is always the same; in the alphabet in which </w:t>
      </w:r>
      <w:r w:rsidRPr="00B9019B">
        <w:rPr>
          <w:rFonts w:ascii="Century" w:hAnsi="Century"/>
          <w:color w:val="auto"/>
          <w:u w:val="single"/>
        </w:rPr>
        <w:t>l</w:t>
      </w:r>
      <w:r w:rsidRPr="00B9019B">
        <w:rPr>
          <w:rFonts w:ascii="Century" w:hAnsi="Century"/>
          <w:color w:val="auto"/>
        </w:rPr>
        <w:t xml:space="preserve"> corresponds to E, the following letter, or </w:t>
      </w:r>
      <w:r w:rsidRPr="00B9019B">
        <w:rPr>
          <w:rFonts w:ascii="Century" w:hAnsi="Century"/>
          <w:color w:val="auto"/>
          <w:u w:val="single"/>
        </w:rPr>
        <w:t>m</w:t>
      </w:r>
      <w:r w:rsidRPr="00B9019B">
        <w:rPr>
          <w:rFonts w:ascii="Century" w:hAnsi="Century"/>
          <w:color w:val="auto"/>
        </w:rPr>
        <w:t xml:space="preserve">, necessarily corresponds to F, and the </w:t>
      </w:r>
      <w:r w:rsidR="00123C7C" w:rsidRPr="00B9019B">
        <w:rPr>
          <w:rFonts w:ascii="Century" w:hAnsi="Century"/>
          <w:color w:val="auto"/>
          <w:u w:val="single"/>
        </w:rPr>
        <w:t>r</w:t>
      </w:r>
      <w:r w:rsidRPr="00B9019B">
        <w:rPr>
          <w:rFonts w:ascii="Century" w:hAnsi="Century"/>
          <w:color w:val="auto"/>
        </w:rPr>
        <w:t xml:space="preserve"> corresponds to K and </w:t>
      </w:r>
      <w:r w:rsidRPr="00B9019B">
        <w:rPr>
          <w:rFonts w:ascii="Century" w:hAnsi="Century"/>
          <w:color w:val="auto"/>
          <w:u w:val="single"/>
        </w:rPr>
        <w:t>d</w:t>
      </w:r>
      <w:r w:rsidRPr="00B9019B">
        <w:rPr>
          <w:rFonts w:ascii="Century" w:hAnsi="Century"/>
          <w:color w:val="auto"/>
        </w:rPr>
        <w:t xml:space="preserve"> to W</w:t>
      </w:r>
      <w:r w:rsidR="00C34111">
        <w:rPr>
          <w:rFonts w:ascii="Century" w:hAnsi="Century"/>
          <w:color w:val="auto"/>
        </w:rPr>
        <w:t>;</w:t>
      </w:r>
      <w:r w:rsidRPr="00B9019B">
        <w:rPr>
          <w:rFonts w:ascii="Century" w:hAnsi="Century"/>
          <w:color w:val="auto"/>
        </w:rPr>
        <w:t xml:space="preserve"> likewise, in the alphabet in which the letter E is represented by a </w:t>
      </w:r>
      <w:r w:rsidR="00C34111" w:rsidRPr="00B9019B">
        <w:rPr>
          <w:rFonts w:ascii="Century" w:hAnsi="Century"/>
          <w:color w:val="auto"/>
          <w:u w:val="single"/>
        </w:rPr>
        <w:t>p</w:t>
      </w:r>
      <w:r w:rsidRPr="00B9019B">
        <w:rPr>
          <w:rFonts w:ascii="Century" w:hAnsi="Century"/>
          <w:color w:val="auto"/>
        </w:rPr>
        <w:t xml:space="preserve">, the letters K and W will be represented by the cipher letters </w:t>
      </w:r>
      <w:r w:rsidRPr="00B9019B">
        <w:rPr>
          <w:rFonts w:ascii="Century" w:hAnsi="Century"/>
          <w:color w:val="auto"/>
          <w:u w:val="single"/>
        </w:rPr>
        <w:t>v</w:t>
      </w:r>
      <w:r w:rsidRPr="00B9019B">
        <w:rPr>
          <w:rFonts w:ascii="Century" w:hAnsi="Century"/>
          <w:color w:val="auto"/>
        </w:rPr>
        <w:t xml:space="preserve"> and </w:t>
      </w:r>
      <w:r w:rsidRPr="00B9019B">
        <w:rPr>
          <w:rFonts w:ascii="Century" w:hAnsi="Century"/>
          <w:color w:val="auto"/>
          <w:u w:val="single"/>
        </w:rPr>
        <w:t>h</w:t>
      </w:r>
      <w:r w:rsidRPr="00B9019B">
        <w:rPr>
          <w:rFonts w:ascii="Century" w:hAnsi="Century"/>
          <w:color w:val="auto"/>
        </w:rPr>
        <w:t>. Now, since the K and the W are only rarely found in French, the decrypter will reject any alphabet in which the cipher letters corresponding to these letters have somewhat high coefficients.</w:t>
      </w:r>
    </w:p>
    <w:p w:rsidR="008169B8" w:rsidRPr="00B9019B" w:rsidRDefault="008169B8" w:rsidP="00845D21">
      <w:pPr>
        <w:tabs>
          <w:tab w:val="left" w:pos="1181"/>
        </w:tabs>
        <w:ind w:firstLine="792"/>
        <w:jc w:val="both"/>
        <w:rPr>
          <w:rFonts w:ascii="Century" w:hAnsi="Century"/>
          <w:color w:val="auto"/>
        </w:rPr>
      </w:pPr>
      <w:r w:rsidRPr="00B9019B">
        <w:rPr>
          <w:rFonts w:ascii="Century" w:hAnsi="Century"/>
          <w:color w:val="auto"/>
        </w:rPr>
        <w:t>Let</w:t>
      </w:r>
      <w:r w:rsidR="006D4BA0" w:rsidRPr="00B9019B">
        <w:rPr>
          <w:rFonts w:ascii="Century" w:hAnsi="Century"/>
          <w:color w:val="auto"/>
        </w:rPr>
        <w:t>’</w:t>
      </w:r>
      <w:r w:rsidRPr="00B9019B">
        <w:rPr>
          <w:rFonts w:ascii="Century" w:hAnsi="Century"/>
          <w:color w:val="auto"/>
        </w:rPr>
        <w:t xml:space="preserve">s suppose now that, in the calculation of the letters in such and such column, I find for the strongest frequencies 12 </w:t>
      </w:r>
      <w:r w:rsidRPr="00B9019B">
        <w:rPr>
          <w:rFonts w:ascii="Century" w:hAnsi="Century"/>
          <w:color w:val="auto"/>
          <w:u w:val="single"/>
        </w:rPr>
        <w:t>l</w:t>
      </w:r>
      <w:r w:rsidRPr="00B9019B">
        <w:rPr>
          <w:rFonts w:ascii="Century" w:hAnsi="Century"/>
          <w:color w:val="auto"/>
        </w:rPr>
        <w:t xml:space="preserve">, 9 </w:t>
      </w:r>
      <w:r w:rsidRPr="00B9019B">
        <w:rPr>
          <w:rFonts w:ascii="Century" w:hAnsi="Century"/>
          <w:color w:val="auto"/>
          <w:u w:val="single"/>
        </w:rPr>
        <w:t>r</w:t>
      </w:r>
      <w:r w:rsidRPr="00B9019B">
        <w:rPr>
          <w:rFonts w:ascii="Century" w:hAnsi="Century"/>
          <w:color w:val="auto"/>
        </w:rPr>
        <w:t xml:space="preserve">, 8 </w:t>
      </w:r>
      <w:r w:rsidRPr="00B9019B">
        <w:rPr>
          <w:rFonts w:ascii="Century" w:hAnsi="Century"/>
          <w:color w:val="auto"/>
          <w:u w:val="single"/>
        </w:rPr>
        <w:t>d</w:t>
      </w:r>
      <w:r w:rsidRPr="00B9019B">
        <w:rPr>
          <w:rFonts w:ascii="Century" w:hAnsi="Century"/>
          <w:color w:val="auto"/>
        </w:rPr>
        <w:t xml:space="preserve">, 6 </w:t>
      </w:r>
      <w:r w:rsidRPr="00B9019B">
        <w:rPr>
          <w:rFonts w:ascii="Century" w:hAnsi="Century"/>
          <w:color w:val="auto"/>
          <w:u w:val="single"/>
        </w:rPr>
        <w:t>v</w:t>
      </w:r>
      <w:r w:rsidRPr="00B9019B">
        <w:rPr>
          <w:rFonts w:ascii="Century" w:hAnsi="Century"/>
          <w:color w:val="auto"/>
        </w:rPr>
        <w:t xml:space="preserve">, 5 </w:t>
      </w:r>
      <w:r w:rsidRPr="00B9019B">
        <w:rPr>
          <w:rFonts w:ascii="Century" w:hAnsi="Century"/>
          <w:color w:val="auto"/>
          <w:u w:val="single"/>
        </w:rPr>
        <w:t>h</w:t>
      </w:r>
      <w:r w:rsidRPr="00B9019B">
        <w:rPr>
          <w:rFonts w:ascii="Century" w:hAnsi="Century"/>
          <w:color w:val="auto"/>
        </w:rPr>
        <w:t xml:space="preserve">, 5 </w:t>
      </w:r>
      <w:r w:rsidRPr="00B9019B">
        <w:rPr>
          <w:rFonts w:ascii="Century" w:hAnsi="Century"/>
          <w:color w:val="auto"/>
          <w:u w:val="single"/>
        </w:rPr>
        <w:t>u</w:t>
      </w:r>
      <w:r w:rsidRPr="00B9019B">
        <w:rPr>
          <w:rFonts w:ascii="Century" w:hAnsi="Century"/>
          <w:color w:val="auto"/>
        </w:rPr>
        <w:t xml:space="preserve">, 4 </w:t>
      </w:r>
      <w:r w:rsidRPr="00B9019B">
        <w:rPr>
          <w:rFonts w:ascii="Century" w:hAnsi="Century"/>
          <w:color w:val="auto"/>
          <w:u w:val="single"/>
        </w:rPr>
        <w:t>x</w:t>
      </w:r>
      <w:r w:rsidRPr="00B9019B">
        <w:rPr>
          <w:rFonts w:ascii="Century" w:hAnsi="Century"/>
          <w:color w:val="auto"/>
        </w:rPr>
        <w:t xml:space="preserve">, 3 </w:t>
      </w:r>
      <w:r w:rsidRPr="00B9019B">
        <w:rPr>
          <w:rFonts w:ascii="Century" w:hAnsi="Century"/>
          <w:color w:val="auto"/>
          <w:u w:val="single"/>
        </w:rPr>
        <w:t>o</w:t>
      </w:r>
      <w:r w:rsidRPr="00B9019B">
        <w:rPr>
          <w:rFonts w:ascii="Century" w:hAnsi="Century"/>
          <w:color w:val="auto"/>
        </w:rPr>
        <w:t xml:space="preserve">, 3 </w:t>
      </w:r>
      <w:r w:rsidRPr="00B9019B">
        <w:rPr>
          <w:rFonts w:ascii="Century" w:hAnsi="Century"/>
          <w:color w:val="auto"/>
          <w:u w:val="single"/>
        </w:rPr>
        <w:t>g</w:t>
      </w:r>
      <w:r w:rsidRPr="00B9019B">
        <w:rPr>
          <w:rFonts w:ascii="Century" w:hAnsi="Century"/>
          <w:color w:val="auto"/>
        </w:rPr>
        <w:t xml:space="preserve">; I will see immediately, on inspecting the tableau, that thealphabet sought must be that in which the E is represented by the cipher letter </w:t>
      </w:r>
      <w:r w:rsidRPr="00B9019B">
        <w:rPr>
          <w:rFonts w:ascii="Century" w:hAnsi="Century"/>
          <w:color w:val="auto"/>
          <w:u w:val="single"/>
        </w:rPr>
        <w:t>h</w:t>
      </w:r>
      <w:r w:rsidRPr="00B9019B">
        <w:rPr>
          <w:rFonts w:ascii="Century" w:hAnsi="Century"/>
          <w:color w:val="auto"/>
        </w:rPr>
        <w:t xml:space="preserve">, because in the other 8 alphabets the cipher letters </w:t>
      </w:r>
      <w:r w:rsidRPr="00B9019B">
        <w:rPr>
          <w:rFonts w:ascii="Century" w:hAnsi="Century"/>
          <w:color w:val="auto"/>
          <w:u w:val="single"/>
        </w:rPr>
        <w:t>l</w:t>
      </w:r>
      <w:r w:rsidRPr="00B9019B">
        <w:rPr>
          <w:rFonts w:ascii="Century" w:hAnsi="Century"/>
          <w:color w:val="auto"/>
        </w:rPr>
        <w:t xml:space="preserve">, </w:t>
      </w:r>
      <w:r w:rsidRPr="00B9019B">
        <w:rPr>
          <w:rFonts w:ascii="Century" w:hAnsi="Century"/>
          <w:color w:val="auto"/>
          <w:u w:val="single"/>
        </w:rPr>
        <w:t>r</w:t>
      </w:r>
      <w:r w:rsidRPr="00B9019B">
        <w:rPr>
          <w:rFonts w:ascii="Century" w:hAnsi="Century"/>
          <w:color w:val="auto"/>
        </w:rPr>
        <w:t xml:space="preserve">, </w:t>
      </w:r>
      <w:r w:rsidRPr="00B9019B">
        <w:rPr>
          <w:rFonts w:ascii="Century" w:hAnsi="Century"/>
          <w:color w:val="auto"/>
          <w:u w:val="single"/>
        </w:rPr>
        <w:t>d</w:t>
      </w:r>
      <w:r w:rsidRPr="00B9019B">
        <w:rPr>
          <w:rFonts w:ascii="Century" w:hAnsi="Century"/>
          <w:color w:val="auto"/>
        </w:rPr>
        <w:t xml:space="preserve">, </w:t>
      </w:r>
      <w:r w:rsidRPr="00B9019B">
        <w:rPr>
          <w:rFonts w:ascii="Century" w:hAnsi="Century"/>
          <w:color w:val="auto"/>
          <w:u w:val="single"/>
        </w:rPr>
        <w:t>h</w:t>
      </w:r>
      <w:r w:rsidRPr="00B9019B">
        <w:rPr>
          <w:rFonts w:ascii="Century" w:hAnsi="Century"/>
          <w:color w:val="auto"/>
        </w:rPr>
        <w:t xml:space="preserve">, </w:t>
      </w:r>
      <w:r w:rsidRPr="00B9019B">
        <w:rPr>
          <w:rFonts w:ascii="Century" w:hAnsi="Century"/>
          <w:color w:val="auto"/>
          <w:u w:val="single"/>
        </w:rPr>
        <w:t>u</w:t>
      </w:r>
      <w:r w:rsidRPr="00B9019B">
        <w:rPr>
          <w:rFonts w:ascii="Century" w:hAnsi="Century"/>
          <w:color w:val="auto"/>
        </w:rPr>
        <w:t>, etc., correspond sometimes to a K, sometimes to a W, an H, a Y or a Z, which, in view of the minimum importance of these letters, is an inadmissible case.</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From the point of view of the decipherability of the messages, the systems with unmixed alphabets do not present any more guarantees than a simple substitution in which word division is not indicated. </w:t>
      </w:r>
      <w:hyperlink w:anchor="FN_3_46" w:history="1">
        <w:bookmarkStart w:id="89" w:name="c46"/>
        <w:r w:rsidRPr="00DC1247">
          <w:rPr>
            <w:rStyle w:val="Hyperlink"/>
            <w:rFonts w:ascii="Century" w:hAnsi="Century"/>
          </w:rPr>
          <w:t>(46)</w:t>
        </w:r>
        <w:bookmarkEnd w:id="89"/>
      </w:hyperlink>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u w:val="single"/>
        </w:rPr>
        <w:t>b. Irregularly transposed alphabets</w:t>
      </w:r>
      <w:r w:rsidRPr="00B9019B">
        <w:rPr>
          <w:rFonts w:ascii="Century" w:hAnsi="Century"/>
          <w:color w:val="auto"/>
        </w:rPr>
        <w:t>.</w:t>
      </w:r>
      <w:r w:rsidR="0096230A" w:rsidRPr="00B9019B">
        <w:rPr>
          <w:rFonts w:ascii="Century" w:hAnsi="Century"/>
          <w:color w:val="auto"/>
        </w:rPr>
        <w:t>—</w:t>
      </w:r>
      <w:r w:rsidRPr="00B9019B">
        <w:rPr>
          <w:rFonts w:ascii="Century" w:hAnsi="Century"/>
          <w:color w:val="auto"/>
        </w:rPr>
        <w:t xml:space="preserve">When, in the decryptment of a cryptogram, it is impossible to make sense with the alphabets that the repetitions of the letter E seem to indicate, one must suppose that he finds himself in the presence of a mixed-alphabet system, and it is necessary in some way to try, one after another, the first letters of the message. If the cryptogram is long enough, the solution of the problem rarely presents insurmountable difficulties; it demands only a little patience and some inductive reasoning. In such a case, besides the calculation of repetitions of single letters, it is necessary to note the repetitions of certain bigrams and trigrams of which I spoke on page 12; it is also necessary to know how to put to account the facts that are furnished on the probable nature of the correspondence, and to keep in mind the style belonging to the particular circumstances or situation of the correspondents. Thus, to give an example, the bigram </w:t>
      </w:r>
      <w:r w:rsidRPr="00B9019B">
        <w:rPr>
          <w:rFonts w:ascii="Century" w:hAnsi="Century"/>
          <w:color w:val="auto"/>
          <w:u w:val="single"/>
        </w:rPr>
        <w:t>ez</w:t>
      </w:r>
      <w:r w:rsidRPr="00B9019B">
        <w:rPr>
          <w:rFonts w:ascii="Century" w:hAnsi="Century"/>
          <w:color w:val="auto"/>
        </w:rPr>
        <w:t xml:space="preserve"> is extremely rare in correspondence between persons who address each other familiarly as </w:t>
      </w:r>
      <w:r w:rsidRPr="00B9019B">
        <w:rPr>
          <w:rFonts w:ascii="Century" w:hAnsi="Century"/>
          <w:color w:val="auto"/>
          <w:u w:val="single"/>
        </w:rPr>
        <w:t>tu</w:t>
      </w:r>
      <w:r w:rsidRPr="00B9019B">
        <w:rPr>
          <w:rFonts w:ascii="Century" w:hAnsi="Century"/>
          <w:color w:val="auto"/>
        </w:rPr>
        <w:t xml:space="preserve">, while, on the other hand, the majority of instructions sent, on campaign, to junior officers commence with </w:t>
      </w:r>
      <w:r w:rsidRPr="00B9019B">
        <w:rPr>
          <w:rFonts w:ascii="Century" w:hAnsi="Century"/>
          <w:color w:val="auto"/>
          <w:u w:val="single"/>
        </w:rPr>
        <w:t>vous</w:t>
      </w:r>
      <w:r w:rsidRPr="00B9019B">
        <w:rPr>
          <w:rFonts w:ascii="Century" w:hAnsi="Century"/>
          <w:color w:val="auto"/>
        </w:rPr>
        <w:t xml:space="preserve"> or </w:t>
      </w:r>
      <w:r w:rsidRPr="00B9019B">
        <w:rPr>
          <w:rFonts w:ascii="Century" w:hAnsi="Century"/>
          <w:color w:val="auto"/>
          <w:u w:val="single"/>
        </w:rPr>
        <w:t>le</w:t>
      </w:r>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We are going to decrypt a dispatch sent from London to the Havas Agency, concerning military affairs in Egypt.</w:t>
      </w:r>
    </w:p>
    <w:p w:rsidR="008169B8" w:rsidRPr="00B9019B" w:rsidRDefault="008169B8" w:rsidP="00845D21">
      <w:pPr>
        <w:ind w:right="936"/>
        <w:jc w:val="right"/>
        <w:rPr>
          <w:rFonts w:ascii="Century" w:hAnsi="Century"/>
          <w:color w:val="auto"/>
        </w:rPr>
      </w:pPr>
      <w:r w:rsidRPr="00B9019B">
        <w:rPr>
          <w:rFonts w:ascii="Century" w:hAnsi="Century"/>
          <w:color w:val="auto"/>
        </w:rPr>
        <w:lastRenderedPageBreak/>
        <w:t>London, 2 September.</w:t>
      </w:r>
    </w:p>
    <w:p w:rsidR="001E6F64" w:rsidRPr="00B9019B" w:rsidRDefault="001E6F64" w:rsidP="00845D21">
      <w:pPr>
        <w:tabs>
          <w:tab w:val="right" w:pos="2207"/>
          <w:tab w:val="right" w:pos="2812"/>
          <w:tab w:val="left" w:pos="3018"/>
          <w:tab w:val="right" w:pos="4252"/>
          <w:tab w:val="right" w:pos="4972"/>
          <w:tab w:val="right" w:pos="5697"/>
          <w:tab w:val="left" w:pos="5902"/>
          <w:tab w:val="right" w:pos="7137"/>
          <w:tab w:val="left" w:pos="7342"/>
          <w:tab w:val="right" w:pos="8582"/>
          <w:tab w:val="right" w:pos="9236"/>
        </w:tabs>
        <w:jc w:val="both"/>
        <w:rPr>
          <w:rFonts w:ascii="Century" w:hAnsi="Century"/>
          <w:color w:val="auto"/>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733"/>
        <w:gridCol w:w="733"/>
        <w:gridCol w:w="733"/>
        <w:gridCol w:w="733"/>
        <w:gridCol w:w="733"/>
        <w:gridCol w:w="733"/>
        <w:gridCol w:w="733"/>
        <w:gridCol w:w="733"/>
        <w:gridCol w:w="734"/>
        <w:gridCol w:w="734"/>
        <w:gridCol w:w="734"/>
        <w:gridCol w:w="849"/>
      </w:tblGrid>
      <w:tr w:rsidR="00EB0F67" w:rsidRPr="00B9019B" w:rsidTr="00C34111">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rbnbj</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jhgts</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ptabg</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jxzbg</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jicem</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qamuw</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ivgag</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neimw</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rezkz</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suabr</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rbpbj</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cgybg</w:t>
            </w:r>
          </w:p>
        </w:tc>
        <w:tc>
          <w:tcPr>
            <w:tcW w:w="849"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jjmhe</w:t>
            </w:r>
          </w:p>
        </w:tc>
      </w:tr>
      <w:tr w:rsidR="00EB0F67" w:rsidRPr="00B9019B" w:rsidTr="00C34111">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npmuz</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chgwo</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udcko</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jkkbc</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pvpmj</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npgkw</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pwadw</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cpbvm</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rbzbh</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jwzdn</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meuao</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jfbmn</w:t>
            </w:r>
          </w:p>
        </w:tc>
        <w:tc>
          <w:tcPr>
            <w:tcW w:w="849"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kexhz</w:t>
            </w:r>
          </w:p>
        </w:tc>
      </w:tr>
      <w:tr w:rsidR="00EB0F67" w:rsidRPr="00B9019B" w:rsidTr="00C34111">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awmwk</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aqmtg</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lvghc</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qbmwe</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zeukw</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retew</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cpbvm</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cbamn</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rbjcz</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eauuz</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kbcbx</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rbjej</w:t>
            </w:r>
          </w:p>
        </w:tc>
        <w:tc>
          <w:tcPr>
            <w:tcW w:w="849"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dtedr</w:t>
            </w:r>
          </w:p>
        </w:tc>
      </w:tr>
      <w:tr w:rsidR="00EB0F67" w:rsidRPr="00B9019B" w:rsidTr="00C34111">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lkcey</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ifbhx</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jhsbo</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dfehk</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zaaak</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swmvz</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skauz</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ikcdr</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ubavl</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njsbj</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sbpal</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gdyfz</w:t>
            </w:r>
          </w:p>
        </w:tc>
        <w:tc>
          <w:tcPr>
            <w:tcW w:w="849"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gbaqk</w:t>
            </w:r>
          </w:p>
        </w:tc>
      </w:tr>
      <w:tr w:rsidR="00EB0F67" w:rsidRPr="00B9019B" w:rsidTr="00C34111">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nbauz</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gdpvr</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sajex</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ndubj</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gdujx</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imxjl</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skkbo</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hamnz</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iugwo</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rbjej</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dtmkz</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sbsbe</w:t>
            </w:r>
          </w:p>
        </w:tc>
        <w:tc>
          <w:tcPr>
            <w:tcW w:w="849"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dwzmj</w:t>
            </w:r>
          </w:p>
        </w:tc>
      </w:tr>
      <w:tr w:rsidR="00EB0F67" w:rsidRPr="00B9019B" w:rsidTr="00C34111">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jqqjx</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jzmkz</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jjyhg</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dikij</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juypv</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jvxwa</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jlmhc</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jjbso</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cejtz</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ijbwx</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eexwx</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jwgwx</w:t>
            </w:r>
          </w:p>
        </w:tc>
        <w:tc>
          <w:tcPr>
            <w:tcW w:w="849"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jwsbe</w:t>
            </w:r>
          </w:p>
        </w:tc>
      </w:tr>
      <w:tr w:rsidR="00EB0F67" w:rsidRPr="00B9019B" w:rsidTr="00C34111">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jjmkx</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ldxjh</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dboaj</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jjqdj</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ctmjz</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lqxpz</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hmjeh</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ueuig</w:t>
            </w:r>
          </w:p>
        </w:tc>
        <w:tc>
          <w:tcPr>
            <w:tcW w:w="733"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daauw</w:t>
            </w:r>
          </w:p>
        </w:tc>
        <w:tc>
          <w:tcPr>
            <w:tcW w:w="734" w:type="dxa"/>
          </w:tcPr>
          <w:p w:rsidR="00EB0F67" w:rsidRPr="00B9019B" w:rsidRDefault="00EB0F67" w:rsidP="00195F95">
            <w:pPr>
              <w:spacing w:line="228" w:lineRule="auto"/>
              <w:ind w:right="-313"/>
              <w:jc w:val="both"/>
              <w:rPr>
                <w:rFonts w:ascii="Century" w:hAnsi="Century"/>
                <w:smallCaps/>
                <w:color w:val="auto"/>
                <w:sz w:val="22"/>
                <w:szCs w:val="22"/>
              </w:rPr>
            </w:pPr>
            <w:r w:rsidRPr="00B9019B">
              <w:rPr>
                <w:rFonts w:ascii="Century" w:hAnsi="Century"/>
                <w:smallCaps/>
                <w:color w:val="auto"/>
                <w:sz w:val="22"/>
                <w:szCs w:val="22"/>
              </w:rPr>
              <w:t>ivgag</w:t>
            </w:r>
          </w:p>
        </w:tc>
        <w:tc>
          <w:tcPr>
            <w:tcW w:w="734" w:type="dxa"/>
          </w:tcPr>
          <w:p w:rsidR="00EB0F67" w:rsidRPr="00B9019B" w:rsidRDefault="00EB0F67" w:rsidP="00195F95">
            <w:pPr>
              <w:spacing w:line="228" w:lineRule="auto"/>
              <w:ind w:right="-313"/>
              <w:jc w:val="both"/>
              <w:rPr>
                <w:rFonts w:ascii="Century" w:hAnsi="Century"/>
                <w:color w:val="auto"/>
                <w:sz w:val="28"/>
                <w:szCs w:val="28"/>
              </w:rPr>
            </w:pPr>
            <w:r w:rsidRPr="00B9019B">
              <w:rPr>
                <w:rFonts w:ascii="Century" w:hAnsi="Century"/>
                <w:smallCaps/>
                <w:color w:val="auto"/>
                <w:sz w:val="22"/>
                <w:szCs w:val="22"/>
              </w:rPr>
              <w:t>ne.</w:t>
            </w:r>
          </w:p>
        </w:tc>
        <w:tc>
          <w:tcPr>
            <w:tcW w:w="734" w:type="dxa"/>
          </w:tcPr>
          <w:p w:rsidR="00EB0F67" w:rsidRPr="00B9019B" w:rsidRDefault="00EB0F67" w:rsidP="00195F95">
            <w:pPr>
              <w:spacing w:line="228" w:lineRule="auto"/>
              <w:ind w:right="-313"/>
              <w:jc w:val="both"/>
              <w:rPr>
                <w:rFonts w:ascii="Century" w:hAnsi="Century"/>
                <w:color w:val="auto"/>
                <w:sz w:val="28"/>
                <w:szCs w:val="28"/>
              </w:rPr>
            </w:pPr>
          </w:p>
        </w:tc>
        <w:tc>
          <w:tcPr>
            <w:tcW w:w="849" w:type="dxa"/>
          </w:tcPr>
          <w:p w:rsidR="00EB0F67" w:rsidRPr="00B9019B" w:rsidRDefault="00EB0F67" w:rsidP="00195F95">
            <w:pPr>
              <w:spacing w:line="228" w:lineRule="auto"/>
              <w:ind w:right="-313"/>
              <w:jc w:val="both"/>
              <w:rPr>
                <w:rFonts w:ascii="Century" w:hAnsi="Century"/>
                <w:color w:val="auto"/>
                <w:sz w:val="28"/>
                <w:szCs w:val="28"/>
              </w:rPr>
            </w:pPr>
          </w:p>
        </w:tc>
      </w:tr>
    </w:tbl>
    <w:p w:rsidR="001E6F64" w:rsidRPr="00195F95" w:rsidRDefault="001E6F64" w:rsidP="00845D21">
      <w:pPr>
        <w:ind w:firstLine="792"/>
        <w:jc w:val="both"/>
        <w:rPr>
          <w:rFonts w:ascii="Century" w:hAnsi="Century"/>
          <w:color w:val="auto"/>
          <w:sz w:val="16"/>
          <w:szCs w:val="16"/>
        </w:rPr>
      </w:pPr>
    </w:p>
    <w:p w:rsidR="008169B8" w:rsidRPr="00B9019B" w:rsidRDefault="008169B8" w:rsidP="00845D21">
      <w:pPr>
        <w:ind w:firstLine="792"/>
        <w:jc w:val="both"/>
        <w:rPr>
          <w:rFonts w:ascii="Century" w:hAnsi="Century"/>
          <w:color w:val="auto"/>
        </w:rPr>
      </w:pPr>
      <w:r w:rsidRPr="00B9019B">
        <w:rPr>
          <w:rFonts w:ascii="Century" w:hAnsi="Century"/>
          <w:color w:val="auto"/>
        </w:rPr>
        <w:t>Let</w:t>
      </w:r>
      <w:r w:rsidR="006D4BA0" w:rsidRPr="00B9019B">
        <w:rPr>
          <w:rFonts w:ascii="Century" w:hAnsi="Century"/>
          <w:color w:val="auto"/>
        </w:rPr>
        <w:t>’</w:t>
      </w:r>
      <w:r w:rsidRPr="00B9019B">
        <w:rPr>
          <w:rFonts w:ascii="Century" w:hAnsi="Century"/>
          <w:color w:val="auto"/>
        </w:rPr>
        <w:t>s try first to determine the number of alphabets in the keywords</w:t>
      </w:r>
    </w:p>
    <w:p w:rsidR="001E6F64" w:rsidRPr="00195F95" w:rsidRDefault="001E6F64" w:rsidP="00845D21">
      <w:pPr>
        <w:ind w:firstLine="792"/>
        <w:jc w:val="both"/>
        <w:rPr>
          <w:rFonts w:ascii="Century" w:hAnsi="Century"/>
          <w:color w:val="auto"/>
          <w:sz w:val="18"/>
          <w:szCs w:val="18"/>
        </w:rPr>
      </w:pPr>
    </w:p>
    <w:tbl>
      <w:tblPr>
        <w:tblOverlap w:val="never"/>
        <w:tblW w:w="0" w:type="auto"/>
        <w:tblInd w:w="2620" w:type="dxa"/>
        <w:tblLayout w:type="fixed"/>
        <w:tblCellMar>
          <w:left w:w="10" w:type="dxa"/>
          <w:right w:w="10" w:type="dxa"/>
        </w:tblCellMar>
        <w:tblLook w:val="04A0" w:firstRow="1" w:lastRow="0" w:firstColumn="1" w:lastColumn="0" w:noHBand="0" w:noVBand="1"/>
      </w:tblPr>
      <w:tblGrid>
        <w:gridCol w:w="1530"/>
        <w:gridCol w:w="3254"/>
      </w:tblGrid>
      <w:tr w:rsidR="008169B8" w:rsidRPr="00B9019B" w:rsidTr="00C34111">
        <w:tc>
          <w:tcPr>
            <w:tcW w:w="1530"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RB - R</w:t>
            </w:r>
            <w:r w:rsidR="006D4BA0" w:rsidRPr="00B9019B">
              <w:rPr>
                <w:rFonts w:ascii="Century" w:hAnsi="Century"/>
                <w:color w:val="auto"/>
              </w:rPr>
              <w:t>’</w:t>
            </w:r>
            <w:r w:rsidR="001E6F64" w:rsidRPr="00B9019B">
              <w:rPr>
                <w:rFonts w:ascii="Century" w:hAnsi="Century"/>
                <w:color w:val="auto"/>
              </w:rPr>
              <w:t> </w:t>
            </w:r>
            <w:r w:rsidRPr="00B9019B">
              <w:rPr>
                <w:rFonts w:ascii="Century" w:hAnsi="Century"/>
                <w:color w:val="auto"/>
              </w:rPr>
              <w:t>B</w:t>
            </w:r>
            <w:r w:rsidR="006D4BA0" w:rsidRPr="00B9019B">
              <w:rPr>
                <w:rFonts w:ascii="Century" w:hAnsi="Century"/>
                <w:color w:val="auto"/>
              </w:rPr>
              <w:t>’</w:t>
            </w:r>
          </w:p>
        </w:tc>
        <w:tc>
          <w:tcPr>
            <w:tcW w:w="3254"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 xml:space="preserve">= </w:t>
            </w:r>
            <w:r w:rsidR="001E6F64" w:rsidRPr="00B9019B">
              <w:rPr>
                <w:rFonts w:ascii="Century" w:hAnsi="Century"/>
                <w:color w:val="auto"/>
              </w:rPr>
              <w:t> </w:t>
            </w:r>
            <w:r w:rsidR="00C34111">
              <w:rPr>
                <w:rFonts w:ascii="Century" w:hAnsi="Century"/>
                <w:color w:val="auto"/>
              </w:rPr>
              <w:t> </w:t>
            </w:r>
            <w:r w:rsidRPr="00B9019B">
              <w:rPr>
                <w:rFonts w:ascii="Century" w:hAnsi="Century"/>
                <w:color w:val="auto"/>
              </w:rPr>
              <w:t>55 = 11 x 5</w:t>
            </w:r>
          </w:p>
        </w:tc>
      </w:tr>
      <w:tr w:rsidR="008169B8" w:rsidRPr="00B9019B" w:rsidTr="00C34111">
        <w:tc>
          <w:tcPr>
            <w:tcW w:w="1530" w:type="dxa"/>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RB - R</w:t>
            </w:r>
            <w:r w:rsidR="006D4BA0" w:rsidRPr="00B9019B">
              <w:rPr>
                <w:rFonts w:ascii="Century" w:hAnsi="Century"/>
                <w:color w:val="auto"/>
              </w:rPr>
              <w:t>’’</w:t>
            </w:r>
            <w:r w:rsidR="001E6F64" w:rsidRPr="00B9019B">
              <w:rPr>
                <w:rFonts w:ascii="Century" w:hAnsi="Century"/>
                <w:color w:val="auto"/>
              </w:rPr>
              <w:t> </w:t>
            </w:r>
            <w:r w:rsidRPr="00B9019B">
              <w:rPr>
                <w:rFonts w:ascii="Century" w:hAnsi="Century"/>
                <w:color w:val="auto"/>
              </w:rPr>
              <w:t>B</w:t>
            </w:r>
            <w:r w:rsidR="006D4BA0" w:rsidRPr="00B9019B">
              <w:rPr>
                <w:rFonts w:ascii="Century" w:hAnsi="Century"/>
                <w:color w:val="auto"/>
              </w:rPr>
              <w:t>’’</w:t>
            </w:r>
          </w:p>
        </w:tc>
        <w:tc>
          <w:tcPr>
            <w:tcW w:w="3254" w:type="dxa"/>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 105 = 21 x 5</w:t>
            </w:r>
          </w:p>
        </w:tc>
      </w:tr>
      <w:tr w:rsidR="008169B8" w:rsidRPr="00B9019B" w:rsidTr="00C34111">
        <w:tc>
          <w:tcPr>
            <w:tcW w:w="1530"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BJ - B</w:t>
            </w:r>
            <w:r w:rsidR="006D4BA0" w:rsidRPr="00B9019B">
              <w:rPr>
                <w:rFonts w:ascii="Century" w:hAnsi="Century"/>
                <w:color w:val="auto"/>
              </w:rPr>
              <w:t>’</w:t>
            </w:r>
            <w:r w:rsidR="001E6F64" w:rsidRPr="00B9019B">
              <w:rPr>
                <w:rFonts w:ascii="Century" w:hAnsi="Century"/>
                <w:color w:val="auto"/>
              </w:rPr>
              <w:t> </w:t>
            </w:r>
            <w:r w:rsidRPr="00B9019B">
              <w:rPr>
                <w:rFonts w:ascii="Century" w:hAnsi="Century"/>
                <w:color w:val="auto"/>
              </w:rPr>
              <w:t>J</w:t>
            </w:r>
            <w:r w:rsidR="006D4BA0" w:rsidRPr="00B9019B">
              <w:rPr>
                <w:rFonts w:ascii="Century" w:hAnsi="Century"/>
                <w:color w:val="auto"/>
              </w:rPr>
              <w:t>’</w:t>
            </w:r>
          </w:p>
        </w:tc>
        <w:tc>
          <w:tcPr>
            <w:tcW w:w="3254"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 xml:space="preserve">= </w:t>
            </w:r>
            <w:r w:rsidR="001E6F64" w:rsidRPr="00B9019B">
              <w:rPr>
                <w:rFonts w:ascii="Century" w:hAnsi="Century"/>
                <w:color w:val="auto"/>
              </w:rPr>
              <w:t> </w:t>
            </w:r>
            <w:r w:rsidR="00C34111">
              <w:rPr>
                <w:rFonts w:ascii="Century" w:hAnsi="Century"/>
                <w:color w:val="auto"/>
              </w:rPr>
              <w:t> </w:t>
            </w:r>
            <w:r w:rsidRPr="00B9019B">
              <w:rPr>
                <w:rFonts w:ascii="Century" w:hAnsi="Century"/>
                <w:color w:val="auto"/>
              </w:rPr>
              <w:t>50 = 10 x 5</w:t>
            </w:r>
          </w:p>
        </w:tc>
      </w:tr>
      <w:tr w:rsidR="008169B8" w:rsidRPr="00B9019B" w:rsidTr="00C34111">
        <w:tc>
          <w:tcPr>
            <w:tcW w:w="1530"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BJ - B</w:t>
            </w:r>
            <w:r w:rsidR="006D4BA0" w:rsidRPr="00B9019B">
              <w:rPr>
                <w:rFonts w:ascii="Century" w:hAnsi="Century"/>
                <w:color w:val="auto"/>
              </w:rPr>
              <w:t>’’</w:t>
            </w:r>
            <w:r w:rsidR="001E6F64" w:rsidRPr="00B9019B">
              <w:rPr>
                <w:rFonts w:ascii="Century" w:hAnsi="Century"/>
                <w:color w:val="auto"/>
              </w:rPr>
              <w:t> </w:t>
            </w:r>
            <w:r w:rsidRPr="00B9019B">
              <w:rPr>
                <w:rFonts w:ascii="Century" w:hAnsi="Century"/>
                <w:color w:val="auto"/>
              </w:rPr>
              <w:t>J</w:t>
            </w:r>
            <w:r w:rsidR="006D4BA0" w:rsidRPr="00B9019B">
              <w:rPr>
                <w:rFonts w:ascii="Century" w:hAnsi="Century"/>
                <w:color w:val="auto"/>
              </w:rPr>
              <w:t>’’</w:t>
            </w:r>
          </w:p>
        </w:tc>
        <w:tc>
          <w:tcPr>
            <w:tcW w:w="3254"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 225 = 45 x 5</w:t>
            </w:r>
          </w:p>
        </w:tc>
      </w:tr>
      <w:tr w:rsidR="008169B8" w:rsidRPr="00B9019B" w:rsidTr="00C34111">
        <w:tc>
          <w:tcPr>
            <w:tcW w:w="1530"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BG - B</w:t>
            </w:r>
            <w:r w:rsidR="006D4BA0" w:rsidRPr="00B9019B">
              <w:rPr>
                <w:rFonts w:ascii="Century" w:hAnsi="Century"/>
                <w:color w:val="auto"/>
              </w:rPr>
              <w:t>’</w:t>
            </w:r>
            <w:r w:rsidR="001E6F64" w:rsidRPr="00B9019B">
              <w:rPr>
                <w:rFonts w:ascii="Century" w:hAnsi="Century"/>
                <w:color w:val="auto"/>
              </w:rPr>
              <w:t> </w:t>
            </w:r>
            <w:r w:rsidRPr="00B9019B">
              <w:rPr>
                <w:rFonts w:ascii="Century" w:hAnsi="Century"/>
                <w:color w:val="auto"/>
              </w:rPr>
              <w:t>G</w:t>
            </w:r>
            <w:r w:rsidR="006D4BA0" w:rsidRPr="00B9019B">
              <w:rPr>
                <w:rFonts w:ascii="Century" w:hAnsi="Century"/>
                <w:color w:val="auto"/>
              </w:rPr>
              <w:t>’</w:t>
            </w:r>
          </w:p>
        </w:tc>
        <w:tc>
          <w:tcPr>
            <w:tcW w:w="3254"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 xml:space="preserve">= </w:t>
            </w:r>
            <w:r w:rsidR="001E6F64" w:rsidRPr="00B9019B">
              <w:rPr>
                <w:rFonts w:ascii="Century" w:hAnsi="Century"/>
                <w:color w:val="auto"/>
              </w:rPr>
              <w:t> </w:t>
            </w:r>
            <w:r w:rsidR="00C34111">
              <w:rPr>
                <w:rFonts w:ascii="Century" w:hAnsi="Century"/>
                <w:color w:val="auto"/>
              </w:rPr>
              <w:t>  </w:t>
            </w:r>
            <w:r w:rsidR="001E6F64" w:rsidRPr="00B9019B">
              <w:rPr>
                <w:rFonts w:ascii="Century" w:hAnsi="Century"/>
                <w:color w:val="auto"/>
              </w:rPr>
              <w:t> </w:t>
            </w:r>
            <w:r w:rsidRPr="00B9019B">
              <w:rPr>
                <w:rFonts w:ascii="Century" w:hAnsi="Century"/>
                <w:color w:val="auto"/>
              </w:rPr>
              <w:t>5 = 5</w:t>
            </w:r>
          </w:p>
        </w:tc>
      </w:tr>
      <w:tr w:rsidR="008169B8" w:rsidRPr="00B9019B" w:rsidTr="00C34111">
        <w:tc>
          <w:tcPr>
            <w:tcW w:w="1530"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BG - B</w:t>
            </w:r>
            <w:r w:rsidR="006D4BA0" w:rsidRPr="00B9019B">
              <w:rPr>
                <w:rFonts w:ascii="Century" w:hAnsi="Century"/>
                <w:color w:val="auto"/>
              </w:rPr>
              <w:t>’’</w:t>
            </w:r>
            <w:r w:rsidR="001E6F64" w:rsidRPr="00B9019B">
              <w:rPr>
                <w:rFonts w:ascii="Century" w:hAnsi="Century"/>
                <w:color w:val="auto"/>
              </w:rPr>
              <w:t> </w:t>
            </w:r>
            <w:r w:rsidRPr="00B9019B">
              <w:rPr>
                <w:rFonts w:ascii="Century" w:hAnsi="Century"/>
                <w:color w:val="auto"/>
              </w:rPr>
              <w:t>G</w:t>
            </w:r>
            <w:r w:rsidR="006D4BA0" w:rsidRPr="00B9019B">
              <w:rPr>
                <w:rFonts w:ascii="Century" w:hAnsi="Century"/>
                <w:color w:val="auto"/>
              </w:rPr>
              <w:t>’’</w:t>
            </w:r>
          </w:p>
        </w:tc>
        <w:tc>
          <w:tcPr>
            <w:tcW w:w="3254" w:type="dxa"/>
            <w:vAlign w:val="bottom"/>
            <w:hideMark/>
          </w:tcPr>
          <w:p w:rsidR="008169B8" w:rsidRPr="00B9019B" w:rsidRDefault="001E6F64" w:rsidP="00195F95">
            <w:pPr>
              <w:spacing w:line="228" w:lineRule="auto"/>
              <w:jc w:val="both"/>
              <w:rPr>
                <w:rFonts w:ascii="Century" w:hAnsi="Century"/>
                <w:color w:val="auto"/>
              </w:rPr>
            </w:pPr>
            <w:r w:rsidRPr="00B9019B">
              <w:rPr>
                <w:rFonts w:ascii="Century" w:hAnsi="Century"/>
                <w:color w:val="auto"/>
              </w:rPr>
              <w:t>= </w:t>
            </w:r>
            <w:r w:rsidR="00C34111">
              <w:rPr>
                <w:rFonts w:ascii="Century" w:hAnsi="Century"/>
                <w:color w:val="auto"/>
              </w:rPr>
              <w:t> </w:t>
            </w:r>
            <w:r w:rsidR="008169B8" w:rsidRPr="00B9019B">
              <w:rPr>
                <w:rFonts w:ascii="Century" w:hAnsi="Century"/>
                <w:color w:val="auto"/>
              </w:rPr>
              <w:t xml:space="preserve">40 = </w:t>
            </w:r>
            <w:r w:rsidRPr="00B9019B">
              <w:rPr>
                <w:rFonts w:ascii="Century" w:hAnsi="Century"/>
                <w:color w:val="auto"/>
              </w:rPr>
              <w:t> </w:t>
            </w:r>
            <w:r w:rsidR="008169B8" w:rsidRPr="00B9019B">
              <w:rPr>
                <w:rFonts w:ascii="Century" w:hAnsi="Century"/>
                <w:color w:val="auto"/>
              </w:rPr>
              <w:t>8 x 5 or 4 x 10</w:t>
            </w:r>
          </w:p>
        </w:tc>
      </w:tr>
      <w:tr w:rsidR="008169B8" w:rsidRPr="00B9019B" w:rsidTr="00C34111">
        <w:tc>
          <w:tcPr>
            <w:tcW w:w="1530"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RE - R</w:t>
            </w:r>
            <w:r w:rsidR="006D4BA0" w:rsidRPr="00B9019B">
              <w:rPr>
                <w:rFonts w:ascii="Century" w:hAnsi="Century"/>
                <w:color w:val="auto"/>
              </w:rPr>
              <w:t>’</w:t>
            </w:r>
            <w:r w:rsidR="001E6F64" w:rsidRPr="00B9019B">
              <w:rPr>
                <w:rFonts w:ascii="Century" w:hAnsi="Century"/>
                <w:color w:val="auto"/>
              </w:rPr>
              <w:t> </w:t>
            </w:r>
            <w:r w:rsidRPr="00B9019B">
              <w:rPr>
                <w:rFonts w:ascii="Century" w:hAnsi="Century"/>
                <w:color w:val="auto"/>
              </w:rPr>
              <w:t>E</w:t>
            </w:r>
            <w:r w:rsidR="006D4BA0" w:rsidRPr="00B9019B">
              <w:rPr>
                <w:rFonts w:ascii="Century" w:hAnsi="Century"/>
                <w:color w:val="auto"/>
              </w:rPr>
              <w:t>’</w:t>
            </w:r>
          </w:p>
        </w:tc>
        <w:tc>
          <w:tcPr>
            <w:tcW w:w="3254"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 115 = 23 x 5</w:t>
            </w:r>
          </w:p>
        </w:tc>
      </w:tr>
      <w:tr w:rsidR="008169B8" w:rsidRPr="00B9019B" w:rsidTr="00C34111">
        <w:tc>
          <w:tcPr>
            <w:tcW w:w="1530"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MW - M</w:t>
            </w:r>
            <w:r w:rsidR="006D4BA0" w:rsidRPr="00B9019B">
              <w:rPr>
                <w:rFonts w:ascii="Century" w:hAnsi="Century"/>
                <w:color w:val="auto"/>
              </w:rPr>
              <w:t>’</w:t>
            </w:r>
            <w:r w:rsidR="001E6F64" w:rsidRPr="00B9019B">
              <w:rPr>
                <w:rFonts w:ascii="Century" w:hAnsi="Century"/>
                <w:color w:val="auto"/>
              </w:rPr>
              <w:t> </w:t>
            </w:r>
            <w:r w:rsidRPr="00B9019B">
              <w:rPr>
                <w:rFonts w:ascii="Century" w:hAnsi="Century"/>
                <w:color w:val="auto"/>
              </w:rPr>
              <w:t>W</w:t>
            </w:r>
            <w:r w:rsidR="006D4BA0" w:rsidRPr="00B9019B">
              <w:rPr>
                <w:rFonts w:ascii="Century" w:hAnsi="Century"/>
                <w:color w:val="auto"/>
              </w:rPr>
              <w:t>’</w:t>
            </w:r>
          </w:p>
        </w:tc>
        <w:tc>
          <w:tcPr>
            <w:tcW w:w="3254"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 xml:space="preserve">= </w:t>
            </w:r>
            <w:r w:rsidR="001E6F64" w:rsidRPr="00B9019B">
              <w:rPr>
                <w:rFonts w:ascii="Century" w:hAnsi="Century"/>
                <w:color w:val="auto"/>
              </w:rPr>
              <w:t> </w:t>
            </w:r>
            <w:r w:rsidR="00C34111">
              <w:rPr>
                <w:rFonts w:ascii="Century" w:hAnsi="Century"/>
                <w:color w:val="auto"/>
              </w:rPr>
              <w:t> </w:t>
            </w:r>
            <w:r w:rsidRPr="00B9019B">
              <w:rPr>
                <w:rFonts w:ascii="Century" w:hAnsi="Century"/>
                <w:color w:val="auto"/>
              </w:rPr>
              <w:t>94 = 47 x 2</w:t>
            </w:r>
          </w:p>
        </w:tc>
      </w:tr>
      <w:tr w:rsidR="008169B8" w:rsidRPr="00B9019B" w:rsidTr="00C34111">
        <w:tc>
          <w:tcPr>
            <w:tcW w:w="1530"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MJ - M</w:t>
            </w:r>
            <w:r w:rsidR="006D4BA0" w:rsidRPr="00B9019B">
              <w:rPr>
                <w:rFonts w:ascii="Century" w:hAnsi="Century"/>
                <w:color w:val="auto"/>
              </w:rPr>
              <w:t>’</w:t>
            </w:r>
            <w:r w:rsidR="001E6F64" w:rsidRPr="00B9019B">
              <w:rPr>
                <w:rFonts w:ascii="Century" w:hAnsi="Century"/>
                <w:color w:val="auto"/>
              </w:rPr>
              <w:t> </w:t>
            </w:r>
            <w:r w:rsidRPr="00B9019B">
              <w:rPr>
                <w:rFonts w:ascii="Century" w:hAnsi="Century"/>
                <w:color w:val="auto"/>
              </w:rPr>
              <w:t>J</w:t>
            </w:r>
            <w:r w:rsidR="006D4BA0" w:rsidRPr="00B9019B">
              <w:rPr>
                <w:rFonts w:ascii="Century" w:hAnsi="Century"/>
                <w:color w:val="auto"/>
              </w:rPr>
              <w:t>’</w:t>
            </w:r>
          </w:p>
        </w:tc>
        <w:tc>
          <w:tcPr>
            <w:tcW w:w="3254" w:type="dxa"/>
            <w:vAlign w:val="bottom"/>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 105 = 21 x 5</w:t>
            </w:r>
          </w:p>
        </w:tc>
      </w:tr>
      <w:tr w:rsidR="008169B8" w:rsidRPr="00B9019B" w:rsidTr="00C34111">
        <w:tc>
          <w:tcPr>
            <w:tcW w:w="1530" w:type="dxa"/>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PQ - P</w:t>
            </w:r>
            <w:r w:rsidR="006D4BA0" w:rsidRPr="00B9019B">
              <w:rPr>
                <w:rFonts w:ascii="Century" w:hAnsi="Century"/>
                <w:color w:val="auto"/>
              </w:rPr>
              <w:t>’</w:t>
            </w:r>
            <w:r w:rsidR="001E6F64" w:rsidRPr="00B9019B">
              <w:rPr>
                <w:rFonts w:ascii="Century" w:hAnsi="Century"/>
                <w:color w:val="auto"/>
              </w:rPr>
              <w:t> </w:t>
            </w:r>
            <w:r w:rsidRPr="00B9019B">
              <w:rPr>
                <w:rFonts w:ascii="Century" w:hAnsi="Century"/>
                <w:color w:val="auto"/>
              </w:rPr>
              <w:t>Q</w:t>
            </w:r>
            <w:r w:rsidR="006D4BA0" w:rsidRPr="00B9019B">
              <w:rPr>
                <w:rFonts w:ascii="Century" w:hAnsi="Century"/>
                <w:color w:val="auto"/>
              </w:rPr>
              <w:t>’</w:t>
            </w:r>
          </w:p>
        </w:tc>
        <w:tc>
          <w:tcPr>
            <w:tcW w:w="3254" w:type="dxa"/>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 305 = 61 x 5</w:t>
            </w:r>
          </w:p>
        </w:tc>
      </w:tr>
    </w:tbl>
    <w:p w:rsidR="008169B8" w:rsidRPr="00195F95" w:rsidRDefault="008169B8" w:rsidP="00845D21">
      <w:pPr>
        <w:ind w:firstLine="792"/>
        <w:jc w:val="both"/>
        <w:rPr>
          <w:rFonts w:ascii="Century" w:hAnsi="Century"/>
          <w:color w:val="auto"/>
          <w:sz w:val="18"/>
          <w:szCs w:val="18"/>
        </w:rPr>
      </w:pPr>
    </w:p>
    <w:p w:rsidR="008169B8" w:rsidRPr="00B9019B" w:rsidRDefault="008169B8" w:rsidP="00845D21">
      <w:pPr>
        <w:ind w:firstLine="792"/>
        <w:jc w:val="both"/>
        <w:rPr>
          <w:rFonts w:ascii="Century" w:hAnsi="Century"/>
          <w:color w:val="auto"/>
        </w:rPr>
      </w:pPr>
      <w:r w:rsidRPr="00B9019B">
        <w:rPr>
          <w:rFonts w:ascii="Century" w:hAnsi="Century"/>
          <w:color w:val="auto"/>
        </w:rPr>
        <w:t>I have noted here only half the repetitions, but that is enough for us to see that the keyword must be composed of 5 letters.</w:t>
      </w:r>
    </w:p>
    <w:p w:rsidR="008169B8" w:rsidRPr="00B9019B" w:rsidRDefault="008169B8" w:rsidP="00845D21">
      <w:pPr>
        <w:ind w:firstLine="792"/>
        <w:jc w:val="both"/>
        <w:rPr>
          <w:rFonts w:ascii="Century" w:hAnsi="Century"/>
          <w:color w:val="auto"/>
        </w:rPr>
      </w:pPr>
      <w:r w:rsidRPr="00B9019B">
        <w:rPr>
          <w:rFonts w:ascii="Century" w:hAnsi="Century"/>
          <w:color w:val="auto"/>
        </w:rPr>
        <w:t>If we divide the cryptogram then into groups of 5 letters and count the repetitions by column, we find:</w:t>
      </w:r>
    </w:p>
    <w:p w:rsidR="001E6F64" w:rsidRPr="00195F95" w:rsidRDefault="001E6F64" w:rsidP="00845D21">
      <w:pPr>
        <w:ind w:firstLine="792"/>
        <w:jc w:val="both"/>
        <w:rPr>
          <w:rFonts w:ascii="Century" w:hAnsi="Century"/>
          <w:color w:val="auto"/>
          <w:sz w:val="18"/>
          <w:szCs w:val="18"/>
        </w:rPr>
      </w:pPr>
    </w:p>
    <w:tbl>
      <w:tblPr>
        <w:tblOverlap w:val="never"/>
        <w:tblW w:w="9270" w:type="dxa"/>
        <w:tblInd w:w="460" w:type="dxa"/>
        <w:tblLayout w:type="fixed"/>
        <w:tblCellMar>
          <w:left w:w="10" w:type="dxa"/>
          <w:right w:w="10" w:type="dxa"/>
        </w:tblCellMar>
        <w:tblLook w:val="04A0" w:firstRow="1" w:lastRow="0" w:firstColumn="1" w:lastColumn="0" w:noHBand="0" w:noVBand="1"/>
      </w:tblPr>
      <w:tblGrid>
        <w:gridCol w:w="1530"/>
        <w:gridCol w:w="7740"/>
      </w:tblGrid>
      <w:tr w:rsidR="008169B8" w:rsidRPr="00726F37" w:rsidTr="001E6F64">
        <w:tc>
          <w:tcPr>
            <w:tcW w:w="1530" w:type="dxa"/>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1st column:</w:t>
            </w:r>
          </w:p>
        </w:tc>
        <w:tc>
          <w:tcPr>
            <w:tcW w:w="7740" w:type="dxa"/>
            <w:vAlign w:val="bottom"/>
            <w:hideMark/>
          </w:tcPr>
          <w:p w:rsidR="008169B8" w:rsidRPr="00B9019B" w:rsidRDefault="008169B8" w:rsidP="00195F95">
            <w:pPr>
              <w:spacing w:line="228" w:lineRule="auto"/>
              <w:jc w:val="both"/>
              <w:rPr>
                <w:rFonts w:ascii="Century" w:hAnsi="Century"/>
                <w:color w:val="auto"/>
                <w:lang w:val="pt-PT"/>
              </w:rPr>
            </w:pPr>
            <w:r w:rsidRPr="00B9019B">
              <w:rPr>
                <w:rFonts w:ascii="Century" w:hAnsi="Century"/>
                <w:color w:val="auto"/>
                <w:lang w:val="pt-PT"/>
              </w:rPr>
              <w:t>19 j, 8 r, 7 d, 7 n, 7 s, 7 c, 6 i, 5 l, 4 g, 3 p, 3 u, 2 h, 2 k, 2 q, 2 e, 2 a, 2</w:t>
            </w:r>
            <w:r w:rsidR="00C34111">
              <w:rPr>
                <w:rFonts w:ascii="Century" w:hAnsi="Century"/>
                <w:color w:val="auto"/>
                <w:lang w:val="pt-PT"/>
              </w:rPr>
              <w:t> </w:t>
            </w:r>
            <w:r w:rsidRPr="00B9019B">
              <w:rPr>
                <w:rFonts w:ascii="Century" w:hAnsi="Century"/>
                <w:color w:val="auto"/>
                <w:lang w:val="pt-PT"/>
              </w:rPr>
              <w:t xml:space="preserve">z, </w:t>
            </w:r>
            <w:r w:rsidR="00195F95">
              <w:rPr>
                <w:rFonts w:ascii="Century" w:hAnsi="Century"/>
                <w:color w:val="auto"/>
                <w:lang w:val="pt-PT"/>
              </w:rPr>
              <w:t>1</w:t>
            </w:r>
            <w:r w:rsidRPr="00B9019B">
              <w:rPr>
                <w:rFonts w:ascii="Century" w:hAnsi="Century"/>
                <w:color w:val="auto"/>
                <w:lang w:val="pt-PT"/>
              </w:rPr>
              <w:t xml:space="preserve"> m.</w:t>
            </w:r>
          </w:p>
        </w:tc>
      </w:tr>
      <w:tr w:rsidR="008169B8" w:rsidRPr="00726F37" w:rsidTr="001E6F64">
        <w:tc>
          <w:tcPr>
            <w:tcW w:w="1530" w:type="dxa"/>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2nd column:</w:t>
            </w:r>
          </w:p>
        </w:tc>
        <w:tc>
          <w:tcPr>
            <w:tcW w:w="7740" w:type="dxa"/>
            <w:vAlign w:val="bottom"/>
            <w:hideMark/>
          </w:tcPr>
          <w:p w:rsidR="008169B8" w:rsidRPr="00B9019B" w:rsidRDefault="008169B8" w:rsidP="00195F95">
            <w:pPr>
              <w:spacing w:line="228" w:lineRule="auto"/>
              <w:jc w:val="both"/>
              <w:rPr>
                <w:rFonts w:ascii="Century" w:hAnsi="Century"/>
                <w:color w:val="auto"/>
                <w:lang w:val="pl-PL"/>
              </w:rPr>
            </w:pPr>
            <w:r w:rsidRPr="00B9019B">
              <w:rPr>
                <w:rFonts w:ascii="Century" w:hAnsi="Century"/>
                <w:color w:val="auto"/>
                <w:lang w:val="pl-PL"/>
              </w:rPr>
              <w:t xml:space="preserve">14 b, 10 e, 7 w, 7 j, 6 a, 5 p, 5 t, 5 v, 5 d, 5 k, 4 f, 3 u, 3 h, 3 q, 2 m, </w:t>
            </w:r>
            <w:r w:rsidR="00C34111">
              <w:rPr>
                <w:rFonts w:ascii="Century" w:hAnsi="Century"/>
                <w:color w:val="auto"/>
                <w:lang w:val="pl-PL"/>
              </w:rPr>
              <w:t>1</w:t>
            </w:r>
            <w:r w:rsidRPr="00B9019B">
              <w:rPr>
                <w:rFonts w:ascii="Century" w:hAnsi="Century"/>
                <w:color w:val="auto"/>
                <w:lang w:val="pl-PL"/>
              </w:rPr>
              <w:t xml:space="preserve"> l, 1 i, 1 z, 1 g, 1 x.</w:t>
            </w:r>
          </w:p>
        </w:tc>
      </w:tr>
      <w:tr w:rsidR="008169B8" w:rsidRPr="00393CDF" w:rsidTr="001E6F64">
        <w:tc>
          <w:tcPr>
            <w:tcW w:w="1530" w:type="dxa"/>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3rd column:</w:t>
            </w:r>
          </w:p>
        </w:tc>
        <w:tc>
          <w:tcPr>
            <w:tcW w:w="7740" w:type="dxa"/>
            <w:vAlign w:val="bottom"/>
            <w:hideMark/>
          </w:tcPr>
          <w:p w:rsidR="008169B8" w:rsidRPr="00B9019B" w:rsidRDefault="008169B8" w:rsidP="00195F95">
            <w:pPr>
              <w:spacing w:line="228" w:lineRule="auto"/>
              <w:jc w:val="both"/>
              <w:rPr>
                <w:rFonts w:ascii="Century" w:hAnsi="Century"/>
                <w:color w:val="auto"/>
                <w:lang w:val="pl-PL"/>
              </w:rPr>
            </w:pPr>
            <w:r w:rsidRPr="00B9019B">
              <w:rPr>
                <w:rFonts w:ascii="Century" w:hAnsi="Century"/>
                <w:color w:val="auto"/>
                <w:lang w:val="pl-PL"/>
              </w:rPr>
              <w:t xml:space="preserve">12 m, 9 g, 9 a, 7 x, 6 j, 6 u, 6 b, 6 c, 5 z, 4 s, 4 p, 4 y, 2 k, 2 n, 2 </w:t>
            </w:r>
            <w:r w:rsidR="00195F95">
              <w:rPr>
                <w:rFonts w:ascii="Century" w:hAnsi="Century"/>
                <w:color w:val="auto"/>
                <w:lang w:val="pl-PL"/>
              </w:rPr>
              <w:t>l</w:t>
            </w:r>
            <w:r w:rsidRPr="00B9019B">
              <w:rPr>
                <w:rFonts w:ascii="Century" w:hAnsi="Century"/>
                <w:color w:val="auto"/>
                <w:lang w:val="pl-PL"/>
              </w:rPr>
              <w:t>, 1 q, 1</w:t>
            </w:r>
            <w:r w:rsidR="00195F95">
              <w:rPr>
                <w:rFonts w:ascii="Century" w:hAnsi="Century"/>
                <w:color w:val="auto"/>
                <w:lang w:val="pl-PL"/>
              </w:rPr>
              <w:t> </w:t>
            </w:r>
            <w:r w:rsidRPr="00B9019B">
              <w:rPr>
                <w:rFonts w:ascii="Century" w:hAnsi="Century"/>
                <w:color w:val="auto"/>
                <w:lang w:val="pl-PL"/>
              </w:rPr>
              <w:t>o, 1 i, 1 t.</w:t>
            </w:r>
          </w:p>
        </w:tc>
      </w:tr>
      <w:tr w:rsidR="008169B8" w:rsidRPr="00726F37" w:rsidTr="001E6F64">
        <w:tc>
          <w:tcPr>
            <w:tcW w:w="1530" w:type="dxa"/>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4th column:</w:t>
            </w:r>
          </w:p>
        </w:tc>
        <w:tc>
          <w:tcPr>
            <w:tcW w:w="7740" w:type="dxa"/>
            <w:vAlign w:val="bottom"/>
            <w:hideMark/>
          </w:tcPr>
          <w:p w:rsidR="008169B8" w:rsidRPr="00B9019B" w:rsidRDefault="008169B8" w:rsidP="00195F95">
            <w:pPr>
              <w:spacing w:line="228" w:lineRule="auto"/>
              <w:jc w:val="both"/>
              <w:rPr>
                <w:rFonts w:ascii="Century" w:hAnsi="Century"/>
                <w:color w:val="auto"/>
                <w:lang w:val="pl-PL"/>
              </w:rPr>
            </w:pPr>
            <w:r w:rsidRPr="00B9019B">
              <w:rPr>
                <w:rFonts w:ascii="Century" w:hAnsi="Century"/>
                <w:color w:val="auto"/>
                <w:lang w:val="pl-PL"/>
              </w:rPr>
              <w:t>15 b, 8 w, 7 e, 7 h, 7 k, 6 u, 6 a, 6 m, 5 v, 5 d, 5 j, 3 t, 2 p, 2 i, 1 s, 1 c, 1</w:t>
            </w:r>
            <w:r w:rsidR="00195F95">
              <w:rPr>
                <w:rFonts w:ascii="Century" w:hAnsi="Century"/>
                <w:color w:val="auto"/>
                <w:lang w:val="pl-PL"/>
              </w:rPr>
              <w:t> </w:t>
            </w:r>
            <w:r w:rsidRPr="00B9019B">
              <w:rPr>
                <w:rFonts w:ascii="Century" w:hAnsi="Century"/>
                <w:color w:val="auto"/>
                <w:lang w:val="pl-PL"/>
              </w:rPr>
              <w:t>f, 1 q.</w:t>
            </w:r>
          </w:p>
        </w:tc>
      </w:tr>
      <w:tr w:rsidR="008169B8" w:rsidRPr="00393CDF" w:rsidTr="001E6F64">
        <w:tc>
          <w:tcPr>
            <w:tcW w:w="1530" w:type="dxa"/>
            <w:hideMark/>
          </w:tcPr>
          <w:p w:rsidR="008169B8" w:rsidRPr="00B9019B" w:rsidRDefault="008169B8" w:rsidP="00195F95">
            <w:pPr>
              <w:spacing w:line="228" w:lineRule="auto"/>
              <w:jc w:val="both"/>
              <w:rPr>
                <w:rFonts w:ascii="Century" w:hAnsi="Century"/>
                <w:color w:val="auto"/>
              </w:rPr>
            </w:pPr>
            <w:r w:rsidRPr="00B9019B">
              <w:rPr>
                <w:rFonts w:ascii="Century" w:hAnsi="Century"/>
                <w:color w:val="auto"/>
              </w:rPr>
              <w:t>5th column:</w:t>
            </w:r>
          </w:p>
        </w:tc>
        <w:tc>
          <w:tcPr>
            <w:tcW w:w="7740" w:type="dxa"/>
            <w:hideMark/>
          </w:tcPr>
          <w:p w:rsidR="008169B8" w:rsidRPr="00B9019B" w:rsidRDefault="008169B8" w:rsidP="00195F95">
            <w:pPr>
              <w:spacing w:line="228" w:lineRule="auto"/>
              <w:jc w:val="both"/>
              <w:rPr>
                <w:rFonts w:ascii="Century" w:hAnsi="Century"/>
                <w:color w:val="auto"/>
                <w:lang w:val="pt-PT"/>
              </w:rPr>
            </w:pPr>
            <w:r w:rsidRPr="00B9019B">
              <w:rPr>
                <w:rFonts w:ascii="Century" w:hAnsi="Century"/>
                <w:color w:val="auto"/>
                <w:lang w:val="pt-PT"/>
              </w:rPr>
              <w:t>16 z, 12 j, 9 x, 8 g, 7 w, 6 o, 4 l, 4 k, 4 r, 3 c, 3 h, 3 m, 3 n, 3 e, 1 a, 1 v, 1 s.</w:t>
            </w:r>
          </w:p>
        </w:tc>
      </w:tr>
    </w:tbl>
    <w:p w:rsidR="008169B8" w:rsidRPr="00195F95" w:rsidRDefault="008169B8" w:rsidP="00845D21">
      <w:pPr>
        <w:ind w:firstLine="792"/>
        <w:jc w:val="both"/>
        <w:rPr>
          <w:rFonts w:ascii="Century" w:hAnsi="Century"/>
          <w:color w:val="auto"/>
          <w:sz w:val="18"/>
          <w:szCs w:val="18"/>
          <w:lang w:val="pt-PT"/>
        </w:rPr>
      </w:pPr>
    </w:p>
    <w:p w:rsidR="008169B8" w:rsidRPr="00B9019B" w:rsidRDefault="008169B8" w:rsidP="00195F95">
      <w:pPr>
        <w:ind w:firstLine="792"/>
        <w:jc w:val="both"/>
        <w:rPr>
          <w:rFonts w:ascii="Century" w:hAnsi="Century"/>
          <w:color w:val="auto"/>
        </w:rPr>
      </w:pPr>
      <w:r w:rsidRPr="00B9019B">
        <w:rPr>
          <w:rFonts w:ascii="Century" w:hAnsi="Century"/>
          <w:color w:val="auto"/>
        </w:rPr>
        <w:t xml:space="preserve">When we work on a fairly long cryptogram, we are authorized to believe that the cipher letter repeated most often in each column corresponds to the letter </w:t>
      </w:r>
      <w:r w:rsidRPr="00B9019B">
        <w:rPr>
          <w:rFonts w:ascii="Century" w:hAnsi="Century"/>
          <w:color w:val="auto"/>
          <w:u w:val="single"/>
        </w:rPr>
        <w:t>e</w:t>
      </w:r>
      <w:r w:rsidRPr="00B9019B">
        <w:rPr>
          <w:rFonts w:ascii="Century" w:hAnsi="Century"/>
          <w:color w:val="auto"/>
        </w:rPr>
        <w:t>; we admit also, and that as a necessary consequence, that the 2nd and 4th columns (B</w:t>
      </w:r>
      <w:r w:rsidR="00195F95">
        <w:rPr>
          <w:rFonts w:ascii="Century" w:hAnsi="Century"/>
          <w:color w:val="auto"/>
        </w:rPr>
        <w:t> </w:t>
      </w:r>
      <w:r w:rsidRPr="00B9019B">
        <w:rPr>
          <w:rFonts w:ascii="Century" w:hAnsi="Century"/>
          <w:color w:val="auto"/>
        </w:rPr>
        <w:t>=</w:t>
      </w:r>
      <w:r w:rsidR="00195F95">
        <w:rPr>
          <w:rFonts w:ascii="Century" w:hAnsi="Century"/>
          <w:color w:val="auto"/>
        </w:rPr>
        <w:t> </w:t>
      </w:r>
      <w:r w:rsidRPr="00B9019B">
        <w:rPr>
          <w:rFonts w:ascii="Century" w:hAnsi="Century"/>
          <w:color w:val="auto"/>
          <w:u w:val="single"/>
        </w:rPr>
        <w:t>e</w:t>
      </w:r>
      <w:r w:rsidRPr="00B9019B">
        <w:rPr>
          <w:rFonts w:ascii="Century" w:hAnsi="Century"/>
          <w:color w:val="auto"/>
        </w:rPr>
        <w:t>) represent the same alphabet.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As for the probable content of the cryptogram, we must watch for such words as </w:t>
      </w:r>
      <w:r w:rsidRPr="00B9019B">
        <w:rPr>
          <w:rFonts w:ascii="Century" w:hAnsi="Century"/>
          <w:color w:val="auto"/>
          <w:u w:val="single"/>
        </w:rPr>
        <w:t>Arabi</w:t>
      </w:r>
      <w:r w:rsidRPr="00195F95">
        <w:rPr>
          <w:rFonts w:ascii="Century" w:hAnsi="Century"/>
          <w:color w:val="auto"/>
        </w:rPr>
        <w:t xml:space="preserve">, </w:t>
      </w:r>
      <w:r w:rsidRPr="00B9019B">
        <w:rPr>
          <w:rFonts w:ascii="Century" w:hAnsi="Century"/>
          <w:color w:val="auto"/>
          <w:u w:val="single"/>
        </w:rPr>
        <w:t>Wolseley</w:t>
      </w:r>
      <w:r w:rsidRPr="00B9019B">
        <w:rPr>
          <w:rFonts w:ascii="Century" w:hAnsi="Century"/>
          <w:color w:val="auto"/>
        </w:rPr>
        <w:t xml:space="preserve">, </w:t>
      </w:r>
      <w:r w:rsidRPr="00B9019B">
        <w:rPr>
          <w:rFonts w:ascii="Century" w:hAnsi="Century"/>
          <w:color w:val="auto"/>
          <w:u w:val="single"/>
        </w:rPr>
        <w:t>Suez</w:t>
      </w:r>
      <w:r w:rsidRPr="00B9019B">
        <w:rPr>
          <w:rFonts w:ascii="Century" w:hAnsi="Century"/>
          <w:color w:val="auto"/>
        </w:rPr>
        <w:t xml:space="preserve">, </w:t>
      </w:r>
      <w:r w:rsidRPr="00B9019B">
        <w:rPr>
          <w:rFonts w:ascii="Century" w:hAnsi="Century"/>
          <w:color w:val="auto"/>
          <w:u w:val="single"/>
        </w:rPr>
        <w:t>Ismailia</w:t>
      </w:r>
      <w:r w:rsidRPr="00B9019B">
        <w:rPr>
          <w:rFonts w:ascii="Century" w:hAnsi="Century"/>
          <w:color w:val="auto"/>
        </w:rPr>
        <w:t xml:space="preserve">, </w:t>
      </w:r>
      <w:r w:rsidRPr="00B9019B">
        <w:rPr>
          <w:rFonts w:ascii="Century" w:hAnsi="Century"/>
          <w:color w:val="auto"/>
          <w:u w:val="single"/>
        </w:rPr>
        <w:t>canal</w:t>
      </w:r>
      <w:r w:rsidRPr="00B9019B">
        <w:rPr>
          <w:rFonts w:ascii="Century" w:hAnsi="Century"/>
          <w:color w:val="auto"/>
        </w:rPr>
        <w:t xml:space="preserve">, </w:t>
      </w:r>
      <w:r w:rsidRPr="00B9019B">
        <w:rPr>
          <w:rFonts w:ascii="Century" w:hAnsi="Century"/>
          <w:color w:val="auto"/>
          <w:u w:val="single"/>
        </w:rPr>
        <w:t>general</w:t>
      </w:r>
      <w:r w:rsidRPr="00B9019B">
        <w:rPr>
          <w:rFonts w:ascii="Century" w:hAnsi="Century"/>
          <w:color w:val="auto"/>
        </w:rPr>
        <w:t xml:space="preserve">, </w:t>
      </w:r>
      <w:r w:rsidRPr="00B9019B">
        <w:rPr>
          <w:rFonts w:ascii="Century" w:hAnsi="Century"/>
          <w:color w:val="auto"/>
          <w:u w:val="single"/>
        </w:rPr>
        <w:t>soldats</w:t>
      </w:r>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Let us note furthermore that of the first ten letters we already know 3, which represent </w:t>
      </w:r>
      <w:r w:rsidRPr="00B9019B">
        <w:rPr>
          <w:rFonts w:ascii="Century" w:hAnsi="Century"/>
          <w:color w:val="auto"/>
          <w:u w:val="single"/>
        </w:rPr>
        <w:t>e</w:t>
      </w:r>
      <w:r w:rsidRPr="00B9019B">
        <w:rPr>
          <w:rFonts w:ascii="Century" w:hAnsi="Century"/>
          <w:color w:val="auto"/>
        </w:rPr>
        <w:t>, to wit:</w:t>
      </w:r>
    </w:p>
    <w:p w:rsidR="001E6F64" w:rsidRPr="00195F95" w:rsidRDefault="001E6F64" w:rsidP="00845D21">
      <w:pPr>
        <w:jc w:val="both"/>
        <w:rPr>
          <w:rFonts w:ascii="Century" w:hAnsi="Century"/>
          <w:color w:val="auto"/>
          <w:sz w:val="8"/>
          <w:szCs w:val="8"/>
        </w:rPr>
      </w:pPr>
    </w:p>
    <w:tbl>
      <w:tblPr>
        <w:tblW w:w="0" w:type="auto"/>
        <w:tblInd w:w="3501" w:type="dxa"/>
        <w:tblLayout w:type="fixed"/>
        <w:tblCellMar>
          <w:left w:w="0" w:type="dxa"/>
          <w:right w:w="0" w:type="dxa"/>
        </w:tblCellMar>
        <w:tblLook w:val="0000" w:firstRow="0" w:lastRow="0" w:firstColumn="0" w:lastColumn="0" w:noHBand="0" w:noVBand="0"/>
      </w:tblPr>
      <w:tblGrid>
        <w:gridCol w:w="244"/>
        <w:gridCol w:w="244"/>
        <w:gridCol w:w="244"/>
        <w:gridCol w:w="245"/>
        <w:gridCol w:w="244"/>
        <w:gridCol w:w="244"/>
        <w:gridCol w:w="245"/>
        <w:gridCol w:w="244"/>
        <w:gridCol w:w="244"/>
        <w:gridCol w:w="245"/>
      </w:tblGrid>
      <w:tr w:rsidR="00EB0F67" w:rsidRPr="00B9019B" w:rsidTr="00195F95">
        <w:tc>
          <w:tcPr>
            <w:tcW w:w="244" w:type="dxa"/>
            <w:tcBorders>
              <w:top w:val="nil"/>
              <w:left w:val="nil"/>
              <w:right w:val="nil"/>
            </w:tcBorders>
            <w:vAlign w:val="bottom"/>
          </w:tcPr>
          <w:p w:rsidR="00EB0F67" w:rsidRPr="00B9019B" w:rsidRDefault="00EB0F67" w:rsidP="00195F95">
            <w:pPr>
              <w:widowControl/>
              <w:rPr>
                <w:rFonts w:ascii="Century" w:hAnsi="Century"/>
                <w:color w:val="auto"/>
                <w:lang w:eastAsia="en-US" w:bidi="ar-SA"/>
              </w:rPr>
            </w:pPr>
            <w:r w:rsidRPr="00B9019B">
              <w:rPr>
                <w:rFonts w:ascii="Century" w:hAnsi="Century"/>
                <w:color w:val="auto"/>
                <w:lang w:bidi="ar-SA"/>
              </w:rPr>
              <w:t>1</w:t>
            </w:r>
          </w:p>
        </w:tc>
        <w:tc>
          <w:tcPr>
            <w:tcW w:w="244" w:type="dxa"/>
            <w:tcBorders>
              <w:top w:val="nil"/>
              <w:left w:val="nil"/>
              <w:right w:val="nil"/>
            </w:tcBorders>
            <w:vAlign w:val="bottom"/>
          </w:tcPr>
          <w:p w:rsidR="00EB0F67" w:rsidRPr="00B9019B" w:rsidRDefault="00EB0F67" w:rsidP="00195F95">
            <w:pPr>
              <w:widowControl/>
              <w:rPr>
                <w:rFonts w:ascii="Century" w:hAnsi="Century"/>
                <w:color w:val="auto"/>
                <w:lang w:eastAsia="en-US" w:bidi="ar-SA"/>
              </w:rPr>
            </w:pPr>
            <w:r w:rsidRPr="00B9019B">
              <w:rPr>
                <w:rFonts w:ascii="Century" w:hAnsi="Century"/>
                <w:color w:val="auto"/>
                <w:lang w:bidi="ar-SA"/>
              </w:rPr>
              <w:t>2</w:t>
            </w:r>
          </w:p>
        </w:tc>
        <w:tc>
          <w:tcPr>
            <w:tcW w:w="244" w:type="dxa"/>
            <w:tcBorders>
              <w:top w:val="nil"/>
              <w:left w:val="nil"/>
              <w:right w:val="nil"/>
            </w:tcBorders>
            <w:vAlign w:val="bottom"/>
          </w:tcPr>
          <w:p w:rsidR="00EB0F67" w:rsidRPr="00B9019B" w:rsidRDefault="00EB0F67" w:rsidP="00195F95">
            <w:pPr>
              <w:widowControl/>
              <w:rPr>
                <w:rFonts w:ascii="Century" w:hAnsi="Century"/>
                <w:color w:val="auto"/>
                <w:lang w:eastAsia="en-US" w:bidi="ar-SA"/>
              </w:rPr>
            </w:pPr>
            <w:r w:rsidRPr="00B9019B">
              <w:rPr>
                <w:rFonts w:ascii="Century" w:hAnsi="Century"/>
                <w:color w:val="auto"/>
                <w:lang w:bidi="ar-SA"/>
              </w:rPr>
              <w:t>3</w:t>
            </w:r>
          </w:p>
        </w:tc>
        <w:tc>
          <w:tcPr>
            <w:tcW w:w="245" w:type="dxa"/>
            <w:tcBorders>
              <w:top w:val="nil"/>
              <w:left w:val="nil"/>
              <w:right w:val="nil"/>
            </w:tcBorders>
            <w:vAlign w:val="bottom"/>
          </w:tcPr>
          <w:p w:rsidR="00EB0F67" w:rsidRPr="00B9019B" w:rsidRDefault="00EB0F67" w:rsidP="00195F95">
            <w:pPr>
              <w:widowControl/>
              <w:rPr>
                <w:rFonts w:ascii="Century" w:hAnsi="Century"/>
                <w:color w:val="auto"/>
                <w:lang w:eastAsia="en-US" w:bidi="ar-SA"/>
              </w:rPr>
            </w:pPr>
            <w:r w:rsidRPr="00B9019B">
              <w:rPr>
                <w:rFonts w:ascii="Century" w:hAnsi="Century"/>
                <w:color w:val="auto"/>
                <w:lang w:bidi="ar-SA"/>
              </w:rPr>
              <w:t>4</w:t>
            </w:r>
          </w:p>
        </w:tc>
        <w:tc>
          <w:tcPr>
            <w:tcW w:w="244" w:type="dxa"/>
            <w:tcBorders>
              <w:top w:val="nil"/>
              <w:left w:val="nil"/>
              <w:right w:val="nil"/>
            </w:tcBorders>
            <w:vAlign w:val="bottom"/>
          </w:tcPr>
          <w:p w:rsidR="00EB0F67" w:rsidRPr="00B9019B" w:rsidRDefault="00EB0F67" w:rsidP="00195F95">
            <w:pPr>
              <w:widowControl/>
              <w:rPr>
                <w:rFonts w:ascii="Century" w:hAnsi="Century"/>
                <w:color w:val="auto"/>
                <w:lang w:eastAsia="en-US" w:bidi="ar-SA"/>
              </w:rPr>
            </w:pPr>
            <w:r w:rsidRPr="00B9019B">
              <w:rPr>
                <w:rFonts w:ascii="Century" w:hAnsi="Century"/>
                <w:color w:val="auto"/>
                <w:lang w:bidi="ar-SA"/>
              </w:rPr>
              <w:t>5</w:t>
            </w:r>
          </w:p>
        </w:tc>
        <w:tc>
          <w:tcPr>
            <w:tcW w:w="244" w:type="dxa"/>
            <w:tcBorders>
              <w:top w:val="nil"/>
              <w:left w:val="nil"/>
              <w:right w:val="nil"/>
            </w:tcBorders>
            <w:vAlign w:val="bottom"/>
          </w:tcPr>
          <w:p w:rsidR="00EB0F67" w:rsidRPr="00B9019B" w:rsidRDefault="00EB0F67" w:rsidP="00195F95">
            <w:pPr>
              <w:widowControl/>
              <w:rPr>
                <w:rFonts w:ascii="Century" w:hAnsi="Century"/>
                <w:color w:val="auto"/>
                <w:lang w:eastAsia="en-US" w:bidi="ar-SA"/>
              </w:rPr>
            </w:pPr>
            <w:r w:rsidRPr="00B9019B">
              <w:rPr>
                <w:rFonts w:ascii="Century" w:hAnsi="Century"/>
                <w:color w:val="auto"/>
                <w:lang w:bidi="ar-SA"/>
              </w:rPr>
              <w:t>1</w:t>
            </w:r>
          </w:p>
        </w:tc>
        <w:tc>
          <w:tcPr>
            <w:tcW w:w="245" w:type="dxa"/>
            <w:tcBorders>
              <w:top w:val="nil"/>
              <w:left w:val="nil"/>
              <w:right w:val="nil"/>
            </w:tcBorders>
            <w:vAlign w:val="bottom"/>
          </w:tcPr>
          <w:p w:rsidR="00EB0F67" w:rsidRPr="00B9019B" w:rsidRDefault="00EB0F67" w:rsidP="00195F95">
            <w:pPr>
              <w:widowControl/>
              <w:rPr>
                <w:rFonts w:ascii="Century" w:hAnsi="Century"/>
                <w:color w:val="auto"/>
                <w:lang w:eastAsia="en-US" w:bidi="ar-SA"/>
              </w:rPr>
            </w:pPr>
            <w:r w:rsidRPr="00B9019B">
              <w:rPr>
                <w:rFonts w:ascii="Century" w:hAnsi="Century"/>
                <w:color w:val="auto"/>
                <w:lang w:bidi="ar-SA"/>
              </w:rPr>
              <w:t>2</w:t>
            </w:r>
          </w:p>
        </w:tc>
        <w:tc>
          <w:tcPr>
            <w:tcW w:w="244" w:type="dxa"/>
            <w:tcBorders>
              <w:top w:val="nil"/>
              <w:left w:val="nil"/>
              <w:right w:val="nil"/>
            </w:tcBorders>
            <w:vAlign w:val="bottom"/>
          </w:tcPr>
          <w:p w:rsidR="00EB0F67" w:rsidRPr="00B9019B" w:rsidRDefault="00EB0F67" w:rsidP="00195F95">
            <w:pPr>
              <w:widowControl/>
              <w:rPr>
                <w:rFonts w:ascii="Century" w:hAnsi="Century"/>
                <w:color w:val="auto"/>
                <w:lang w:eastAsia="en-US" w:bidi="ar-SA"/>
              </w:rPr>
            </w:pPr>
            <w:r w:rsidRPr="00B9019B">
              <w:rPr>
                <w:rFonts w:ascii="Century" w:hAnsi="Century"/>
                <w:color w:val="auto"/>
                <w:lang w:bidi="ar-SA"/>
              </w:rPr>
              <w:t>3</w:t>
            </w:r>
          </w:p>
        </w:tc>
        <w:tc>
          <w:tcPr>
            <w:tcW w:w="244" w:type="dxa"/>
            <w:tcBorders>
              <w:top w:val="nil"/>
              <w:left w:val="nil"/>
              <w:right w:val="nil"/>
            </w:tcBorders>
            <w:vAlign w:val="bottom"/>
          </w:tcPr>
          <w:p w:rsidR="00EB0F67" w:rsidRPr="00B9019B" w:rsidRDefault="00EB0F67" w:rsidP="00195F95">
            <w:pPr>
              <w:widowControl/>
              <w:rPr>
                <w:rFonts w:ascii="Century" w:hAnsi="Century"/>
                <w:color w:val="auto"/>
                <w:lang w:eastAsia="en-US" w:bidi="ar-SA"/>
              </w:rPr>
            </w:pPr>
            <w:r w:rsidRPr="00B9019B">
              <w:rPr>
                <w:rFonts w:ascii="Century" w:hAnsi="Century"/>
                <w:color w:val="auto"/>
                <w:lang w:bidi="ar-SA"/>
              </w:rPr>
              <w:t>4</w:t>
            </w:r>
          </w:p>
        </w:tc>
        <w:tc>
          <w:tcPr>
            <w:tcW w:w="245" w:type="dxa"/>
            <w:tcBorders>
              <w:top w:val="nil"/>
              <w:left w:val="nil"/>
              <w:right w:val="nil"/>
            </w:tcBorders>
            <w:vAlign w:val="bottom"/>
          </w:tcPr>
          <w:p w:rsidR="00EB0F67" w:rsidRPr="00B9019B" w:rsidRDefault="00EB0F67" w:rsidP="00195F95">
            <w:pPr>
              <w:widowControl/>
              <w:rPr>
                <w:rFonts w:ascii="Century" w:hAnsi="Century"/>
                <w:color w:val="auto"/>
                <w:lang w:eastAsia="en-US" w:bidi="ar-SA"/>
              </w:rPr>
            </w:pPr>
            <w:r w:rsidRPr="00B9019B">
              <w:rPr>
                <w:rFonts w:ascii="Century" w:hAnsi="Century"/>
                <w:color w:val="auto"/>
                <w:lang w:bidi="ar-SA"/>
              </w:rPr>
              <w:t>5</w:t>
            </w:r>
          </w:p>
        </w:tc>
      </w:tr>
      <w:tr w:rsidR="00EB0F67" w:rsidRPr="00195F95" w:rsidTr="00195F95">
        <w:tc>
          <w:tcPr>
            <w:tcW w:w="244" w:type="dxa"/>
            <w:tcBorders>
              <w:top w:val="nil"/>
              <w:left w:val="nil"/>
              <w:bottom w:val="single" w:sz="4" w:space="0" w:color="auto"/>
              <w:right w:val="nil"/>
            </w:tcBorders>
            <w:vAlign w:val="bottom"/>
          </w:tcPr>
          <w:p w:rsidR="00EB0F67" w:rsidRPr="00195F95" w:rsidRDefault="00195F95" w:rsidP="00195F95">
            <w:pPr>
              <w:widowControl/>
              <w:rPr>
                <w:rFonts w:ascii="Century" w:hAnsi="Century"/>
                <w:color w:val="auto"/>
                <w:lang w:eastAsia="en-US" w:bidi="ar-SA"/>
              </w:rPr>
            </w:pPr>
            <w:r w:rsidRPr="00195F95">
              <w:rPr>
                <w:rFonts w:ascii="Century" w:hAnsi="Century"/>
                <w:color w:val="auto"/>
                <w:lang w:bidi="ar-SA"/>
              </w:rPr>
              <w:t>R</w:t>
            </w:r>
          </w:p>
        </w:tc>
        <w:tc>
          <w:tcPr>
            <w:tcW w:w="244" w:type="dxa"/>
            <w:tcBorders>
              <w:top w:val="nil"/>
              <w:left w:val="nil"/>
              <w:bottom w:val="single" w:sz="4" w:space="0" w:color="auto"/>
              <w:right w:val="nil"/>
            </w:tcBorders>
            <w:vAlign w:val="bottom"/>
          </w:tcPr>
          <w:p w:rsidR="00EB0F67" w:rsidRPr="00195F95" w:rsidRDefault="00195F95" w:rsidP="00195F95">
            <w:pPr>
              <w:widowControl/>
              <w:rPr>
                <w:rFonts w:ascii="Century" w:hAnsi="Century"/>
                <w:color w:val="auto"/>
                <w:lang w:eastAsia="en-US" w:bidi="ar-SA"/>
              </w:rPr>
            </w:pPr>
            <w:r w:rsidRPr="00195F95">
              <w:rPr>
                <w:rFonts w:ascii="Century" w:hAnsi="Century"/>
                <w:color w:val="auto"/>
                <w:lang w:bidi="ar-SA"/>
              </w:rPr>
              <w:t>B</w:t>
            </w:r>
          </w:p>
        </w:tc>
        <w:tc>
          <w:tcPr>
            <w:tcW w:w="244" w:type="dxa"/>
            <w:tcBorders>
              <w:top w:val="nil"/>
              <w:left w:val="nil"/>
              <w:bottom w:val="single" w:sz="4" w:space="0" w:color="auto"/>
              <w:right w:val="nil"/>
            </w:tcBorders>
            <w:vAlign w:val="bottom"/>
          </w:tcPr>
          <w:p w:rsidR="00EB0F67" w:rsidRPr="00195F95" w:rsidRDefault="00195F95" w:rsidP="00195F95">
            <w:pPr>
              <w:widowControl/>
              <w:rPr>
                <w:rFonts w:ascii="Century" w:hAnsi="Century"/>
                <w:color w:val="auto"/>
                <w:lang w:eastAsia="en-US" w:bidi="ar-SA"/>
              </w:rPr>
            </w:pPr>
            <w:r w:rsidRPr="00195F95">
              <w:rPr>
                <w:rFonts w:ascii="Century" w:hAnsi="Century"/>
                <w:color w:val="auto"/>
                <w:lang w:bidi="ar-SA"/>
              </w:rPr>
              <w:t>N</w:t>
            </w:r>
          </w:p>
        </w:tc>
        <w:tc>
          <w:tcPr>
            <w:tcW w:w="245" w:type="dxa"/>
            <w:tcBorders>
              <w:top w:val="nil"/>
              <w:left w:val="nil"/>
              <w:bottom w:val="single" w:sz="4" w:space="0" w:color="auto"/>
              <w:right w:val="nil"/>
            </w:tcBorders>
            <w:vAlign w:val="bottom"/>
          </w:tcPr>
          <w:p w:rsidR="00EB0F67" w:rsidRPr="00195F95" w:rsidRDefault="00195F95" w:rsidP="00195F95">
            <w:pPr>
              <w:widowControl/>
              <w:rPr>
                <w:rFonts w:ascii="Century" w:hAnsi="Century"/>
                <w:color w:val="auto"/>
                <w:lang w:eastAsia="en-US" w:bidi="ar-SA"/>
              </w:rPr>
            </w:pPr>
            <w:r w:rsidRPr="00195F95">
              <w:rPr>
                <w:rFonts w:ascii="Century" w:hAnsi="Century"/>
                <w:color w:val="auto"/>
                <w:lang w:bidi="ar-SA"/>
              </w:rPr>
              <w:t>B</w:t>
            </w:r>
          </w:p>
        </w:tc>
        <w:tc>
          <w:tcPr>
            <w:tcW w:w="244" w:type="dxa"/>
            <w:tcBorders>
              <w:top w:val="nil"/>
              <w:left w:val="nil"/>
              <w:bottom w:val="single" w:sz="4" w:space="0" w:color="auto"/>
              <w:right w:val="nil"/>
            </w:tcBorders>
            <w:vAlign w:val="bottom"/>
          </w:tcPr>
          <w:p w:rsidR="00EB0F67" w:rsidRPr="00195F95" w:rsidRDefault="00195F95" w:rsidP="00195F95">
            <w:pPr>
              <w:widowControl/>
              <w:rPr>
                <w:rFonts w:ascii="Century" w:hAnsi="Century"/>
                <w:color w:val="auto"/>
                <w:lang w:eastAsia="en-US" w:bidi="ar-SA"/>
              </w:rPr>
            </w:pPr>
            <w:r w:rsidRPr="00195F95">
              <w:rPr>
                <w:rFonts w:ascii="Century" w:hAnsi="Century"/>
                <w:color w:val="auto"/>
                <w:lang w:bidi="ar-SA"/>
              </w:rPr>
              <w:t>J</w:t>
            </w:r>
          </w:p>
        </w:tc>
        <w:tc>
          <w:tcPr>
            <w:tcW w:w="244" w:type="dxa"/>
            <w:tcBorders>
              <w:top w:val="nil"/>
              <w:left w:val="nil"/>
              <w:bottom w:val="single" w:sz="4" w:space="0" w:color="auto"/>
              <w:right w:val="nil"/>
            </w:tcBorders>
            <w:vAlign w:val="bottom"/>
          </w:tcPr>
          <w:p w:rsidR="00EB0F67" w:rsidRPr="00195F95" w:rsidRDefault="00195F95" w:rsidP="00195F95">
            <w:pPr>
              <w:widowControl/>
              <w:rPr>
                <w:rFonts w:ascii="Century" w:hAnsi="Century"/>
                <w:color w:val="auto"/>
                <w:lang w:eastAsia="en-US" w:bidi="ar-SA"/>
              </w:rPr>
            </w:pPr>
            <w:r w:rsidRPr="00195F95">
              <w:rPr>
                <w:rFonts w:ascii="Century" w:hAnsi="Century"/>
                <w:color w:val="auto"/>
                <w:lang w:bidi="ar-SA"/>
              </w:rPr>
              <w:t>J</w:t>
            </w:r>
          </w:p>
        </w:tc>
        <w:tc>
          <w:tcPr>
            <w:tcW w:w="245" w:type="dxa"/>
            <w:tcBorders>
              <w:top w:val="nil"/>
              <w:left w:val="nil"/>
              <w:bottom w:val="single" w:sz="4" w:space="0" w:color="auto"/>
              <w:right w:val="nil"/>
            </w:tcBorders>
            <w:vAlign w:val="bottom"/>
          </w:tcPr>
          <w:p w:rsidR="00EB0F67" w:rsidRPr="00195F95" w:rsidRDefault="00195F95" w:rsidP="00195F95">
            <w:pPr>
              <w:widowControl/>
              <w:rPr>
                <w:rFonts w:ascii="Century" w:hAnsi="Century"/>
                <w:color w:val="auto"/>
                <w:lang w:eastAsia="en-US" w:bidi="ar-SA"/>
              </w:rPr>
            </w:pPr>
            <w:r w:rsidRPr="00195F95">
              <w:rPr>
                <w:rFonts w:ascii="Century" w:hAnsi="Century"/>
                <w:color w:val="auto"/>
                <w:lang w:bidi="ar-SA"/>
              </w:rPr>
              <w:t>H</w:t>
            </w:r>
          </w:p>
        </w:tc>
        <w:tc>
          <w:tcPr>
            <w:tcW w:w="244" w:type="dxa"/>
            <w:tcBorders>
              <w:top w:val="nil"/>
              <w:left w:val="nil"/>
              <w:bottom w:val="single" w:sz="4" w:space="0" w:color="auto"/>
              <w:right w:val="nil"/>
            </w:tcBorders>
            <w:vAlign w:val="bottom"/>
          </w:tcPr>
          <w:p w:rsidR="00EB0F67" w:rsidRPr="00195F95" w:rsidRDefault="00195F95" w:rsidP="00195F95">
            <w:pPr>
              <w:widowControl/>
              <w:rPr>
                <w:rFonts w:ascii="Century" w:hAnsi="Century"/>
                <w:color w:val="auto"/>
                <w:lang w:eastAsia="en-US" w:bidi="ar-SA"/>
              </w:rPr>
            </w:pPr>
            <w:r w:rsidRPr="00195F95">
              <w:rPr>
                <w:rFonts w:ascii="Century" w:hAnsi="Century"/>
                <w:color w:val="auto"/>
                <w:lang w:bidi="ar-SA"/>
              </w:rPr>
              <w:t>G</w:t>
            </w:r>
          </w:p>
        </w:tc>
        <w:tc>
          <w:tcPr>
            <w:tcW w:w="244" w:type="dxa"/>
            <w:tcBorders>
              <w:top w:val="nil"/>
              <w:left w:val="nil"/>
              <w:bottom w:val="single" w:sz="4" w:space="0" w:color="auto"/>
              <w:right w:val="nil"/>
            </w:tcBorders>
            <w:vAlign w:val="bottom"/>
          </w:tcPr>
          <w:p w:rsidR="00EB0F67" w:rsidRPr="00195F95" w:rsidRDefault="00195F95" w:rsidP="00195F95">
            <w:pPr>
              <w:widowControl/>
              <w:rPr>
                <w:rFonts w:ascii="Century" w:hAnsi="Century"/>
                <w:color w:val="auto"/>
                <w:lang w:eastAsia="en-US" w:bidi="ar-SA"/>
              </w:rPr>
            </w:pPr>
            <w:r w:rsidRPr="00195F95">
              <w:rPr>
                <w:rFonts w:ascii="Century" w:hAnsi="Century"/>
                <w:color w:val="auto"/>
                <w:lang w:bidi="ar-SA"/>
              </w:rPr>
              <w:t>T</w:t>
            </w:r>
          </w:p>
        </w:tc>
        <w:tc>
          <w:tcPr>
            <w:tcW w:w="245" w:type="dxa"/>
            <w:tcBorders>
              <w:top w:val="nil"/>
              <w:left w:val="nil"/>
              <w:bottom w:val="single" w:sz="4" w:space="0" w:color="auto"/>
              <w:right w:val="nil"/>
            </w:tcBorders>
            <w:vAlign w:val="bottom"/>
          </w:tcPr>
          <w:p w:rsidR="00EB0F67" w:rsidRPr="00195F95" w:rsidRDefault="00195F95" w:rsidP="00195F95">
            <w:pPr>
              <w:widowControl/>
              <w:rPr>
                <w:rFonts w:ascii="Century" w:hAnsi="Century"/>
                <w:color w:val="auto"/>
                <w:lang w:eastAsia="en-US" w:bidi="ar-SA"/>
              </w:rPr>
            </w:pPr>
            <w:r w:rsidRPr="00195F95">
              <w:rPr>
                <w:rFonts w:ascii="Century" w:hAnsi="Century"/>
                <w:color w:val="auto"/>
                <w:lang w:bidi="ar-SA"/>
              </w:rPr>
              <w:t>S</w:t>
            </w:r>
          </w:p>
        </w:tc>
      </w:tr>
      <w:tr w:rsidR="00EB0F67" w:rsidRPr="00B9019B" w:rsidTr="00195F95">
        <w:tc>
          <w:tcPr>
            <w:tcW w:w="244" w:type="dxa"/>
            <w:tcBorders>
              <w:top w:val="single" w:sz="4" w:space="0" w:color="auto"/>
              <w:left w:val="nil"/>
              <w:bottom w:val="nil"/>
              <w:right w:val="nil"/>
            </w:tcBorders>
            <w:vAlign w:val="bottom"/>
          </w:tcPr>
          <w:p w:rsidR="00EB0F67" w:rsidRPr="00B9019B" w:rsidRDefault="00EB0F67" w:rsidP="00195F95">
            <w:pPr>
              <w:widowControl/>
              <w:spacing w:before="60"/>
              <w:rPr>
                <w:rFonts w:ascii="Century" w:hAnsi="Century"/>
                <w:color w:val="auto"/>
                <w:lang w:eastAsia="en-US" w:bidi="ar-SA"/>
              </w:rPr>
            </w:pPr>
            <w:r w:rsidRPr="00B9019B">
              <w:rPr>
                <w:rFonts w:ascii="Century" w:hAnsi="Century"/>
                <w:color w:val="auto"/>
                <w:lang w:bidi="ar-SA"/>
              </w:rPr>
              <w:t>.</w:t>
            </w:r>
          </w:p>
        </w:tc>
        <w:tc>
          <w:tcPr>
            <w:tcW w:w="244" w:type="dxa"/>
            <w:tcBorders>
              <w:top w:val="single" w:sz="4" w:space="0" w:color="auto"/>
              <w:left w:val="nil"/>
              <w:bottom w:val="nil"/>
              <w:right w:val="nil"/>
            </w:tcBorders>
            <w:vAlign w:val="bottom"/>
          </w:tcPr>
          <w:p w:rsidR="00EB0F67" w:rsidRPr="00B9019B" w:rsidRDefault="00EB0F67" w:rsidP="00195F95">
            <w:pPr>
              <w:widowControl/>
              <w:spacing w:before="60"/>
              <w:rPr>
                <w:rFonts w:ascii="Century" w:hAnsi="Century"/>
                <w:color w:val="auto"/>
                <w:lang w:eastAsia="en-US" w:bidi="ar-SA"/>
              </w:rPr>
            </w:pPr>
            <w:r w:rsidRPr="00B9019B">
              <w:rPr>
                <w:rFonts w:ascii="Century" w:hAnsi="Century"/>
                <w:color w:val="auto"/>
                <w:lang w:bidi="ar-SA"/>
              </w:rPr>
              <w:t>e</w:t>
            </w:r>
          </w:p>
        </w:tc>
        <w:tc>
          <w:tcPr>
            <w:tcW w:w="244" w:type="dxa"/>
            <w:tcBorders>
              <w:top w:val="single" w:sz="4" w:space="0" w:color="auto"/>
              <w:left w:val="nil"/>
              <w:bottom w:val="nil"/>
              <w:right w:val="nil"/>
            </w:tcBorders>
            <w:vAlign w:val="bottom"/>
          </w:tcPr>
          <w:p w:rsidR="00EB0F67" w:rsidRPr="00B9019B" w:rsidRDefault="00EB0F67" w:rsidP="00195F95">
            <w:pPr>
              <w:widowControl/>
              <w:spacing w:before="60"/>
              <w:rPr>
                <w:rFonts w:ascii="Century" w:hAnsi="Century"/>
                <w:color w:val="auto"/>
                <w:lang w:eastAsia="en-US" w:bidi="ar-SA"/>
              </w:rPr>
            </w:pPr>
            <w:r w:rsidRPr="00B9019B">
              <w:rPr>
                <w:rFonts w:ascii="Century" w:hAnsi="Century"/>
                <w:color w:val="auto"/>
                <w:lang w:bidi="ar-SA"/>
              </w:rPr>
              <w:t>.</w:t>
            </w:r>
          </w:p>
        </w:tc>
        <w:tc>
          <w:tcPr>
            <w:tcW w:w="245" w:type="dxa"/>
            <w:tcBorders>
              <w:top w:val="single" w:sz="4" w:space="0" w:color="auto"/>
              <w:left w:val="nil"/>
              <w:bottom w:val="nil"/>
              <w:right w:val="nil"/>
            </w:tcBorders>
            <w:vAlign w:val="bottom"/>
          </w:tcPr>
          <w:p w:rsidR="00EB0F67" w:rsidRPr="00B9019B" w:rsidRDefault="00EB0F67" w:rsidP="00195F95">
            <w:pPr>
              <w:widowControl/>
              <w:spacing w:before="60"/>
              <w:rPr>
                <w:rFonts w:ascii="Century" w:hAnsi="Century"/>
                <w:color w:val="auto"/>
                <w:lang w:eastAsia="en-US" w:bidi="ar-SA"/>
              </w:rPr>
            </w:pPr>
            <w:r w:rsidRPr="00B9019B">
              <w:rPr>
                <w:rFonts w:ascii="Century" w:hAnsi="Century"/>
                <w:color w:val="auto"/>
                <w:lang w:bidi="ar-SA"/>
              </w:rPr>
              <w:t>e</w:t>
            </w:r>
          </w:p>
        </w:tc>
        <w:tc>
          <w:tcPr>
            <w:tcW w:w="244" w:type="dxa"/>
            <w:tcBorders>
              <w:top w:val="single" w:sz="4" w:space="0" w:color="auto"/>
              <w:left w:val="nil"/>
              <w:bottom w:val="nil"/>
              <w:right w:val="nil"/>
            </w:tcBorders>
          </w:tcPr>
          <w:p w:rsidR="00EB0F67" w:rsidRPr="00B9019B" w:rsidRDefault="00EB0F67" w:rsidP="00195F95">
            <w:pPr>
              <w:widowControl/>
              <w:spacing w:before="60"/>
              <w:rPr>
                <w:rFonts w:ascii="Century" w:hAnsi="Century"/>
                <w:color w:val="auto"/>
                <w:lang w:eastAsia="en-US" w:bidi="ar-SA"/>
              </w:rPr>
            </w:pPr>
            <w:r w:rsidRPr="00B9019B">
              <w:rPr>
                <w:rFonts w:ascii="Century" w:hAnsi="Century"/>
                <w:color w:val="auto"/>
                <w:lang w:eastAsia="en-US" w:bidi="ar-SA"/>
              </w:rPr>
              <w:t>.</w:t>
            </w:r>
          </w:p>
        </w:tc>
        <w:tc>
          <w:tcPr>
            <w:tcW w:w="244" w:type="dxa"/>
            <w:tcBorders>
              <w:top w:val="single" w:sz="4" w:space="0" w:color="auto"/>
              <w:left w:val="nil"/>
              <w:bottom w:val="nil"/>
              <w:right w:val="nil"/>
            </w:tcBorders>
          </w:tcPr>
          <w:p w:rsidR="00EB0F67" w:rsidRPr="00B9019B" w:rsidRDefault="00EB0F67" w:rsidP="00195F95">
            <w:pPr>
              <w:widowControl/>
              <w:spacing w:before="60"/>
              <w:rPr>
                <w:rFonts w:ascii="Century" w:hAnsi="Century"/>
                <w:color w:val="auto"/>
                <w:lang w:eastAsia="en-US" w:bidi="ar-SA"/>
              </w:rPr>
            </w:pPr>
            <w:r w:rsidRPr="00B9019B">
              <w:rPr>
                <w:rFonts w:ascii="Century" w:hAnsi="Century"/>
                <w:color w:val="auto"/>
                <w:lang w:eastAsia="en-US" w:bidi="ar-SA"/>
              </w:rPr>
              <w:t>e</w:t>
            </w:r>
          </w:p>
        </w:tc>
        <w:tc>
          <w:tcPr>
            <w:tcW w:w="245" w:type="dxa"/>
            <w:tcBorders>
              <w:top w:val="single" w:sz="4" w:space="0" w:color="auto"/>
              <w:left w:val="nil"/>
              <w:bottom w:val="nil"/>
              <w:right w:val="nil"/>
            </w:tcBorders>
            <w:vAlign w:val="bottom"/>
          </w:tcPr>
          <w:p w:rsidR="00EB0F67" w:rsidRPr="00B9019B" w:rsidRDefault="00EB0F67" w:rsidP="00195F95">
            <w:pPr>
              <w:widowControl/>
              <w:spacing w:before="60"/>
              <w:rPr>
                <w:rFonts w:ascii="Century" w:hAnsi="Century"/>
                <w:color w:val="auto"/>
                <w:lang w:eastAsia="en-US" w:bidi="ar-SA"/>
              </w:rPr>
            </w:pPr>
            <w:r w:rsidRPr="00B9019B">
              <w:rPr>
                <w:rFonts w:ascii="Century" w:hAnsi="Century"/>
                <w:color w:val="auto"/>
                <w:lang w:eastAsia="en-US" w:bidi="ar-SA"/>
              </w:rPr>
              <w:t>.</w:t>
            </w:r>
          </w:p>
        </w:tc>
        <w:tc>
          <w:tcPr>
            <w:tcW w:w="244" w:type="dxa"/>
            <w:tcBorders>
              <w:top w:val="single" w:sz="4" w:space="0" w:color="auto"/>
              <w:left w:val="nil"/>
              <w:bottom w:val="nil"/>
              <w:right w:val="nil"/>
            </w:tcBorders>
            <w:vAlign w:val="bottom"/>
          </w:tcPr>
          <w:p w:rsidR="00EB0F67" w:rsidRPr="00B9019B" w:rsidRDefault="00EB0F67" w:rsidP="00195F95">
            <w:pPr>
              <w:widowControl/>
              <w:spacing w:before="60"/>
              <w:rPr>
                <w:rFonts w:ascii="Century" w:hAnsi="Century"/>
                <w:color w:val="auto"/>
                <w:lang w:eastAsia="en-US" w:bidi="ar-SA"/>
              </w:rPr>
            </w:pPr>
            <w:r w:rsidRPr="00B9019B">
              <w:rPr>
                <w:rFonts w:ascii="Century" w:hAnsi="Century"/>
                <w:color w:val="auto"/>
                <w:lang w:eastAsia="en-US" w:bidi="ar-SA"/>
              </w:rPr>
              <w:t>.</w:t>
            </w:r>
          </w:p>
        </w:tc>
        <w:tc>
          <w:tcPr>
            <w:tcW w:w="244" w:type="dxa"/>
            <w:tcBorders>
              <w:top w:val="single" w:sz="4" w:space="0" w:color="auto"/>
              <w:left w:val="nil"/>
              <w:bottom w:val="nil"/>
              <w:right w:val="nil"/>
            </w:tcBorders>
            <w:vAlign w:val="bottom"/>
          </w:tcPr>
          <w:p w:rsidR="00EB0F67" w:rsidRPr="00B9019B" w:rsidRDefault="00EB0F67" w:rsidP="00195F95">
            <w:pPr>
              <w:widowControl/>
              <w:spacing w:before="60"/>
              <w:rPr>
                <w:rFonts w:ascii="Century" w:hAnsi="Century"/>
                <w:color w:val="auto"/>
                <w:lang w:eastAsia="en-US" w:bidi="ar-SA"/>
              </w:rPr>
            </w:pPr>
            <w:r w:rsidRPr="00B9019B">
              <w:rPr>
                <w:rFonts w:ascii="Century" w:hAnsi="Century"/>
                <w:color w:val="auto"/>
                <w:lang w:eastAsia="en-US" w:bidi="ar-SA"/>
              </w:rPr>
              <w:t>.</w:t>
            </w:r>
          </w:p>
        </w:tc>
        <w:tc>
          <w:tcPr>
            <w:tcW w:w="245" w:type="dxa"/>
            <w:tcBorders>
              <w:top w:val="single" w:sz="4" w:space="0" w:color="auto"/>
              <w:left w:val="nil"/>
              <w:bottom w:val="nil"/>
              <w:right w:val="nil"/>
            </w:tcBorders>
            <w:vAlign w:val="bottom"/>
          </w:tcPr>
          <w:p w:rsidR="00EB0F67" w:rsidRPr="00B9019B" w:rsidRDefault="00EB0F67" w:rsidP="00195F95">
            <w:pPr>
              <w:widowControl/>
              <w:spacing w:before="60"/>
              <w:rPr>
                <w:rFonts w:ascii="Century" w:hAnsi="Century"/>
                <w:color w:val="auto"/>
                <w:lang w:eastAsia="en-US" w:bidi="ar-SA"/>
              </w:rPr>
            </w:pPr>
            <w:r w:rsidRPr="00B9019B">
              <w:rPr>
                <w:rFonts w:ascii="Century" w:hAnsi="Century"/>
                <w:color w:val="auto"/>
                <w:lang w:eastAsia="en-US" w:bidi="ar-SA"/>
              </w:rPr>
              <w:t>.</w:t>
            </w:r>
          </w:p>
        </w:tc>
      </w:tr>
    </w:tbl>
    <w:p w:rsidR="001E6F64" w:rsidRPr="00195F95" w:rsidRDefault="001E6F64" w:rsidP="00845D21">
      <w:pPr>
        <w:ind w:firstLine="792"/>
        <w:jc w:val="both"/>
        <w:rPr>
          <w:rFonts w:ascii="Century" w:hAnsi="Century"/>
          <w:color w:val="auto"/>
          <w:sz w:val="16"/>
          <w:szCs w:val="16"/>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That being said, I ask myself with what part of speech a telegram addressed </w:t>
      </w:r>
      <w:r w:rsidRPr="00B9019B">
        <w:rPr>
          <w:rFonts w:ascii="Century" w:hAnsi="Century"/>
          <w:color w:val="auto"/>
        </w:rPr>
        <w:lastRenderedPageBreak/>
        <w:t>to newspapers might begin, and I proceed, as must always be done, by elimination.</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It is hardly probable that the first sentence would be interrogative or imperative; if the first word is a verb, it must be in the infinitive form or the present participle. The very simple style of this kind of communication does not permit the supposition that it is an infinitive; neither is it a present participle, because it would have to belong to a verb of four syllables with an </w:t>
      </w:r>
      <w:r w:rsidRPr="00B9019B">
        <w:rPr>
          <w:rFonts w:ascii="Century" w:hAnsi="Century"/>
          <w:color w:val="auto"/>
          <w:u w:val="single"/>
        </w:rPr>
        <w:t>e</w:t>
      </w:r>
      <w:r w:rsidRPr="00B9019B">
        <w:rPr>
          <w:rFonts w:ascii="Century" w:hAnsi="Century"/>
          <w:color w:val="auto"/>
        </w:rPr>
        <w:t xml:space="preserve"> in each syllable, and </w:t>
      </w:r>
      <w:r w:rsidRPr="00B9019B">
        <w:rPr>
          <w:rFonts w:ascii="Century" w:hAnsi="Century"/>
          <w:color w:val="auto"/>
          <w:u w:val="single"/>
          <w:lang w:val="en-US" w:eastAsia="fr-FR" w:bidi="fr-FR"/>
        </w:rPr>
        <w:t>régénérer</w:t>
      </w:r>
      <w:r w:rsidRPr="00B9019B">
        <w:rPr>
          <w:rFonts w:ascii="Century" w:hAnsi="Century"/>
          <w:color w:val="auto"/>
        </w:rPr>
        <w:t xml:space="preserve">, </w:t>
      </w:r>
      <w:r w:rsidRPr="00B9019B">
        <w:rPr>
          <w:rFonts w:ascii="Century" w:hAnsi="Century"/>
          <w:color w:val="auto"/>
          <w:u w:val="single"/>
          <w:lang w:val="en-US" w:eastAsia="fr-FR" w:bidi="fr-FR"/>
        </w:rPr>
        <w:t>régénérant</w:t>
      </w:r>
      <w:r w:rsidRPr="00B9019B">
        <w:rPr>
          <w:rFonts w:ascii="Century" w:hAnsi="Century"/>
          <w:color w:val="auto"/>
        </w:rPr>
        <w:t>, which is the only one of this kind, does not fit the situation.</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In regard to nouns, it is necessary to eliminate common nouns, which are always preceded by some determinative; the same must be done with the adjectives </w:t>
      </w:r>
      <w:r w:rsidRPr="00B9019B">
        <w:rPr>
          <w:rFonts w:ascii="Century" w:hAnsi="Century"/>
          <w:color w:val="auto"/>
          <w:u w:val="single"/>
        </w:rPr>
        <w:t>divers</w:t>
      </w:r>
      <w:r w:rsidRPr="00B9019B">
        <w:rPr>
          <w:rFonts w:ascii="Century" w:hAnsi="Century"/>
          <w:color w:val="auto"/>
        </w:rPr>
        <w:t xml:space="preserve">, </w:t>
      </w:r>
      <w:r w:rsidRPr="00B9019B">
        <w:rPr>
          <w:rFonts w:ascii="Century" w:hAnsi="Century"/>
          <w:color w:val="auto"/>
          <w:u w:val="single"/>
          <w:lang w:val="en-US" w:eastAsia="fr-FR" w:bidi="fr-FR"/>
        </w:rPr>
        <w:t>différent</w:t>
      </w:r>
      <w:r w:rsidRPr="00B9019B">
        <w:rPr>
          <w:rFonts w:ascii="Century" w:hAnsi="Century"/>
          <w:color w:val="auto"/>
          <w:lang w:val="en-US" w:eastAsia="fr-FR" w:bidi="fr-FR"/>
        </w:rPr>
        <w:t xml:space="preserve">, </w:t>
      </w:r>
      <w:r w:rsidRPr="00B9019B">
        <w:rPr>
          <w:rFonts w:ascii="Century" w:hAnsi="Century"/>
          <w:color w:val="auto"/>
          <w:u w:val="single"/>
          <w:lang w:val="en-US" w:eastAsia="fr-FR" w:bidi="fr-FR"/>
        </w:rPr>
        <w:t>maint</w:t>
      </w:r>
      <w:r w:rsidRPr="00B9019B">
        <w:rPr>
          <w:rFonts w:ascii="Century" w:hAnsi="Century"/>
          <w:color w:val="auto"/>
        </w:rPr>
        <w:t xml:space="preserve">and </w:t>
      </w:r>
      <w:r w:rsidRPr="00B9019B">
        <w:rPr>
          <w:rFonts w:ascii="Century" w:hAnsi="Century"/>
          <w:color w:val="auto"/>
          <w:u w:val="single"/>
        </w:rPr>
        <w:t>certain</w:t>
      </w:r>
      <w:r w:rsidRPr="00B9019B">
        <w:rPr>
          <w:rFonts w:ascii="Century" w:hAnsi="Century"/>
          <w:color w:val="auto"/>
        </w:rPr>
        <w:t xml:space="preserve">„ the only ones that could begin the sentence without being preceded by </w:t>
      </w:r>
      <w:r w:rsidRPr="00B9019B">
        <w:rPr>
          <w:rFonts w:ascii="Century" w:hAnsi="Century"/>
          <w:color w:val="auto"/>
          <w:u w:val="single"/>
        </w:rPr>
        <w:t>de</w:t>
      </w:r>
      <w:r w:rsidRPr="00B9019B">
        <w:rPr>
          <w:rFonts w:ascii="Century" w:hAnsi="Century"/>
          <w:color w:val="auto"/>
        </w:rPr>
        <w:t xml:space="preserve">, but which do not have the </w:t>
      </w:r>
      <w:r w:rsidRPr="00B9019B">
        <w:rPr>
          <w:rFonts w:ascii="Century" w:hAnsi="Century"/>
          <w:color w:val="auto"/>
          <w:u w:val="single"/>
        </w:rPr>
        <w:t>e</w:t>
      </w:r>
      <w:r w:rsidRPr="00B9019B">
        <w:rPr>
          <w:rFonts w:ascii="Century" w:hAnsi="Century"/>
          <w:color w:val="auto"/>
        </w:rPr>
        <w:t xml:space="preserve"> in the proper position.</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Among proper names (those which are in use, of course), number-words, adverbs, prepositions and conjunctions, there is not a single word that has two </w:t>
      </w:r>
      <w:r w:rsidRPr="00B9019B">
        <w:rPr>
          <w:rFonts w:ascii="Century" w:hAnsi="Century"/>
          <w:color w:val="auto"/>
          <w:u w:val="single"/>
        </w:rPr>
        <w:t>e</w:t>
      </w:r>
      <w:r w:rsidR="006D4BA0" w:rsidRPr="00B9019B">
        <w:rPr>
          <w:rFonts w:ascii="Century" w:hAnsi="Century"/>
          <w:color w:val="auto"/>
        </w:rPr>
        <w:t>’</w:t>
      </w:r>
      <w:r w:rsidRPr="00B9019B">
        <w:rPr>
          <w:rFonts w:ascii="Century" w:hAnsi="Century"/>
          <w:color w:val="auto"/>
        </w:rPr>
        <w:t>s in the 3rd and 4th positions.</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The cryptogram, then, can only begin with the article </w:t>
      </w:r>
      <w:r w:rsidRPr="00B9019B">
        <w:rPr>
          <w:rFonts w:ascii="Century" w:hAnsi="Century"/>
          <w:color w:val="auto"/>
          <w:u w:val="single"/>
        </w:rPr>
        <w:t>le</w:t>
      </w:r>
      <w:r w:rsidRPr="00B9019B">
        <w:rPr>
          <w:rFonts w:ascii="Century" w:hAnsi="Century"/>
          <w:color w:val="auto"/>
        </w:rPr>
        <w:t xml:space="preserve">, </w:t>
      </w:r>
      <w:r w:rsidRPr="00B9019B">
        <w:rPr>
          <w:rFonts w:ascii="Century" w:hAnsi="Century"/>
          <w:color w:val="auto"/>
          <w:u w:val="single"/>
        </w:rPr>
        <w:t>les</w:t>
      </w:r>
      <w:r w:rsidRPr="00B9019B">
        <w:rPr>
          <w:rFonts w:ascii="Century" w:hAnsi="Century"/>
          <w:color w:val="auto"/>
        </w:rPr>
        <w:t xml:space="preserve">, the pronouns </w:t>
      </w:r>
      <w:r w:rsidRPr="00B9019B">
        <w:rPr>
          <w:rFonts w:ascii="Century" w:hAnsi="Century"/>
          <w:color w:val="auto"/>
          <w:u w:val="single"/>
          <w:lang w:val="en-US" w:eastAsia="fr-FR" w:bidi="fr-FR"/>
        </w:rPr>
        <w:t>je</w:t>
      </w:r>
      <w:r w:rsidRPr="00B9019B">
        <w:rPr>
          <w:rFonts w:ascii="Century" w:hAnsi="Century"/>
          <w:color w:val="auto"/>
          <w:lang w:val="en-US" w:eastAsia="fr-FR" w:bidi="fr-FR"/>
        </w:rPr>
        <w:t xml:space="preserve">, </w:t>
      </w:r>
      <w:r w:rsidRPr="00B9019B">
        <w:rPr>
          <w:rFonts w:ascii="Century" w:hAnsi="Century"/>
          <w:color w:val="auto"/>
          <w:u w:val="single"/>
        </w:rPr>
        <w:t>me</w:t>
      </w:r>
      <w:r w:rsidRPr="00B9019B">
        <w:rPr>
          <w:rFonts w:ascii="Century" w:hAnsi="Century"/>
          <w:color w:val="auto"/>
        </w:rPr>
        <w:t xml:space="preserve">, </w:t>
      </w:r>
      <w:r w:rsidRPr="00B9019B">
        <w:rPr>
          <w:rFonts w:ascii="Century" w:hAnsi="Century"/>
          <w:color w:val="auto"/>
          <w:u w:val="single"/>
          <w:lang w:val="en-US" w:eastAsia="fr-FR" w:bidi="fr-FR"/>
        </w:rPr>
        <w:t>ce</w:t>
      </w:r>
      <w:r w:rsidRPr="00B9019B">
        <w:rPr>
          <w:rFonts w:ascii="Century" w:hAnsi="Century"/>
          <w:color w:val="auto"/>
          <w:lang w:val="en-US" w:eastAsia="fr-FR" w:bidi="fr-FR"/>
        </w:rPr>
        <w:t>,</w:t>
      </w:r>
      <w:r w:rsidRPr="00B9019B">
        <w:rPr>
          <w:rFonts w:ascii="Century" w:hAnsi="Century"/>
          <w:color w:val="auto"/>
          <w:u w:val="single"/>
          <w:lang w:val="en-US" w:eastAsia="fr-FR" w:bidi="fr-FR"/>
        </w:rPr>
        <w:t>cet</w:t>
      </w:r>
      <w:r w:rsidRPr="00B9019B">
        <w:rPr>
          <w:rFonts w:ascii="Century" w:hAnsi="Century"/>
          <w:color w:val="auto"/>
          <w:lang w:val="en-US" w:eastAsia="fr-FR" w:bidi="fr-FR"/>
        </w:rPr>
        <w:t xml:space="preserve">, </w:t>
      </w:r>
      <w:r w:rsidRPr="00B9019B">
        <w:rPr>
          <w:rFonts w:ascii="Century" w:hAnsi="Century"/>
          <w:color w:val="auto"/>
          <w:u w:val="single"/>
          <w:lang w:val="en-US" w:eastAsia="fr-FR" w:bidi="fr-FR"/>
        </w:rPr>
        <w:t>ces</w:t>
      </w:r>
      <w:r w:rsidRPr="00B9019B">
        <w:rPr>
          <w:rFonts w:ascii="Century" w:hAnsi="Century"/>
          <w:color w:val="auto"/>
        </w:rPr>
        <w:t xml:space="preserve">, </w:t>
      </w:r>
      <w:r w:rsidRPr="00B9019B">
        <w:rPr>
          <w:rFonts w:ascii="Century" w:hAnsi="Century"/>
          <w:color w:val="auto"/>
          <w:u w:val="single"/>
          <w:lang w:val="en-US" w:eastAsia="fr-FR" w:bidi="fr-FR"/>
        </w:rPr>
        <w:t>mes</w:t>
      </w:r>
      <w:r w:rsidRPr="00B9019B">
        <w:rPr>
          <w:rFonts w:ascii="Century" w:hAnsi="Century"/>
          <w:color w:val="auto"/>
        </w:rPr>
        <w:t xml:space="preserve">, </w:t>
      </w:r>
      <w:r w:rsidRPr="00B9019B">
        <w:rPr>
          <w:rFonts w:ascii="Century" w:hAnsi="Century"/>
          <w:color w:val="auto"/>
          <w:u w:val="single"/>
          <w:lang w:val="en-US" w:eastAsia="fr-FR" w:bidi="fr-FR"/>
        </w:rPr>
        <w:t>ses</w:t>
      </w:r>
      <w:r w:rsidRPr="00B9019B">
        <w:rPr>
          <w:rFonts w:ascii="Century" w:hAnsi="Century"/>
          <w:color w:val="auto"/>
          <w:lang w:val="en-US" w:eastAsia="fr-FR" w:bidi="fr-FR"/>
        </w:rPr>
        <w:t xml:space="preserve">, </w:t>
      </w:r>
      <w:r w:rsidRPr="00B9019B">
        <w:rPr>
          <w:rFonts w:ascii="Century" w:hAnsi="Century"/>
          <w:color w:val="auto"/>
        </w:rPr>
        <w:t xml:space="preserve">the negative </w:t>
      </w:r>
      <w:r w:rsidRPr="00B9019B">
        <w:rPr>
          <w:rFonts w:ascii="Century" w:hAnsi="Century"/>
          <w:color w:val="auto"/>
          <w:u w:val="single"/>
          <w:lang w:val="en-US" w:eastAsia="fr-FR" w:bidi="fr-FR"/>
        </w:rPr>
        <w:t>ne</w:t>
      </w:r>
      <w:r w:rsidRPr="00B9019B">
        <w:rPr>
          <w:rFonts w:ascii="Century" w:hAnsi="Century"/>
          <w:color w:val="auto"/>
        </w:rPr>
        <w:t xml:space="preserve">, or the preposition </w:t>
      </w:r>
      <w:r w:rsidRPr="00B9019B">
        <w:rPr>
          <w:rFonts w:ascii="Century" w:hAnsi="Century"/>
          <w:color w:val="auto"/>
          <w:u w:val="single"/>
        </w:rPr>
        <w:t>de</w:t>
      </w:r>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If it is the negative </w:t>
      </w:r>
      <w:r w:rsidRPr="00B9019B">
        <w:rPr>
          <w:rFonts w:ascii="Century" w:hAnsi="Century"/>
          <w:color w:val="auto"/>
          <w:u w:val="single"/>
        </w:rPr>
        <w:t>ne</w:t>
      </w:r>
      <w:r w:rsidRPr="00B9019B">
        <w:rPr>
          <w:rFonts w:ascii="Century" w:hAnsi="Century"/>
          <w:color w:val="auto"/>
        </w:rPr>
        <w:t xml:space="preserve">, the present participle of a verb must follow, such as </w:t>
      </w:r>
      <w:r w:rsidRPr="00B9019B">
        <w:rPr>
          <w:rFonts w:ascii="Century" w:hAnsi="Century"/>
          <w:color w:val="auto"/>
          <w:u w:val="single"/>
          <w:lang w:val="en-US" w:eastAsia="fr-FR" w:bidi="fr-FR"/>
        </w:rPr>
        <w:t>recevant</w:t>
      </w:r>
      <w:r w:rsidRPr="00B9019B">
        <w:rPr>
          <w:rFonts w:ascii="Century" w:hAnsi="Century"/>
          <w:color w:val="auto"/>
        </w:rPr>
        <w:t xml:space="preserve">, </w:t>
      </w:r>
      <w:r w:rsidRPr="00B9019B">
        <w:rPr>
          <w:rFonts w:ascii="Century" w:hAnsi="Century"/>
          <w:color w:val="auto"/>
          <w:u w:val="single"/>
          <w:lang w:val="en-US" w:eastAsia="fr-FR" w:bidi="fr-FR"/>
        </w:rPr>
        <w:t>revenant</w:t>
      </w:r>
      <w:r w:rsidRPr="00B9019B">
        <w:rPr>
          <w:rFonts w:ascii="Century" w:hAnsi="Century"/>
          <w:color w:val="auto"/>
        </w:rPr>
        <w:t xml:space="preserve">, and GTS will represent the termination </w:t>
      </w:r>
      <w:r w:rsidRPr="00B9019B">
        <w:rPr>
          <w:rFonts w:ascii="Century" w:hAnsi="Century"/>
          <w:color w:val="auto"/>
          <w:u w:val="single"/>
        </w:rPr>
        <w:t>ant</w:t>
      </w:r>
      <w:r w:rsidRPr="00B9019B">
        <w:rPr>
          <w:rFonts w:ascii="Century" w:hAnsi="Century"/>
          <w:color w:val="auto"/>
        </w:rPr>
        <w:t xml:space="preserve">; now, this is inadmissible, the </w:t>
      </w:r>
      <w:r w:rsidRPr="00B9019B">
        <w:rPr>
          <w:rFonts w:ascii="Century" w:hAnsi="Century"/>
          <w:color w:val="auto"/>
          <w:u w:val="single"/>
        </w:rPr>
        <w:t>t</w:t>
      </w:r>
      <w:r w:rsidRPr="00B9019B">
        <w:rPr>
          <w:rFonts w:ascii="Century" w:hAnsi="Century"/>
          <w:color w:val="auto"/>
        </w:rPr>
        <w:t xml:space="preserve"> being a frequently used letter and the cipher letter S only occurring once in the 5th column.</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It is necessary to reject also </w:t>
      </w:r>
      <w:r w:rsidRPr="00B9019B">
        <w:rPr>
          <w:rFonts w:ascii="Century" w:hAnsi="Century"/>
          <w:color w:val="auto"/>
          <w:u w:val="single"/>
        </w:rPr>
        <w:t>les</w:t>
      </w:r>
      <w:r w:rsidRPr="00B9019B">
        <w:rPr>
          <w:rFonts w:ascii="Century" w:hAnsi="Century"/>
          <w:color w:val="auto"/>
        </w:rPr>
        <w:t xml:space="preserve">, </w:t>
      </w:r>
      <w:r w:rsidRPr="00B9019B">
        <w:rPr>
          <w:rFonts w:ascii="Century" w:hAnsi="Century"/>
          <w:color w:val="auto"/>
          <w:u w:val="single"/>
          <w:lang w:val="en-US" w:eastAsia="fr-FR" w:bidi="fr-FR"/>
        </w:rPr>
        <w:t>cet</w:t>
      </w:r>
      <w:r w:rsidRPr="00B9019B">
        <w:rPr>
          <w:rFonts w:ascii="Century" w:hAnsi="Century"/>
          <w:color w:val="auto"/>
        </w:rPr>
        <w:t xml:space="preserve">, </w:t>
      </w:r>
      <w:r w:rsidRPr="00B9019B">
        <w:rPr>
          <w:rFonts w:ascii="Century" w:hAnsi="Century"/>
          <w:color w:val="auto"/>
          <w:u w:val="single"/>
          <w:lang w:val="en-US" w:eastAsia="fr-FR" w:bidi="fr-FR"/>
        </w:rPr>
        <w:t>ces</w:t>
      </w:r>
      <w:r w:rsidRPr="00B9019B">
        <w:rPr>
          <w:rFonts w:ascii="Century" w:hAnsi="Century"/>
          <w:color w:val="auto"/>
        </w:rPr>
        <w:t xml:space="preserve">, </w:t>
      </w:r>
      <w:r w:rsidRPr="00B9019B">
        <w:rPr>
          <w:rFonts w:ascii="Century" w:hAnsi="Century"/>
          <w:color w:val="auto"/>
          <w:u w:val="single"/>
          <w:lang w:val="en-US" w:eastAsia="fr-FR" w:bidi="fr-FR"/>
        </w:rPr>
        <w:t>mes</w:t>
      </w:r>
      <w:r w:rsidRPr="00B9019B">
        <w:rPr>
          <w:rFonts w:ascii="Century" w:hAnsi="Century"/>
          <w:color w:val="auto"/>
        </w:rPr>
        <w:t xml:space="preserve">, </w:t>
      </w:r>
      <w:r w:rsidRPr="00B9019B">
        <w:rPr>
          <w:rFonts w:ascii="Century" w:hAnsi="Century"/>
          <w:color w:val="auto"/>
          <w:u w:val="single"/>
          <w:lang w:val="en-US" w:eastAsia="fr-FR" w:bidi="fr-FR"/>
        </w:rPr>
        <w:t>ses</w:t>
      </w:r>
      <w:r w:rsidRPr="00B9019B">
        <w:rPr>
          <w:rFonts w:ascii="Century" w:hAnsi="Century"/>
          <w:color w:val="auto"/>
          <w:lang w:val="en-US" w:eastAsia="fr-FR" w:bidi="fr-FR"/>
        </w:rPr>
        <w:t xml:space="preserve">, </w:t>
      </w:r>
      <w:r w:rsidRPr="00B9019B">
        <w:rPr>
          <w:rFonts w:ascii="Century" w:hAnsi="Century"/>
          <w:color w:val="auto"/>
        </w:rPr>
        <w:t xml:space="preserve">the third cipher letter, N, being scarcely able to represent the letter </w:t>
      </w:r>
      <w:r w:rsidRPr="00B9019B">
        <w:rPr>
          <w:rFonts w:ascii="Century" w:hAnsi="Century"/>
          <w:color w:val="auto"/>
          <w:u w:val="single"/>
        </w:rPr>
        <w:t>s</w:t>
      </w:r>
      <w:r w:rsidRPr="00B9019B">
        <w:rPr>
          <w:rFonts w:ascii="Century" w:hAnsi="Century"/>
          <w:color w:val="auto"/>
        </w:rPr>
        <w:t xml:space="preserve"> or </w:t>
      </w:r>
      <w:r w:rsidRPr="00B9019B">
        <w:rPr>
          <w:rFonts w:ascii="Century" w:hAnsi="Century"/>
          <w:color w:val="auto"/>
          <w:u w:val="single"/>
        </w:rPr>
        <w:t>t</w:t>
      </w:r>
      <w:r w:rsidRPr="00B9019B">
        <w:rPr>
          <w:rFonts w:ascii="Century" w:hAnsi="Century"/>
          <w:color w:val="auto"/>
        </w:rPr>
        <w:t xml:space="preserve">, for the reason that it appears in its column only two times. Since the first cipher letter, R, occurs eight times, it is equally impossible that we are in the presence of a </w:t>
      </w:r>
      <w:r w:rsidRPr="00B9019B">
        <w:rPr>
          <w:rFonts w:ascii="Century" w:hAnsi="Century"/>
          <w:color w:val="auto"/>
          <w:u w:val="single"/>
        </w:rPr>
        <w:t>j</w:t>
      </w:r>
      <w:r w:rsidRPr="00B9019B">
        <w:rPr>
          <w:rFonts w:ascii="Century" w:hAnsi="Century"/>
          <w:color w:val="auto"/>
        </w:rPr>
        <w:t xml:space="preserve"> (</w:t>
      </w:r>
      <w:r w:rsidRPr="00B9019B">
        <w:rPr>
          <w:rFonts w:ascii="Century" w:hAnsi="Century"/>
          <w:color w:val="auto"/>
          <w:u w:val="single"/>
        </w:rPr>
        <w:t>je</w:t>
      </w:r>
      <w:r w:rsidRPr="00B9019B">
        <w:rPr>
          <w:rFonts w:ascii="Century" w:hAnsi="Century"/>
          <w:color w:val="auto"/>
        </w:rPr>
        <w:t xml:space="preserve">); it is, then, </w:t>
      </w:r>
      <w:r w:rsidRPr="00B9019B">
        <w:rPr>
          <w:rFonts w:ascii="Century" w:hAnsi="Century"/>
          <w:color w:val="auto"/>
          <w:u w:val="single"/>
          <w:lang w:val="en-US" w:eastAsia="fr-FR" w:bidi="fr-FR"/>
        </w:rPr>
        <w:t>le</w:t>
      </w:r>
      <w:r w:rsidRPr="00B9019B">
        <w:rPr>
          <w:rFonts w:ascii="Century" w:hAnsi="Century"/>
          <w:color w:val="auto"/>
        </w:rPr>
        <w:t xml:space="preserve">or </w:t>
      </w:r>
      <w:r w:rsidRPr="00B9019B">
        <w:rPr>
          <w:rFonts w:ascii="Century" w:hAnsi="Century"/>
          <w:color w:val="auto"/>
          <w:u w:val="single"/>
          <w:lang w:val="en-US" w:eastAsia="fr-FR" w:bidi="fr-FR"/>
        </w:rPr>
        <w:t>ce</w:t>
      </w:r>
      <w:r w:rsidRPr="00B9019B">
        <w:rPr>
          <w:rFonts w:ascii="Century" w:hAnsi="Century"/>
          <w:color w:val="auto"/>
          <w:lang w:val="en-US" w:eastAsia="fr-FR" w:bidi="fr-FR"/>
        </w:rPr>
        <w:t xml:space="preserve">, </w:t>
      </w:r>
      <w:r w:rsidRPr="00B9019B">
        <w:rPr>
          <w:rFonts w:ascii="Century" w:hAnsi="Century"/>
          <w:color w:val="auto"/>
        </w:rPr>
        <w:t xml:space="preserve">but rather </w:t>
      </w:r>
      <w:r w:rsidRPr="00B9019B">
        <w:rPr>
          <w:rFonts w:ascii="Century" w:hAnsi="Century"/>
          <w:color w:val="auto"/>
          <w:u w:val="single"/>
          <w:lang w:val="en-US" w:eastAsia="fr-FR" w:bidi="fr-FR"/>
        </w:rPr>
        <w:t>le</w:t>
      </w:r>
      <w:r w:rsidRPr="00B9019B">
        <w:rPr>
          <w:rFonts w:ascii="Century" w:hAnsi="Century"/>
          <w:color w:val="auto"/>
        </w:rPr>
        <w:t xml:space="preserve">than </w:t>
      </w:r>
      <w:r w:rsidRPr="00B9019B">
        <w:rPr>
          <w:rFonts w:ascii="Century" w:hAnsi="Century"/>
          <w:color w:val="auto"/>
          <w:u w:val="single"/>
          <w:lang w:val="en-US" w:eastAsia="fr-FR" w:bidi="fr-FR"/>
        </w:rPr>
        <w:t>ce</w:t>
      </w:r>
      <w:r w:rsidRPr="00B9019B">
        <w:rPr>
          <w:rFonts w:ascii="Century" w:hAnsi="Century"/>
          <w:color w:val="auto"/>
        </w:rPr>
        <w:t xml:space="preserve">, because of the frequency of cipher </w:t>
      </w:r>
      <w:r w:rsidRPr="00B9019B">
        <w:rPr>
          <w:rFonts w:ascii="Century" w:hAnsi="Century"/>
          <w:color w:val="auto"/>
          <w:lang w:val="en-US" w:eastAsia="fr-FR" w:bidi="fr-FR"/>
        </w:rPr>
        <w:t>R.</w:t>
      </w:r>
    </w:p>
    <w:p w:rsidR="008169B8" w:rsidRPr="00B9019B" w:rsidRDefault="008169B8" w:rsidP="00845D21">
      <w:pPr>
        <w:tabs>
          <w:tab w:val="left" w:pos="4762"/>
        </w:tabs>
        <w:ind w:firstLine="792"/>
        <w:jc w:val="both"/>
        <w:rPr>
          <w:rFonts w:ascii="Century" w:hAnsi="Century"/>
          <w:color w:val="auto"/>
        </w:rPr>
      </w:pPr>
      <w:r w:rsidRPr="00B9019B">
        <w:rPr>
          <w:rFonts w:ascii="Century" w:hAnsi="Century"/>
          <w:color w:val="auto"/>
          <w:u w:val="single"/>
        </w:rPr>
        <w:t>Le</w:t>
      </w:r>
      <w:r w:rsidRPr="00B9019B">
        <w:rPr>
          <w:rFonts w:ascii="Century" w:hAnsi="Century"/>
          <w:color w:val="auto"/>
        </w:rPr>
        <w:t xml:space="preserve"> or </w:t>
      </w:r>
      <w:r w:rsidRPr="00B9019B">
        <w:rPr>
          <w:rFonts w:ascii="Century" w:hAnsi="Century"/>
          <w:color w:val="auto"/>
          <w:u w:val="single"/>
          <w:lang w:val="en-US" w:eastAsia="fr-FR" w:bidi="fr-FR"/>
        </w:rPr>
        <w:t>ce</w:t>
      </w:r>
      <w:r w:rsidRPr="00B9019B">
        <w:rPr>
          <w:rFonts w:ascii="Century" w:hAnsi="Century"/>
          <w:color w:val="auto"/>
        </w:rPr>
        <w:t xml:space="preserve">must be followed by a noun, an adjective or a number-word, and, note it well, the word must have an </w:t>
      </w:r>
      <w:r w:rsidRPr="00B9019B">
        <w:rPr>
          <w:rFonts w:ascii="Century" w:hAnsi="Century"/>
          <w:color w:val="auto"/>
          <w:u w:val="single"/>
        </w:rPr>
        <w:t>e</w:t>
      </w:r>
      <w:r w:rsidRPr="00B9019B">
        <w:rPr>
          <w:rFonts w:ascii="Century" w:hAnsi="Century"/>
          <w:color w:val="auto"/>
        </w:rPr>
        <w:t xml:space="preserve"> in the first two syllables. No number-word fits the case? the adjectives </w:t>
      </w:r>
      <w:r w:rsidRPr="00B9019B">
        <w:rPr>
          <w:rFonts w:ascii="Century" w:hAnsi="Century"/>
          <w:color w:val="auto"/>
          <w:u w:val="single"/>
        </w:rPr>
        <w:t>récent</w:t>
      </w:r>
      <w:r w:rsidRPr="00B9019B">
        <w:rPr>
          <w:rFonts w:ascii="Century" w:hAnsi="Century"/>
          <w:color w:val="auto"/>
        </w:rPr>
        <w:t xml:space="preserve">, </w:t>
      </w:r>
      <w:r w:rsidRPr="00B9019B">
        <w:rPr>
          <w:rFonts w:ascii="Century" w:hAnsi="Century"/>
          <w:color w:val="auto"/>
          <w:u w:val="single"/>
        </w:rPr>
        <w:t>décent</w:t>
      </w:r>
      <w:r w:rsidRPr="00B9019B">
        <w:rPr>
          <w:rFonts w:ascii="Century" w:hAnsi="Century"/>
          <w:color w:val="auto"/>
        </w:rPr>
        <w:t xml:space="preserve"> and </w:t>
      </w:r>
      <w:r w:rsidRPr="00B9019B">
        <w:rPr>
          <w:rFonts w:ascii="Century" w:hAnsi="Century"/>
          <w:color w:val="auto"/>
          <w:u w:val="single"/>
        </w:rPr>
        <w:t>témétaire</w:t>
      </w:r>
      <w:r w:rsidRPr="00B9019B">
        <w:rPr>
          <w:rFonts w:ascii="Century" w:hAnsi="Century"/>
          <w:color w:val="auto"/>
        </w:rPr>
        <w:t xml:space="preserve">, which have the two </w:t>
      </w:r>
      <w:r w:rsidRPr="00B9019B">
        <w:rPr>
          <w:rFonts w:ascii="Century" w:hAnsi="Century"/>
          <w:color w:val="auto"/>
          <w:u w:val="single"/>
        </w:rPr>
        <w:t>e</w:t>
      </w:r>
      <w:r w:rsidR="006D4BA0" w:rsidRPr="00B9019B">
        <w:rPr>
          <w:rFonts w:ascii="Century" w:hAnsi="Century"/>
          <w:color w:val="auto"/>
        </w:rPr>
        <w:t>’</w:t>
      </w:r>
      <w:r w:rsidRPr="00B9019B">
        <w:rPr>
          <w:rFonts w:ascii="Century" w:hAnsi="Century"/>
          <w:color w:val="auto"/>
        </w:rPr>
        <w:t xml:space="preserve">s, must be rejected since the coefficient 1 of cipher N is, as has already been said, too low for a </w:t>
      </w:r>
      <w:r w:rsidRPr="00B9019B">
        <w:rPr>
          <w:rFonts w:ascii="Century" w:hAnsi="Century"/>
          <w:color w:val="auto"/>
          <w:u w:val="single"/>
        </w:rPr>
        <w:t>détestable</w:t>
      </w:r>
      <w:r w:rsidRPr="00B9019B">
        <w:rPr>
          <w:rFonts w:ascii="Century" w:hAnsi="Century"/>
          <w:color w:val="auto"/>
        </w:rPr>
        <w:t xml:space="preserve"> will not fit either, the12th cipher letter, T, not standing for the nouns </w:t>
      </w:r>
      <w:r w:rsidRPr="00B9019B">
        <w:rPr>
          <w:rFonts w:ascii="Century" w:hAnsi="Century"/>
          <w:color w:val="auto"/>
          <w:u w:val="single"/>
          <w:lang w:val="en-US" w:eastAsia="fr-FR" w:bidi="fr-FR"/>
        </w:rPr>
        <w:t>désert</w:t>
      </w:r>
      <w:r w:rsidRPr="00B9019B">
        <w:rPr>
          <w:rFonts w:ascii="Century" w:hAnsi="Century"/>
          <w:color w:val="auto"/>
        </w:rPr>
        <w:t xml:space="preserve">and </w:t>
      </w:r>
      <w:r w:rsidRPr="00B9019B">
        <w:rPr>
          <w:rFonts w:ascii="Century" w:hAnsi="Century"/>
          <w:color w:val="auto"/>
          <w:u w:val="single"/>
          <w:lang w:val="en-US" w:eastAsia="fr-FR" w:bidi="fr-FR"/>
        </w:rPr>
        <w:t xml:space="preserve">télégraphe </w:t>
      </w:r>
      <w:r w:rsidRPr="00B9019B">
        <w:rPr>
          <w:rFonts w:ascii="Century" w:hAnsi="Century"/>
          <w:color w:val="auto"/>
        </w:rPr>
        <w:t xml:space="preserve">are, because of their </w:t>
      </w:r>
      <w:r w:rsidRPr="00B9019B">
        <w:rPr>
          <w:rFonts w:ascii="Century" w:hAnsi="Century"/>
          <w:color w:val="auto"/>
          <w:u w:val="single"/>
        </w:rPr>
        <w:t>t</w:t>
      </w:r>
      <w:r w:rsidRPr="00B9019B">
        <w:rPr>
          <w:rFonts w:ascii="Century" w:hAnsi="Century"/>
          <w:color w:val="auto"/>
        </w:rPr>
        <w:t xml:space="preserve">, in the same case as </w:t>
      </w:r>
      <w:r w:rsidRPr="00B9019B">
        <w:rPr>
          <w:rFonts w:ascii="Century" w:hAnsi="Century"/>
          <w:color w:val="auto"/>
          <w:u w:val="single"/>
          <w:lang w:val="en-US" w:eastAsia="fr-FR" w:bidi="fr-FR"/>
        </w:rPr>
        <w:t>décent</w:t>
      </w:r>
      <w:r w:rsidRPr="00B9019B">
        <w:rPr>
          <w:rFonts w:ascii="Century" w:hAnsi="Century"/>
          <w:color w:val="auto"/>
        </w:rPr>
        <w:t xml:space="preserve">and </w:t>
      </w:r>
      <w:r w:rsidRPr="00B9019B">
        <w:rPr>
          <w:rFonts w:ascii="Century" w:hAnsi="Century"/>
          <w:color w:val="auto"/>
          <w:u w:val="single"/>
          <w:lang w:val="en-US" w:eastAsia="fr-FR" w:bidi="fr-FR"/>
        </w:rPr>
        <w:t>téméraire</w:t>
      </w:r>
      <w:r w:rsidRPr="00B9019B">
        <w:rPr>
          <w:rFonts w:ascii="Century" w:hAnsi="Century"/>
          <w:color w:val="auto"/>
          <w:lang w:val="en-US" w:eastAsia="fr-FR" w:bidi="fr-FR"/>
        </w:rPr>
        <w:t xml:space="preserve">. </w:t>
      </w:r>
      <w:r w:rsidRPr="00B9019B">
        <w:rPr>
          <w:rFonts w:ascii="Century" w:hAnsi="Century"/>
          <w:color w:val="auto"/>
        </w:rPr>
        <w:t xml:space="preserve">One finds that only </w:t>
      </w:r>
      <w:r w:rsidRPr="00B9019B">
        <w:rPr>
          <w:rFonts w:ascii="Century" w:hAnsi="Century"/>
          <w:color w:val="auto"/>
          <w:u w:val="single"/>
          <w:lang w:val="en-US" w:eastAsia="fr-FR" w:bidi="fr-FR"/>
        </w:rPr>
        <w:t>général</w:t>
      </w:r>
      <w:r w:rsidRPr="00B9019B">
        <w:rPr>
          <w:rFonts w:ascii="Century" w:hAnsi="Century"/>
          <w:color w:val="auto"/>
        </w:rPr>
        <w:t xml:space="preserve">fulfills the desired conditions; we then decide on </w:t>
      </w:r>
      <w:r w:rsidRPr="00B9019B">
        <w:rPr>
          <w:rFonts w:ascii="Century" w:hAnsi="Century"/>
          <w:color w:val="auto"/>
          <w:u w:val="single"/>
          <w:lang w:val="en-US" w:eastAsia="fr-FR" w:bidi="fr-FR"/>
        </w:rPr>
        <w:t>le</w:t>
      </w:r>
      <w:r w:rsidRPr="00B9019B">
        <w:rPr>
          <w:rFonts w:ascii="Century" w:hAnsi="Century"/>
          <w:color w:val="auto"/>
        </w:rPr>
        <w:t xml:space="preserve">instead of </w:t>
      </w:r>
      <w:r w:rsidRPr="00B9019B">
        <w:rPr>
          <w:rFonts w:ascii="Century" w:hAnsi="Century"/>
          <w:color w:val="auto"/>
          <w:u w:val="single"/>
          <w:lang w:val="en-US" w:eastAsia="fr-FR" w:bidi="fr-FR"/>
        </w:rPr>
        <w:t>ce</w:t>
      </w:r>
      <w:r w:rsidRPr="00B9019B">
        <w:rPr>
          <w:rFonts w:ascii="Century" w:hAnsi="Century"/>
          <w:color w:val="auto"/>
          <w:lang w:val="en-US" w:eastAsia="fr-FR" w:bidi="fr-FR"/>
        </w:rPr>
        <w:t xml:space="preserve">. </w:t>
      </w:r>
      <w:r w:rsidRPr="00B9019B">
        <w:rPr>
          <w:rFonts w:ascii="Century" w:hAnsi="Century"/>
          <w:color w:val="auto"/>
        </w:rPr>
        <w:t>I write down these two words, and I continue.</w:t>
      </w:r>
    </w:p>
    <w:p w:rsidR="001E6F64" w:rsidRPr="00B9019B" w:rsidRDefault="001E6F64" w:rsidP="00845D21">
      <w:pPr>
        <w:jc w:val="center"/>
        <w:rPr>
          <w:rFonts w:ascii="Century" w:hAnsi="Century"/>
          <w:color w:val="auto"/>
        </w:rPr>
      </w:pPr>
    </w:p>
    <w:tbl>
      <w:tblPr>
        <w:tblW w:w="0" w:type="auto"/>
        <w:tblInd w:w="3060" w:type="dxa"/>
        <w:tblLayout w:type="fixed"/>
        <w:tblCellMar>
          <w:left w:w="0" w:type="dxa"/>
          <w:right w:w="0" w:type="dxa"/>
        </w:tblCellMar>
        <w:tblLook w:val="0000" w:firstRow="0" w:lastRow="0" w:firstColumn="0" w:lastColumn="0" w:noHBand="0" w:noVBand="0"/>
      </w:tblPr>
      <w:tblGrid>
        <w:gridCol w:w="1287"/>
        <w:gridCol w:w="253"/>
        <w:gridCol w:w="253"/>
        <w:gridCol w:w="253"/>
        <w:gridCol w:w="254"/>
        <w:gridCol w:w="253"/>
        <w:gridCol w:w="253"/>
        <w:gridCol w:w="253"/>
        <w:gridCol w:w="254"/>
      </w:tblGrid>
      <w:tr w:rsidR="003E1F60" w:rsidRPr="00B9019B" w:rsidTr="003E1F60">
        <w:trPr>
          <w:trHeight w:val="312"/>
        </w:trPr>
        <w:tc>
          <w:tcPr>
            <w:tcW w:w="1287" w:type="dxa"/>
            <w:tcBorders>
              <w:top w:val="nil"/>
              <w:left w:val="nil"/>
              <w:bottom w:val="nil"/>
              <w:right w:val="nil"/>
            </w:tcBorders>
          </w:tcPr>
          <w:p w:rsidR="003E1F60" w:rsidRPr="00B9019B" w:rsidRDefault="003E1F60" w:rsidP="003E1F60">
            <w:pPr>
              <w:widowControl/>
              <w:rPr>
                <w:rFonts w:ascii="Century" w:hAnsi="Century"/>
                <w:color w:val="auto"/>
                <w:lang w:eastAsia="en-US" w:bidi="ar-SA"/>
              </w:rPr>
            </w:pPr>
          </w:p>
        </w:tc>
        <w:tc>
          <w:tcPr>
            <w:tcW w:w="253" w:type="dxa"/>
            <w:tcBorders>
              <w:top w:val="nil"/>
              <w:left w:val="nil"/>
              <w:bottom w:val="nil"/>
              <w:right w:val="nil"/>
            </w:tcBorders>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S</w:t>
            </w:r>
          </w:p>
        </w:tc>
        <w:tc>
          <w:tcPr>
            <w:tcW w:w="253" w:type="dxa"/>
            <w:tcBorders>
              <w:top w:val="nil"/>
              <w:left w:val="nil"/>
              <w:bottom w:val="nil"/>
              <w:right w:val="nil"/>
            </w:tcBorders>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P</w:t>
            </w:r>
          </w:p>
        </w:tc>
        <w:tc>
          <w:tcPr>
            <w:tcW w:w="253" w:type="dxa"/>
            <w:tcBorders>
              <w:top w:val="nil"/>
              <w:left w:val="nil"/>
              <w:bottom w:val="nil"/>
              <w:right w:val="nil"/>
            </w:tcBorders>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T</w:t>
            </w:r>
          </w:p>
        </w:tc>
        <w:tc>
          <w:tcPr>
            <w:tcW w:w="254" w:type="dxa"/>
            <w:tcBorders>
              <w:top w:val="nil"/>
              <w:left w:val="nil"/>
              <w:bottom w:val="nil"/>
              <w:right w:val="nil"/>
            </w:tcBorders>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A</w:t>
            </w:r>
          </w:p>
        </w:tc>
        <w:tc>
          <w:tcPr>
            <w:tcW w:w="253" w:type="dxa"/>
            <w:tcBorders>
              <w:top w:val="nil"/>
              <w:left w:val="nil"/>
              <w:bottom w:val="nil"/>
              <w:right w:val="nil"/>
            </w:tcBorders>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B</w:t>
            </w:r>
          </w:p>
        </w:tc>
        <w:tc>
          <w:tcPr>
            <w:tcW w:w="253" w:type="dxa"/>
            <w:tcBorders>
              <w:top w:val="nil"/>
              <w:left w:val="nil"/>
              <w:bottom w:val="nil"/>
              <w:right w:val="nil"/>
            </w:tcBorders>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G</w:t>
            </w:r>
          </w:p>
        </w:tc>
        <w:tc>
          <w:tcPr>
            <w:tcW w:w="253" w:type="dxa"/>
            <w:tcBorders>
              <w:top w:val="nil"/>
              <w:left w:val="nil"/>
              <w:bottom w:val="nil"/>
              <w:right w:val="nil"/>
            </w:tcBorders>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J</w:t>
            </w:r>
          </w:p>
        </w:tc>
        <w:tc>
          <w:tcPr>
            <w:tcW w:w="254" w:type="dxa"/>
            <w:tcBorders>
              <w:top w:val="nil"/>
              <w:left w:val="nil"/>
              <w:bottom w:val="nil"/>
              <w:right w:val="nil"/>
            </w:tcBorders>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X</w:t>
            </w:r>
          </w:p>
        </w:tc>
      </w:tr>
      <w:tr w:rsidR="003E1F60" w:rsidRPr="00B9019B" w:rsidTr="003E1F60">
        <w:trPr>
          <w:trHeight w:val="451"/>
        </w:trPr>
        <w:tc>
          <w:tcPr>
            <w:tcW w:w="1287" w:type="dxa"/>
            <w:tcBorders>
              <w:top w:val="single" w:sz="4" w:space="0" w:color="auto"/>
              <w:left w:val="nil"/>
              <w:bottom w:val="nil"/>
              <w:right w:val="nil"/>
            </w:tcBorders>
          </w:tcPr>
          <w:p w:rsidR="003E1F60" w:rsidRPr="00B9019B" w:rsidRDefault="003E1F60" w:rsidP="003E1F60">
            <w:pPr>
              <w:widowControl/>
              <w:rPr>
                <w:rFonts w:ascii="Century" w:hAnsi="Century"/>
                <w:color w:val="auto"/>
                <w:lang w:eastAsia="en-US" w:bidi="ar-SA"/>
              </w:rPr>
            </w:pPr>
            <w:r w:rsidRPr="00B9019B">
              <w:rPr>
                <w:rFonts w:ascii="Century" w:hAnsi="Century"/>
                <w:color w:val="auto"/>
                <w:lang w:bidi="ar-SA"/>
              </w:rPr>
              <w:t>Le général</w:t>
            </w:r>
          </w:p>
        </w:tc>
        <w:tc>
          <w:tcPr>
            <w:tcW w:w="253" w:type="dxa"/>
            <w:tcBorders>
              <w:top w:val="single" w:sz="4" w:space="0" w:color="auto"/>
              <w:left w:val="nil"/>
              <w:bottom w:val="nil"/>
              <w:right w:val="nil"/>
            </w:tcBorders>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bidi="ar-SA"/>
              </w:rPr>
              <w:t>.</w:t>
            </w:r>
          </w:p>
        </w:tc>
        <w:tc>
          <w:tcPr>
            <w:tcW w:w="253" w:type="dxa"/>
            <w:tcBorders>
              <w:top w:val="single" w:sz="4" w:space="0" w:color="auto"/>
              <w:left w:val="nil"/>
              <w:bottom w:val="nil"/>
              <w:right w:val="nil"/>
            </w:tcBorders>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eastAsia="en-US" w:bidi="ar-SA"/>
              </w:rPr>
              <w:t>.</w:t>
            </w:r>
          </w:p>
        </w:tc>
        <w:tc>
          <w:tcPr>
            <w:tcW w:w="253" w:type="dxa"/>
            <w:tcBorders>
              <w:top w:val="single" w:sz="4" w:space="0" w:color="auto"/>
              <w:left w:val="nil"/>
              <w:bottom w:val="nil"/>
              <w:right w:val="nil"/>
            </w:tcBorders>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bidi="ar-SA"/>
              </w:rPr>
              <w:t>.</w:t>
            </w:r>
          </w:p>
        </w:tc>
        <w:tc>
          <w:tcPr>
            <w:tcW w:w="254" w:type="dxa"/>
            <w:tcBorders>
              <w:top w:val="single" w:sz="4" w:space="0" w:color="auto"/>
              <w:left w:val="nil"/>
              <w:bottom w:val="nil"/>
              <w:right w:val="nil"/>
            </w:tcBorders>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bidi="ar-SA"/>
              </w:rPr>
              <w:t>.</w:t>
            </w:r>
          </w:p>
        </w:tc>
        <w:tc>
          <w:tcPr>
            <w:tcW w:w="253" w:type="dxa"/>
            <w:tcBorders>
              <w:top w:val="single" w:sz="4" w:space="0" w:color="auto"/>
              <w:left w:val="nil"/>
              <w:bottom w:val="nil"/>
              <w:right w:val="nil"/>
            </w:tcBorders>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bidi="ar-SA"/>
              </w:rPr>
              <w:t>e</w:t>
            </w:r>
          </w:p>
        </w:tc>
        <w:tc>
          <w:tcPr>
            <w:tcW w:w="253" w:type="dxa"/>
            <w:tcBorders>
              <w:top w:val="single" w:sz="4" w:space="0" w:color="auto"/>
              <w:left w:val="nil"/>
              <w:bottom w:val="nil"/>
              <w:right w:val="nil"/>
            </w:tcBorders>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eastAsia="en-US" w:bidi="ar-SA"/>
              </w:rPr>
              <w:t>.</w:t>
            </w:r>
          </w:p>
        </w:tc>
        <w:tc>
          <w:tcPr>
            <w:tcW w:w="253" w:type="dxa"/>
            <w:tcBorders>
              <w:top w:val="single" w:sz="4" w:space="0" w:color="auto"/>
              <w:left w:val="nil"/>
              <w:bottom w:val="nil"/>
              <w:right w:val="nil"/>
            </w:tcBorders>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bidi="ar-SA"/>
              </w:rPr>
              <w:t>e</w:t>
            </w:r>
          </w:p>
        </w:tc>
        <w:tc>
          <w:tcPr>
            <w:tcW w:w="254" w:type="dxa"/>
            <w:tcBorders>
              <w:top w:val="single" w:sz="4" w:space="0" w:color="auto"/>
              <w:left w:val="nil"/>
              <w:bottom w:val="nil"/>
              <w:right w:val="nil"/>
            </w:tcBorders>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bidi="ar-SA"/>
              </w:rPr>
              <w:t>.</w:t>
            </w:r>
          </w:p>
        </w:tc>
      </w:tr>
    </w:tbl>
    <w:p w:rsidR="001E6F64" w:rsidRPr="00B9019B" w:rsidRDefault="001E6F64" w:rsidP="00845D21">
      <w:pPr>
        <w:ind w:firstLine="792"/>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It is to be assumed that the dispatch tells what general is concerned: it is, then, a proper name that is going to follow. Cipher S must be a very little-used letter, such as </w:t>
      </w:r>
      <w:r w:rsidRPr="00B9019B">
        <w:rPr>
          <w:rFonts w:ascii="Century" w:hAnsi="Century"/>
          <w:color w:val="auto"/>
          <w:u w:val="single"/>
        </w:rPr>
        <w:t>k</w:t>
      </w:r>
      <w:r w:rsidRPr="00B9019B">
        <w:rPr>
          <w:rFonts w:ascii="Century" w:hAnsi="Century"/>
          <w:color w:val="auto"/>
        </w:rPr>
        <w:t xml:space="preserve">, </w:t>
      </w:r>
      <w:r w:rsidRPr="00B9019B">
        <w:rPr>
          <w:rFonts w:ascii="Century" w:hAnsi="Century"/>
          <w:color w:val="auto"/>
          <w:u w:val="single"/>
        </w:rPr>
        <w:t>w</w:t>
      </w:r>
      <w:r w:rsidRPr="00B9019B">
        <w:rPr>
          <w:rFonts w:ascii="Century" w:hAnsi="Century"/>
          <w:color w:val="auto"/>
        </w:rPr>
        <w:t>,</w:t>
      </w:r>
      <w:r w:rsidRPr="00B9019B">
        <w:rPr>
          <w:rFonts w:ascii="Century" w:hAnsi="Century"/>
          <w:smallCaps/>
          <w:color w:val="auto"/>
          <w:u w:val="single"/>
        </w:rPr>
        <w:t>y</w:t>
      </w:r>
      <w:r w:rsidRPr="00B9019B">
        <w:rPr>
          <w:rFonts w:ascii="Century" w:hAnsi="Century"/>
          <w:smallCaps/>
          <w:color w:val="auto"/>
        </w:rPr>
        <w:t xml:space="preserve">, </w:t>
      </w:r>
      <w:r w:rsidRPr="00B9019B">
        <w:rPr>
          <w:rFonts w:ascii="Century" w:hAnsi="Century"/>
          <w:smallCaps/>
          <w:color w:val="auto"/>
          <w:u w:val="single"/>
        </w:rPr>
        <w:t>z</w:t>
      </w:r>
      <w:r w:rsidRPr="00B9019B">
        <w:rPr>
          <w:rFonts w:ascii="Century" w:hAnsi="Century"/>
          <w:color w:val="auto"/>
        </w:rPr>
        <w:t xml:space="preserve">, because, as we have said, it appears only once in its column; we have, furthermore, an </w:t>
      </w:r>
      <w:r w:rsidRPr="00B9019B">
        <w:rPr>
          <w:rFonts w:ascii="Century" w:hAnsi="Century"/>
          <w:color w:val="auto"/>
          <w:u w:val="single"/>
        </w:rPr>
        <w:t>e</w:t>
      </w:r>
      <w:r w:rsidRPr="00B9019B">
        <w:rPr>
          <w:rFonts w:ascii="Century" w:hAnsi="Century"/>
          <w:color w:val="auto"/>
        </w:rPr>
        <w:t xml:space="preserve"> in the 5th and 7th position, and this latter </w:t>
      </w:r>
      <w:r w:rsidRPr="00B9019B">
        <w:rPr>
          <w:rFonts w:ascii="Century" w:hAnsi="Century"/>
          <w:color w:val="auto"/>
          <w:u w:val="single"/>
        </w:rPr>
        <w:t>e</w:t>
      </w:r>
      <w:r w:rsidRPr="00B9019B">
        <w:rPr>
          <w:rFonts w:ascii="Century" w:hAnsi="Century"/>
          <w:color w:val="auto"/>
        </w:rPr>
        <w:t xml:space="preserve"> is followed by a cipher letter with the coefficient l: that answers exactly to </w:t>
      </w:r>
      <w:r w:rsidRPr="00B9019B">
        <w:rPr>
          <w:rFonts w:ascii="Century" w:hAnsi="Century"/>
          <w:color w:val="auto"/>
          <w:u w:val="single"/>
        </w:rPr>
        <w:t>Wolseley</w:t>
      </w:r>
      <w:r w:rsidRPr="00B9019B">
        <w:rPr>
          <w:rFonts w:ascii="Century" w:hAnsi="Century"/>
          <w:color w:val="auto"/>
        </w:rPr>
        <w:t>.</w:t>
      </w:r>
    </w:p>
    <w:p w:rsidR="001E6F64" w:rsidRPr="00B9019B" w:rsidRDefault="001E6F64" w:rsidP="00845D21">
      <w:pPr>
        <w:jc w:val="center"/>
        <w:rPr>
          <w:rFonts w:ascii="Century" w:hAnsi="Century"/>
          <w:color w:val="auto"/>
        </w:rPr>
      </w:pPr>
    </w:p>
    <w:p w:rsidR="008169B8" w:rsidRPr="00B9019B" w:rsidRDefault="008169B8" w:rsidP="00845D21">
      <w:pPr>
        <w:jc w:val="center"/>
        <w:rPr>
          <w:rFonts w:ascii="Century" w:hAnsi="Century"/>
          <w:color w:val="auto"/>
        </w:rPr>
      </w:pPr>
    </w:p>
    <w:tbl>
      <w:tblPr>
        <w:tblW w:w="0" w:type="auto"/>
        <w:tblInd w:w="2160" w:type="dxa"/>
        <w:tblLayout w:type="fixed"/>
        <w:tblCellMar>
          <w:left w:w="0" w:type="dxa"/>
          <w:right w:w="0" w:type="dxa"/>
        </w:tblCellMar>
        <w:tblLook w:val="0000" w:firstRow="0" w:lastRow="0" w:firstColumn="0" w:lastColumn="0" w:noHBand="0" w:noVBand="0"/>
      </w:tblPr>
      <w:tblGrid>
        <w:gridCol w:w="2462"/>
        <w:gridCol w:w="243"/>
        <w:gridCol w:w="244"/>
        <w:gridCol w:w="244"/>
        <w:gridCol w:w="244"/>
        <w:gridCol w:w="244"/>
        <w:gridCol w:w="244"/>
        <w:gridCol w:w="244"/>
        <w:gridCol w:w="244"/>
        <w:gridCol w:w="244"/>
        <w:gridCol w:w="244"/>
        <w:gridCol w:w="244"/>
      </w:tblGrid>
      <w:tr w:rsidR="003E1F60" w:rsidRPr="00B9019B" w:rsidTr="003E1F60">
        <w:tc>
          <w:tcPr>
            <w:tcW w:w="2462" w:type="dxa"/>
            <w:tcBorders>
              <w:top w:val="nil"/>
              <w:left w:val="nil"/>
              <w:bottom w:val="single" w:sz="4" w:space="0" w:color="auto"/>
              <w:right w:val="nil"/>
            </w:tcBorders>
          </w:tcPr>
          <w:p w:rsidR="003E1F60" w:rsidRPr="00B9019B" w:rsidRDefault="003E1F60" w:rsidP="003E1F60">
            <w:pPr>
              <w:widowControl/>
              <w:rPr>
                <w:rFonts w:ascii="Century" w:hAnsi="Century"/>
                <w:color w:val="auto"/>
                <w:lang w:eastAsia="en-US" w:bidi="ar-SA"/>
              </w:rPr>
            </w:pPr>
          </w:p>
        </w:tc>
        <w:tc>
          <w:tcPr>
            <w:tcW w:w="243" w:type="dxa"/>
            <w:tcBorders>
              <w:top w:val="nil"/>
              <w:left w:val="nil"/>
              <w:bottom w:val="single" w:sz="4" w:space="0" w:color="auto"/>
              <w:right w:val="nil"/>
            </w:tcBorders>
            <w:vAlign w:val="bottom"/>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Z</w:t>
            </w:r>
          </w:p>
        </w:tc>
        <w:tc>
          <w:tcPr>
            <w:tcW w:w="244" w:type="dxa"/>
            <w:tcBorders>
              <w:top w:val="nil"/>
              <w:left w:val="nil"/>
              <w:bottom w:val="single" w:sz="4" w:space="0" w:color="auto"/>
              <w:right w:val="nil"/>
            </w:tcBorders>
            <w:vAlign w:val="bottom"/>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B</w:t>
            </w:r>
          </w:p>
        </w:tc>
        <w:tc>
          <w:tcPr>
            <w:tcW w:w="244" w:type="dxa"/>
            <w:tcBorders>
              <w:top w:val="nil"/>
              <w:left w:val="nil"/>
              <w:bottom w:val="single" w:sz="4" w:space="0" w:color="auto"/>
              <w:right w:val="nil"/>
            </w:tcBorders>
            <w:vAlign w:val="bottom"/>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G</w:t>
            </w:r>
          </w:p>
        </w:tc>
        <w:tc>
          <w:tcPr>
            <w:tcW w:w="244" w:type="dxa"/>
            <w:tcBorders>
              <w:top w:val="nil"/>
              <w:left w:val="nil"/>
              <w:bottom w:val="single" w:sz="4" w:space="0" w:color="auto"/>
              <w:right w:val="nil"/>
            </w:tcBorders>
            <w:vAlign w:val="bottom"/>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J</w:t>
            </w:r>
          </w:p>
        </w:tc>
        <w:tc>
          <w:tcPr>
            <w:tcW w:w="244" w:type="dxa"/>
            <w:tcBorders>
              <w:top w:val="nil"/>
              <w:left w:val="nil"/>
              <w:bottom w:val="single" w:sz="4" w:space="0" w:color="auto"/>
              <w:right w:val="nil"/>
            </w:tcBorders>
            <w:vAlign w:val="bottom"/>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I</w:t>
            </w:r>
          </w:p>
        </w:tc>
        <w:tc>
          <w:tcPr>
            <w:tcW w:w="244" w:type="dxa"/>
            <w:tcBorders>
              <w:top w:val="nil"/>
              <w:left w:val="nil"/>
              <w:bottom w:val="single" w:sz="4" w:space="0" w:color="auto"/>
              <w:right w:val="nil"/>
            </w:tcBorders>
            <w:vAlign w:val="bottom"/>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C</w:t>
            </w:r>
          </w:p>
        </w:tc>
        <w:tc>
          <w:tcPr>
            <w:tcW w:w="244" w:type="dxa"/>
            <w:tcBorders>
              <w:top w:val="nil"/>
              <w:left w:val="nil"/>
              <w:bottom w:val="single" w:sz="4" w:space="0" w:color="auto"/>
              <w:right w:val="nil"/>
            </w:tcBorders>
            <w:vAlign w:val="bottom"/>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E</w:t>
            </w:r>
          </w:p>
        </w:tc>
        <w:tc>
          <w:tcPr>
            <w:tcW w:w="244" w:type="dxa"/>
            <w:tcBorders>
              <w:top w:val="nil"/>
              <w:left w:val="nil"/>
              <w:bottom w:val="single" w:sz="4" w:space="0" w:color="auto"/>
              <w:right w:val="nil"/>
            </w:tcBorders>
            <w:vAlign w:val="bottom"/>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M</w:t>
            </w:r>
          </w:p>
        </w:tc>
        <w:tc>
          <w:tcPr>
            <w:tcW w:w="244" w:type="dxa"/>
            <w:tcBorders>
              <w:top w:val="nil"/>
              <w:left w:val="nil"/>
              <w:bottom w:val="single" w:sz="4" w:space="0" w:color="auto"/>
              <w:right w:val="nil"/>
            </w:tcBorders>
            <w:vAlign w:val="bottom"/>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O</w:t>
            </w:r>
          </w:p>
        </w:tc>
        <w:tc>
          <w:tcPr>
            <w:tcW w:w="244" w:type="dxa"/>
            <w:tcBorders>
              <w:top w:val="nil"/>
              <w:left w:val="nil"/>
              <w:bottom w:val="single" w:sz="4" w:space="0" w:color="auto"/>
              <w:right w:val="nil"/>
            </w:tcBorders>
            <w:vAlign w:val="bottom"/>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A</w:t>
            </w:r>
          </w:p>
        </w:tc>
        <w:tc>
          <w:tcPr>
            <w:tcW w:w="244" w:type="dxa"/>
            <w:tcBorders>
              <w:top w:val="nil"/>
              <w:left w:val="nil"/>
              <w:bottom w:val="single" w:sz="4" w:space="0" w:color="auto"/>
              <w:right w:val="nil"/>
            </w:tcBorders>
            <w:vAlign w:val="bottom"/>
          </w:tcPr>
          <w:p w:rsidR="003E1F60" w:rsidRPr="0000178F" w:rsidRDefault="0000178F" w:rsidP="003E1F60">
            <w:pPr>
              <w:widowControl/>
              <w:jc w:val="center"/>
              <w:rPr>
                <w:rFonts w:ascii="Century" w:hAnsi="Century"/>
                <w:color w:val="auto"/>
                <w:lang w:eastAsia="en-US" w:bidi="ar-SA"/>
              </w:rPr>
            </w:pPr>
            <w:r w:rsidRPr="0000178F">
              <w:rPr>
                <w:rFonts w:ascii="Century" w:hAnsi="Century"/>
                <w:color w:val="auto"/>
                <w:lang w:bidi="ar-SA"/>
              </w:rPr>
              <w:t>M</w:t>
            </w:r>
          </w:p>
        </w:tc>
      </w:tr>
      <w:tr w:rsidR="003E1F60" w:rsidRPr="00B9019B" w:rsidTr="003E1F60">
        <w:tc>
          <w:tcPr>
            <w:tcW w:w="2462" w:type="dxa"/>
            <w:tcBorders>
              <w:top w:val="single" w:sz="4" w:space="0" w:color="auto"/>
              <w:left w:val="nil"/>
              <w:bottom w:val="nil"/>
              <w:right w:val="nil"/>
            </w:tcBorders>
            <w:vAlign w:val="bottom"/>
          </w:tcPr>
          <w:p w:rsidR="003E1F60" w:rsidRPr="00B9019B" w:rsidRDefault="003E1F60" w:rsidP="003E1F60">
            <w:pPr>
              <w:widowControl/>
              <w:rPr>
                <w:rFonts w:ascii="Century" w:hAnsi="Century"/>
                <w:color w:val="auto"/>
                <w:lang w:eastAsia="en-US" w:bidi="ar-SA"/>
              </w:rPr>
            </w:pPr>
            <w:r w:rsidRPr="00B9019B">
              <w:rPr>
                <w:rFonts w:ascii="Century" w:hAnsi="Century"/>
                <w:color w:val="auto"/>
                <w:lang w:bidi="ar-SA"/>
              </w:rPr>
              <w:t>Le général Wolseley</w:t>
            </w:r>
          </w:p>
        </w:tc>
        <w:tc>
          <w:tcPr>
            <w:tcW w:w="243" w:type="dxa"/>
            <w:tcBorders>
              <w:top w:val="single" w:sz="4" w:space="0" w:color="auto"/>
              <w:left w:val="nil"/>
              <w:bottom w:val="nil"/>
              <w:right w:val="nil"/>
            </w:tcBorders>
            <w:vAlign w:val="bottom"/>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eastAsia="en-US" w:bidi="ar-SA"/>
              </w:rPr>
              <w:t>.</w:t>
            </w:r>
          </w:p>
        </w:tc>
        <w:tc>
          <w:tcPr>
            <w:tcW w:w="244" w:type="dxa"/>
            <w:tcBorders>
              <w:top w:val="single" w:sz="4" w:space="0" w:color="auto"/>
              <w:left w:val="nil"/>
              <w:bottom w:val="nil"/>
              <w:right w:val="nil"/>
            </w:tcBorders>
            <w:vAlign w:val="bottom"/>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bidi="ar-SA"/>
              </w:rPr>
              <w:t>e</w:t>
            </w:r>
          </w:p>
        </w:tc>
        <w:tc>
          <w:tcPr>
            <w:tcW w:w="244" w:type="dxa"/>
            <w:tcBorders>
              <w:top w:val="single" w:sz="4" w:space="0" w:color="auto"/>
              <w:left w:val="nil"/>
              <w:bottom w:val="nil"/>
              <w:right w:val="nil"/>
            </w:tcBorders>
            <w:vAlign w:val="bottom"/>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eastAsia="en-US" w:bidi="ar-SA"/>
              </w:rPr>
              <w:t>l</w:t>
            </w:r>
          </w:p>
        </w:tc>
        <w:tc>
          <w:tcPr>
            <w:tcW w:w="244" w:type="dxa"/>
            <w:tcBorders>
              <w:top w:val="single" w:sz="4" w:space="0" w:color="auto"/>
              <w:left w:val="nil"/>
              <w:bottom w:val="nil"/>
              <w:right w:val="nil"/>
            </w:tcBorders>
            <w:vAlign w:val="bottom"/>
          </w:tcPr>
          <w:p w:rsidR="003E1F60" w:rsidRPr="00B9019B" w:rsidRDefault="0000178F" w:rsidP="003E1F60">
            <w:pPr>
              <w:widowControl/>
              <w:jc w:val="center"/>
              <w:rPr>
                <w:rFonts w:ascii="Century" w:hAnsi="Century"/>
                <w:color w:val="auto"/>
                <w:lang w:eastAsia="en-US" w:bidi="ar-SA"/>
              </w:rPr>
            </w:pPr>
            <w:r>
              <w:rPr>
                <w:rFonts w:ascii="Century" w:hAnsi="Century"/>
                <w:color w:val="auto"/>
                <w:lang w:bidi="ar-SA"/>
              </w:rPr>
              <w:t>e</w:t>
            </w:r>
          </w:p>
        </w:tc>
        <w:tc>
          <w:tcPr>
            <w:tcW w:w="244" w:type="dxa"/>
            <w:tcBorders>
              <w:top w:val="single" w:sz="4" w:space="0" w:color="auto"/>
              <w:left w:val="nil"/>
              <w:bottom w:val="nil"/>
              <w:right w:val="nil"/>
            </w:tcBorders>
            <w:vAlign w:val="bottom"/>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bidi="ar-SA"/>
              </w:rPr>
              <w:t>.</w:t>
            </w:r>
          </w:p>
        </w:tc>
        <w:tc>
          <w:tcPr>
            <w:tcW w:w="244" w:type="dxa"/>
            <w:tcBorders>
              <w:top w:val="single" w:sz="4" w:space="0" w:color="auto"/>
              <w:left w:val="nil"/>
              <w:bottom w:val="nil"/>
              <w:right w:val="nil"/>
            </w:tcBorders>
            <w:vAlign w:val="bottom"/>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eastAsia="en-US" w:bidi="ar-SA"/>
              </w:rPr>
              <w:t>.</w:t>
            </w:r>
          </w:p>
        </w:tc>
        <w:tc>
          <w:tcPr>
            <w:tcW w:w="244" w:type="dxa"/>
            <w:tcBorders>
              <w:top w:val="single" w:sz="4" w:space="0" w:color="auto"/>
              <w:left w:val="nil"/>
              <w:bottom w:val="nil"/>
              <w:right w:val="nil"/>
            </w:tcBorders>
            <w:vAlign w:val="bottom"/>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eastAsia="en-US" w:bidi="ar-SA"/>
              </w:rPr>
              <w:t>.</w:t>
            </w:r>
          </w:p>
        </w:tc>
        <w:tc>
          <w:tcPr>
            <w:tcW w:w="244" w:type="dxa"/>
            <w:tcBorders>
              <w:top w:val="single" w:sz="4" w:space="0" w:color="auto"/>
              <w:left w:val="nil"/>
              <w:bottom w:val="nil"/>
              <w:right w:val="nil"/>
            </w:tcBorders>
            <w:vAlign w:val="bottom"/>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eastAsia="en-US" w:bidi="ar-SA"/>
              </w:rPr>
              <w:t>.</w:t>
            </w:r>
          </w:p>
        </w:tc>
        <w:tc>
          <w:tcPr>
            <w:tcW w:w="244" w:type="dxa"/>
            <w:tcBorders>
              <w:top w:val="single" w:sz="4" w:space="0" w:color="auto"/>
              <w:left w:val="nil"/>
              <w:bottom w:val="nil"/>
              <w:right w:val="nil"/>
            </w:tcBorders>
            <w:vAlign w:val="bottom"/>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eastAsia="en-US" w:bidi="ar-SA"/>
              </w:rPr>
              <w:t>.</w:t>
            </w:r>
          </w:p>
        </w:tc>
        <w:tc>
          <w:tcPr>
            <w:tcW w:w="244" w:type="dxa"/>
            <w:tcBorders>
              <w:top w:val="single" w:sz="4" w:space="0" w:color="auto"/>
              <w:left w:val="nil"/>
              <w:bottom w:val="nil"/>
              <w:right w:val="nil"/>
            </w:tcBorders>
            <w:vAlign w:val="bottom"/>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eastAsia="en-US" w:bidi="ar-SA"/>
              </w:rPr>
              <w:t>.</w:t>
            </w:r>
          </w:p>
        </w:tc>
        <w:tc>
          <w:tcPr>
            <w:tcW w:w="244" w:type="dxa"/>
            <w:tcBorders>
              <w:top w:val="single" w:sz="4" w:space="0" w:color="auto"/>
              <w:left w:val="nil"/>
              <w:bottom w:val="nil"/>
              <w:right w:val="nil"/>
            </w:tcBorders>
            <w:vAlign w:val="bottom"/>
          </w:tcPr>
          <w:p w:rsidR="003E1F60" w:rsidRPr="00B9019B" w:rsidRDefault="003E1F60" w:rsidP="003E1F60">
            <w:pPr>
              <w:widowControl/>
              <w:jc w:val="center"/>
              <w:rPr>
                <w:rFonts w:ascii="Century" w:hAnsi="Century"/>
                <w:color w:val="auto"/>
                <w:lang w:eastAsia="en-US" w:bidi="ar-SA"/>
              </w:rPr>
            </w:pPr>
            <w:r w:rsidRPr="00B9019B">
              <w:rPr>
                <w:rFonts w:ascii="Century" w:hAnsi="Century"/>
                <w:color w:val="auto"/>
                <w:lang w:eastAsia="en-US" w:bidi="ar-SA"/>
              </w:rPr>
              <w:t>e</w:t>
            </w:r>
          </w:p>
        </w:tc>
      </w:tr>
    </w:tbl>
    <w:p w:rsidR="003E1F60" w:rsidRPr="00B9019B" w:rsidRDefault="003E1F60" w:rsidP="00845D21">
      <w:pPr>
        <w:jc w:val="center"/>
        <w:rPr>
          <w:rFonts w:ascii="Century" w:hAnsi="Century"/>
          <w:color w:val="auto"/>
        </w:rPr>
      </w:pPr>
    </w:p>
    <w:p w:rsidR="008169B8" w:rsidRPr="00B9019B" w:rsidRDefault="008169B8" w:rsidP="0000178F">
      <w:pPr>
        <w:ind w:firstLine="792"/>
        <w:jc w:val="both"/>
        <w:rPr>
          <w:rFonts w:ascii="Century" w:hAnsi="Century"/>
          <w:color w:val="auto"/>
        </w:rPr>
      </w:pPr>
      <w:r w:rsidRPr="00B9019B">
        <w:rPr>
          <w:rFonts w:ascii="Century" w:hAnsi="Century"/>
          <w:color w:val="auto"/>
        </w:rPr>
        <w:lastRenderedPageBreak/>
        <w:t>It is quite probable that the verb is going to follow its subject</w:t>
      </w:r>
      <w:r w:rsidR="0000178F">
        <w:rPr>
          <w:rFonts w:ascii="Century" w:hAnsi="Century"/>
          <w:color w:val="auto"/>
        </w:rPr>
        <w:t>:</w:t>
      </w:r>
      <w:r w:rsidRPr="00B9019B">
        <w:rPr>
          <w:rFonts w:ascii="Century" w:hAnsi="Century"/>
          <w:color w:val="auto"/>
        </w:rPr>
        <w:t xml:space="preserve"> we already know the value of the 2nd, 3rd and 4th cipher letters, and we know that the Z has a rather high coefficient; if Z is the auxiliary verb </w:t>
      </w:r>
      <w:r w:rsidRPr="00B9019B">
        <w:rPr>
          <w:rFonts w:ascii="Century" w:hAnsi="Century"/>
          <w:color w:val="auto"/>
          <w:u w:val="single"/>
        </w:rPr>
        <w:t>a</w:t>
      </w:r>
      <w:r w:rsidRPr="00B9019B">
        <w:rPr>
          <w:rFonts w:ascii="Century" w:hAnsi="Century"/>
          <w:color w:val="auto"/>
        </w:rPr>
        <w:t xml:space="preserve">, the participle that follows </w:t>
      </w:r>
      <w:r w:rsidRPr="00B9019B">
        <w:rPr>
          <w:rFonts w:ascii="Century" w:hAnsi="Century"/>
          <w:color w:val="auto"/>
          <w:lang w:val="en-US" w:eastAsia="fr-FR" w:bidi="fr-FR"/>
        </w:rPr>
        <w:t xml:space="preserve">es </w:t>
      </w:r>
      <w:r w:rsidRPr="00B9019B">
        <w:rPr>
          <w:rFonts w:ascii="Century" w:hAnsi="Century"/>
          <w:color w:val="auto"/>
          <w:u w:val="single"/>
          <w:lang w:val="en-US" w:eastAsia="fr-FR" w:bidi="fr-FR"/>
        </w:rPr>
        <w:t>élevé</w:t>
      </w:r>
      <w:r w:rsidRPr="00B9019B">
        <w:rPr>
          <w:rFonts w:ascii="Century" w:hAnsi="Century"/>
          <w:color w:val="auto"/>
        </w:rPr>
        <w:t xml:space="preserve">or </w:t>
      </w:r>
      <w:r w:rsidRPr="00B9019B">
        <w:rPr>
          <w:rFonts w:ascii="Century" w:hAnsi="Century"/>
          <w:color w:val="auto"/>
          <w:u w:val="single"/>
          <w:lang w:val="en-US" w:eastAsia="fr-FR" w:bidi="fr-FR"/>
        </w:rPr>
        <w:t>électrisé</w:t>
      </w:r>
      <w:r w:rsidRPr="00B9019B">
        <w:rPr>
          <w:rFonts w:ascii="Century" w:hAnsi="Century"/>
          <w:color w:val="auto"/>
          <w:lang w:val="en-US" w:eastAsia="fr-FR" w:bidi="fr-FR"/>
        </w:rPr>
        <w:t xml:space="preserve">; </w:t>
      </w:r>
      <w:r w:rsidRPr="00B9019B">
        <w:rPr>
          <w:rFonts w:ascii="Century" w:hAnsi="Century"/>
          <w:color w:val="auto"/>
        </w:rPr>
        <w:t xml:space="preserve">but these do not have the final </w:t>
      </w:r>
      <w:r w:rsidRPr="00B9019B">
        <w:rPr>
          <w:rFonts w:ascii="Century" w:hAnsi="Century"/>
          <w:color w:val="auto"/>
          <w:u w:val="single"/>
        </w:rPr>
        <w:t>e</w:t>
      </w:r>
      <w:r w:rsidRPr="00B9019B">
        <w:rPr>
          <w:rFonts w:ascii="Century" w:hAnsi="Century"/>
          <w:color w:val="auto"/>
        </w:rPr>
        <w:t xml:space="preserve"> in the right position; so the verb is in a simple tense. Among the only possible verbs, </w:t>
      </w:r>
      <w:r w:rsidRPr="00B9019B">
        <w:rPr>
          <w:rFonts w:ascii="Century" w:hAnsi="Century"/>
          <w:color w:val="auto"/>
          <w:u w:val="single"/>
        </w:rPr>
        <w:t>dépend</w:t>
      </w:r>
      <w:r w:rsidRPr="00B9019B">
        <w:rPr>
          <w:rFonts w:ascii="Century" w:hAnsi="Century"/>
          <w:color w:val="auto"/>
        </w:rPr>
        <w:t xml:space="preserve">, </w:t>
      </w:r>
      <w:r w:rsidRPr="00B9019B">
        <w:rPr>
          <w:rFonts w:ascii="Century" w:hAnsi="Century"/>
          <w:color w:val="auto"/>
          <w:u w:val="single"/>
        </w:rPr>
        <w:t>dément</w:t>
      </w:r>
      <w:r w:rsidRPr="00B9019B">
        <w:rPr>
          <w:rFonts w:ascii="Century" w:hAnsi="Century"/>
          <w:color w:val="auto"/>
        </w:rPr>
        <w:t xml:space="preserve">, </w:t>
      </w:r>
      <w:r w:rsidRPr="00B9019B">
        <w:rPr>
          <w:rFonts w:ascii="Century" w:hAnsi="Century"/>
          <w:color w:val="auto"/>
          <w:u w:val="single"/>
        </w:rPr>
        <w:t>mè</w:t>
      </w:r>
      <w:r w:rsidRPr="00B9019B">
        <w:rPr>
          <w:rFonts w:ascii="Century" w:hAnsi="Century"/>
          <w:color w:val="auto"/>
          <w:u w:val="single"/>
          <w:lang w:val="en-US" w:eastAsia="fr-FR" w:bidi="fr-FR"/>
        </w:rPr>
        <w:t>ne</w:t>
      </w:r>
      <w:r w:rsidRPr="00B9019B">
        <w:rPr>
          <w:rFonts w:ascii="Century" w:hAnsi="Century"/>
          <w:color w:val="auto"/>
          <w:lang w:val="en-US" w:eastAsia="fr-FR" w:bidi="fr-FR"/>
        </w:rPr>
        <w:t xml:space="preserve">, </w:t>
      </w:r>
      <w:r w:rsidRPr="00B9019B">
        <w:rPr>
          <w:rFonts w:ascii="Century" w:hAnsi="Century"/>
          <w:color w:val="auto"/>
          <w:u w:val="single"/>
          <w:lang w:val="en-US" w:eastAsia="fr-FR" w:bidi="fr-FR"/>
        </w:rPr>
        <w:t>retenu</w:t>
      </w:r>
      <w:r w:rsidRPr="00B9019B">
        <w:rPr>
          <w:rFonts w:ascii="Century" w:hAnsi="Century"/>
          <w:color w:val="auto"/>
        </w:rPr>
        <w:t xml:space="preserve">and </w:t>
      </w:r>
      <w:r w:rsidRPr="00B9019B">
        <w:rPr>
          <w:rFonts w:ascii="Century" w:hAnsi="Century"/>
          <w:color w:val="auto"/>
          <w:u w:val="single"/>
          <w:lang w:val="en-US" w:eastAsia="fr-FR" w:bidi="fr-FR"/>
        </w:rPr>
        <w:t>télégraphie</w:t>
      </w:r>
      <w:r w:rsidRPr="00B9019B">
        <w:rPr>
          <w:rFonts w:ascii="Century" w:hAnsi="Century"/>
          <w:color w:val="auto"/>
        </w:rPr>
        <w:t xml:space="preserve">, the last one is to be preferred, because of the final </w:t>
      </w:r>
      <w:r w:rsidRPr="00B9019B">
        <w:rPr>
          <w:rFonts w:ascii="Century" w:hAnsi="Century"/>
          <w:color w:val="auto"/>
          <w:u w:val="single"/>
        </w:rPr>
        <w:t>e</w:t>
      </w:r>
      <w:r w:rsidRPr="00B9019B">
        <w:rPr>
          <w:rFonts w:ascii="Century" w:hAnsi="Century"/>
          <w:color w:val="auto"/>
        </w:rPr>
        <w:t>.</w:t>
      </w:r>
    </w:p>
    <w:p w:rsidR="001E6F64" w:rsidRPr="00B9019B" w:rsidRDefault="001E6F64" w:rsidP="00845D21">
      <w:pPr>
        <w:jc w:val="center"/>
        <w:rPr>
          <w:rFonts w:ascii="Century" w:hAnsi="Century"/>
          <w:color w:val="auto"/>
        </w:rPr>
      </w:pPr>
    </w:p>
    <w:p w:rsidR="008169B8" w:rsidRPr="00B9019B" w:rsidRDefault="008169B8" w:rsidP="00845D21">
      <w:pPr>
        <w:jc w:val="center"/>
        <w:rPr>
          <w:rFonts w:ascii="Century" w:hAnsi="Century"/>
          <w:color w:val="auto"/>
        </w:rPr>
      </w:pPr>
    </w:p>
    <w:tbl>
      <w:tblPr>
        <w:tblW w:w="0" w:type="auto"/>
        <w:tblInd w:w="2916" w:type="dxa"/>
        <w:tblLayout w:type="fixed"/>
        <w:tblCellMar>
          <w:left w:w="0" w:type="dxa"/>
          <w:right w:w="0" w:type="dxa"/>
        </w:tblCellMar>
        <w:tblLook w:val="0000" w:firstRow="0" w:lastRow="0" w:firstColumn="0" w:lastColumn="0" w:noHBand="0" w:noVBand="0"/>
      </w:tblPr>
      <w:tblGrid>
        <w:gridCol w:w="1377"/>
        <w:gridCol w:w="273"/>
        <w:gridCol w:w="273"/>
        <w:gridCol w:w="273"/>
        <w:gridCol w:w="273"/>
        <w:gridCol w:w="273"/>
        <w:gridCol w:w="273"/>
        <w:gridCol w:w="273"/>
        <w:gridCol w:w="273"/>
        <w:gridCol w:w="273"/>
      </w:tblGrid>
      <w:tr w:rsidR="00B07AD1" w:rsidRPr="00B9019B" w:rsidTr="00677F30">
        <w:tc>
          <w:tcPr>
            <w:tcW w:w="1377" w:type="dxa"/>
            <w:tcBorders>
              <w:top w:val="nil"/>
              <w:left w:val="nil"/>
              <w:bottom w:val="nil"/>
              <w:right w:val="nil"/>
            </w:tcBorders>
          </w:tcPr>
          <w:p w:rsidR="00B07AD1" w:rsidRPr="00B9019B" w:rsidRDefault="00B07AD1" w:rsidP="00B07AD1">
            <w:pPr>
              <w:widowControl/>
              <w:rPr>
                <w:rFonts w:ascii="Century" w:hAnsi="Century"/>
                <w:color w:val="auto"/>
                <w:lang w:val="en-US" w:eastAsia="en-US" w:bidi="ar-SA"/>
              </w:rPr>
            </w:pPr>
          </w:p>
        </w:tc>
        <w:tc>
          <w:tcPr>
            <w:tcW w:w="273" w:type="dxa"/>
            <w:tcBorders>
              <w:top w:val="nil"/>
              <w:left w:val="nil"/>
              <w:bottom w:val="nil"/>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U</w:t>
            </w:r>
          </w:p>
        </w:tc>
        <w:tc>
          <w:tcPr>
            <w:tcW w:w="273" w:type="dxa"/>
            <w:tcBorders>
              <w:top w:val="nil"/>
              <w:left w:val="nil"/>
              <w:bottom w:val="nil"/>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W</w:t>
            </w:r>
          </w:p>
        </w:tc>
        <w:tc>
          <w:tcPr>
            <w:tcW w:w="273" w:type="dxa"/>
            <w:tcBorders>
              <w:top w:val="nil"/>
              <w:left w:val="nil"/>
              <w:bottom w:val="nil"/>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I</w:t>
            </w:r>
          </w:p>
        </w:tc>
        <w:tc>
          <w:tcPr>
            <w:tcW w:w="273" w:type="dxa"/>
            <w:tcBorders>
              <w:top w:val="nil"/>
              <w:left w:val="nil"/>
              <w:bottom w:val="nil"/>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V</w:t>
            </w:r>
          </w:p>
        </w:tc>
        <w:tc>
          <w:tcPr>
            <w:tcW w:w="273" w:type="dxa"/>
            <w:tcBorders>
              <w:top w:val="nil"/>
              <w:left w:val="nil"/>
              <w:bottom w:val="nil"/>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G</w:t>
            </w:r>
          </w:p>
        </w:tc>
        <w:tc>
          <w:tcPr>
            <w:tcW w:w="273" w:type="dxa"/>
            <w:tcBorders>
              <w:top w:val="nil"/>
              <w:left w:val="nil"/>
              <w:bottom w:val="nil"/>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A</w:t>
            </w:r>
          </w:p>
        </w:tc>
        <w:tc>
          <w:tcPr>
            <w:tcW w:w="273" w:type="dxa"/>
            <w:tcBorders>
              <w:top w:val="nil"/>
              <w:left w:val="nil"/>
              <w:bottom w:val="nil"/>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G</w:t>
            </w:r>
          </w:p>
        </w:tc>
        <w:tc>
          <w:tcPr>
            <w:tcW w:w="273" w:type="dxa"/>
            <w:tcBorders>
              <w:top w:val="nil"/>
              <w:left w:val="nil"/>
              <w:bottom w:val="nil"/>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N</w:t>
            </w:r>
          </w:p>
        </w:tc>
        <w:tc>
          <w:tcPr>
            <w:tcW w:w="273" w:type="dxa"/>
            <w:tcBorders>
              <w:top w:val="nil"/>
              <w:left w:val="nil"/>
              <w:bottom w:val="nil"/>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E</w:t>
            </w:r>
          </w:p>
        </w:tc>
      </w:tr>
      <w:tr w:rsidR="00B07AD1" w:rsidRPr="00B9019B" w:rsidTr="00677F30">
        <w:tc>
          <w:tcPr>
            <w:tcW w:w="1377" w:type="dxa"/>
            <w:tcBorders>
              <w:top w:val="single" w:sz="4" w:space="0" w:color="auto"/>
              <w:left w:val="nil"/>
              <w:bottom w:val="nil"/>
              <w:right w:val="nil"/>
            </w:tcBorders>
          </w:tcPr>
          <w:p w:rsidR="00B07AD1" w:rsidRPr="00B9019B" w:rsidRDefault="00B07AD1" w:rsidP="00B07AD1">
            <w:pPr>
              <w:widowControl/>
              <w:rPr>
                <w:rFonts w:ascii="Century" w:hAnsi="Century"/>
                <w:color w:val="auto"/>
                <w:lang w:val="fr-FR" w:eastAsia="en-US" w:bidi="ar-SA"/>
              </w:rPr>
            </w:pPr>
            <w:r w:rsidRPr="00B9019B">
              <w:rPr>
                <w:rFonts w:ascii="Century" w:hAnsi="Century"/>
                <w:color w:val="auto"/>
                <w:lang w:val="fr-FR" w:eastAsia="fr-FR" w:bidi="ar-SA"/>
              </w:rPr>
              <w:t>télégraphie</w:t>
            </w:r>
          </w:p>
        </w:tc>
        <w:tc>
          <w:tcPr>
            <w:tcW w:w="273"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73"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73"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73"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73"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a</w:t>
            </w:r>
          </w:p>
        </w:tc>
        <w:tc>
          <w:tcPr>
            <w:tcW w:w="273"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i</w:t>
            </w:r>
          </w:p>
        </w:tc>
        <w:tc>
          <w:tcPr>
            <w:tcW w:w="273"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en-US" w:bidi="ar-SA"/>
              </w:rPr>
              <w:t>l</w:t>
            </w:r>
          </w:p>
        </w:tc>
        <w:tc>
          <w:tcPr>
            <w:tcW w:w="273"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73"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a</w:t>
            </w:r>
          </w:p>
        </w:tc>
      </w:tr>
    </w:tbl>
    <w:p w:rsidR="001E6F64" w:rsidRPr="00B9019B" w:rsidRDefault="001E6F64" w:rsidP="0000178F">
      <w:pPr>
        <w:ind w:firstLine="792"/>
        <w:jc w:val="both"/>
        <w:rPr>
          <w:rFonts w:ascii="Century" w:hAnsi="Century"/>
          <w:color w:val="auto"/>
        </w:rPr>
      </w:pPr>
    </w:p>
    <w:p w:rsidR="008169B8" w:rsidRPr="00B9019B" w:rsidRDefault="008169B8" w:rsidP="0000178F">
      <w:pPr>
        <w:ind w:firstLine="792"/>
        <w:jc w:val="both"/>
        <w:rPr>
          <w:rFonts w:ascii="Century" w:hAnsi="Century"/>
          <w:color w:val="auto"/>
        </w:rPr>
      </w:pPr>
      <w:r w:rsidRPr="00B9019B">
        <w:rPr>
          <w:rFonts w:ascii="Century" w:hAnsi="Century"/>
          <w:color w:val="auto"/>
        </w:rPr>
        <w:t xml:space="preserve">There is reason to suppose that </w:t>
      </w:r>
      <w:r w:rsidRPr="00B9019B">
        <w:rPr>
          <w:rFonts w:ascii="Century" w:hAnsi="Century"/>
          <w:color w:val="auto"/>
          <w:u w:val="single"/>
        </w:rPr>
        <w:t>télégraphie</w:t>
      </w:r>
      <w:r w:rsidRPr="00B9019B">
        <w:rPr>
          <w:rFonts w:ascii="Century" w:hAnsi="Century"/>
          <w:color w:val="auto"/>
        </w:rPr>
        <w:t xml:space="preserve"> is followed by </w:t>
      </w:r>
      <w:r w:rsidRPr="00B9019B">
        <w:rPr>
          <w:rFonts w:ascii="Century" w:hAnsi="Century"/>
          <w:color w:val="auto"/>
          <w:u w:val="single"/>
        </w:rPr>
        <w:t>que</w:t>
      </w:r>
      <w:r w:rsidRPr="00B9019B">
        <w:rPr>
          <w:rFonts w:ascii="Century" w:hAnsi="Century"/>
          <w:color w:val="auto"/>
        </w:rPr>
        <w:t xml:space="preserve"> or </w:t>
      </w:r>
      <w:r w:rsidRPr="00B9019B">
        <w:rPr>
          <w:rFonts w:ascii="Century" w:hAnsi="Century"/>
          <w:color w:val="auto"/>
          <w:u w:val="single"/>
        </w:rPr>
        <w:t>qu</w:t>
      </w:r>
      <w:r w:rsidR="006D4BA0" w:rsidRPr="00B9019B">
        <w:rPr>
          <w:rFonts w:ascii="Century" w:hAnsi="Century"/>
          <w:color w:val="auto"/>
          <w:u w:val="single"/>
        </w:rPr>
        <w:t>’</w:t>
      </w:r>
      <w:r w:rsidRPr="00B9019B">
        <w:rPr>
          <w:rFonts w:ascii="Century" w:hAnsi="Century"/>
          <w:color w:val="auto"/>
          <w:u w:val="single"/>
        </w:rPr>
        <w:t>il</w:t>
      </w:r>
      <w:r w:rsidRPr="00B9019B">
        <w:rPr>
          <w:rFonts w:ascii="Century" w:hAnsi="Century"/>
          <w:color w:val="auto"/>
        </w:rPr>
        <w:t xml:space="preserve">, or by a place names it is not </w:t>
      </w:r>
      <w:r w:rsidRPr="00B9019B">
        <w:rPr>
          <w:rFonts w:ascii="Century" w:hAnsi="Century"/>
          <w:color w:val="auto"/>
          <w:u w:val="single"/>
        </w:rPr>
        <w:t>que</w:t>
      </w:r>
      <w:r w:rsidRPr="00B9019B">
        <w:rPr>
          <w:rFonts w:ascii="Century" w:hAnsi="Century"/>
          <w:color w:val="auto"/>
        </w:rPr>
        <w:t xml:space="preserve">, since I is not an </w:t>
      </w:r>
      <w:r w:rsidRPr="0000178F">
        <w:rPr>
          <w:rFonts w:ascii="Century" w:hAnsi="Century"/>
          <w:color w:val="auto"/>
          <w:u w:val="single"/>
        </w:rPr>
        <w:t>e</w:t>
      </w:r>
      <w:r w:rsidRPr="00B9019B">
        <w:rPr>
          <w:rFonts w:ascii="Century" w:hAnsi="Century"/>
          <w:color w:val="auto"/>
        </w:rPr>
        <w:t xml:space="preserve">; it is not </w:t>
      </w:r>
      <w:r w:rsidRPr="00B9019B">
        <w:rPr>
          <w:rFonts w:ascii="Century" w:hAnsi="Century"/>
          <w:color w:val="auto"/>
          <w:u w:val="single"/>
        </w:rPr>
        <w:t>qu</w:t>
      </w:r>
      <w:r w:rsidR="006D4BA0" w:rsidRPr="00B9019B">
        <w:rPr>
          <w:rFonts w:ascii="Century" w:hAnsi="Century"/>
          <w:color w:val="auto"/>
          <w:u w:val="single"/>
        </w:rPr>
        <w:t>’</w:t>
      </w:r>
      <w:r w:rsidRPr="00B9019B">
        <w:rPr>
          <w:rFonts w:ascii="Century" w:hAnsi="Century"/>
          <w:color w:val="auto"/>
          <w:u w:val="single"/>
        </w:rPr>
        <w:t>il</w:t>
      </w:r>
      <w:r w:rsidRPr="00B9019B">
        <w:rPr>
          <w:rFonts w:ascii="Century" w:hAnsi="Century"/>
          <w:color w:val="auto"/>
        </w:rPr>
        <w:t xml:space="preserve">, because we know the </w:t>
      </w:r>
      <w:r w:rsidR="0000178F">
        <w:rPr>
          <w:rFonts w:ascii="Century" w:hAnsi="Century"/>
          <w:color w:val="auto"/>
          <w:u w:val="single"/>
        </w:rPr>
        <w:t>l</w:t>
      </w:r>
      <w:r w:rsidRPr="00B9019B">
        <w:rPr>
          <w:rFonts w:ascii="Century" w:hAnsi="Century"/>
          <w:color w:val="auto"/>
        </w:rPr>
        <w:t xml:space="preserve"> (= T) of the second column; so it is probably a place name.</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The place name must be preceded by the preposition </w:t>
      </w:r>
      <w:r w:rsidRPr="00B9019B">
        <w:rPr>
          <w:rFonts w:ascii="Century" w:hAnsi="Century"/>
          <w:color w:val="auto"/>
          <w:u w:val="single"/>
        </w:rPr>
        <w:t>de</w:t>
      </w:r>
      <w:r w:rsidRPr="00B9019B">
        <w:rPr>
          <w:rFonts w:ascii="Century" w:hAnsi="Century"/>
          <w:color w:val="auto"/>
        </w:rPr>
        <w:t xml:space="preserve">; here, however, it must be a simple </w:t>
      </w:r>
      <w:r w:rsidRPr="00B9019B">
        <w:rPr>
          <w:rFonts w:ascii="Century" w:hAnsi="Century"/>
          <w:color w:val="auto"/>
          <w:u w:val="single"/>
        </w:rPr>
        <w:t>d</w:t>
      </w:r>
      <w:r w:rsidR="006D4BA0" w:rsidRPr="00B9019B">
        <w:rPr>
          <w:rFonts w:ascii="Century" w:hAnsi="Century"/>
          <w:color w:val="auto"/>
          <w:u w:val="single"/>
        </w:rPr>
        <w:t>’</w:t>
      </w:r>
      <w:r w:rsidRPr="00B9019B">
        <w:rPr>
          <w:rFonts w:ascii="Century" w:hAnsi="Century"/>
          <w:color w:val="auto"/>
        </w:rPr>
        <w:t xml:space="preserve">, because the </w:t>
      </w:r>
      <w:r w:rsidRPr="00B9019B">
        <w:rPr>
          <w:rFonts w:ascii="Century" w:hAnsi="Century"/>
          <w:color w:val="auto"/>
          <w:u w:val="single"/>
        </w:rPr>
        <w:t>e</w:t>
      </w:r>
      <w:r w:rsidRPr="00B9019B">
        <w:rPr>
          <w:rFonts w:ascii="Century" w:hAnsi="Century"/>
          <w:color w:val="auto"/>
        </w:rPr>
        <w:t xml:space="preserve"> of the 3rd column is represented by a B. In regard to place names beginning with a vowel, having an a in 4th position and an </w:t>
      </w:r>
      <w:r w:rsidRPr="00B9019B">
        <w:rPr>
          <w:rFonts w:ascii="Century" w:hAnsi="Century"/>
          <w:color w:val="auto"/>
          <w:u w:val="single"/>
        </w:rPr>
        <w:t>l</w:t>
      </w:r>
      <w:r w:rsidRPr="00B9019B">
        <w:rPr>
          <w:rFonts w:ascii="Century" w:hAnsi="Century"/>
          <w:color w:val="auto"/>
        </w:rPr>
        <w:t xml:space="preserve"> in the 6th, one can cite only </w:t>
      </w:r>
      <w:r w:rsidRPr="00B9019B">
        <w:rPr>
          <w:rFonts w:ascii="Century" w:hAnsi="Century"/>
          <w:color w:val="auto"/>
          <w:u w:val="single"/>
        </w:rPr>
        <w:t>Ismailia</w:t>
      </w:r>
      <w:r w:rsidRPr="00B9019B">
        <w:rPr>
          <w:rFonts w:ascii="Century" w:hAnsi="Century"/>
          <w:color w:val="auto"/>
        </w:rPr>
        <w:t>.</w:t>
      </w:r>
    </w:p>
    <w:p w:rsidR="001E6F64" w:rsidRPr="00B9019B" w:rsidRDefault="001E6F64" w:rsidP="00845D21">
      <w:pPr>
        <w:ind w:firstLine="792"/>
        <w:jc w:val="both"/>
        <w:rPr>
          <w:rFonts w:ascii="Century" w:hAnsi="Century"/>
          <w:color w:val="auto"/>
        </w:rPr>
      </w:pPr>
    </w:p>
    <w:tbl>
      <w:tblPr>
        <w:tblW w:w="0" w:type="auto"/>
        <w:tblInd w:w="1791" w:type="dxa"/>
        <w:tblLayout w:type="fixed"/>
        <w:tblCellMar>
          <w:left w:w="0" w:type="dxa"/>
          <w:right w:w="0" w:type="dxa"/>
        </w:tblCellMar>
        <w:tblLook w:val="0000" w:firstRow="0" w:lastRow="0" w:firstColumn="0" w:lastColumn="0" w:noHBand="0" w:noVBand="0"/>
      </w:tblPr>
      <w:tblGrid>
        <w:gridCol w:w="1306"/>
        <w:gridCol w:w="241"/>
        <w:gridCol w:w="242"/>
        <w:gridCol w:w="242"/>
        <w:gridCol w:w="242"/>
        <w:gridCol w:w="241"/>
        <w:gridCol w:w="242"/>
        <w:gridCol w:w="242"/>
        <w:gridCol w:w="242"/>
        <w:gridCol w:w="242"/>
        <w:gridCol w:w="241"/>
        <w:gridCol w:w="242"/>
        <w:gridCol w:w="242"/>
        <w:gridCol w:w="242"/>
        <w:gridCol w:w="242"/>
        <w:gridCol w:w="241"/>
        <w:gridCol w:w="242"/>
        <w:gridCol w:w="242"/>
        <w:gridCol w:w="242"/>
        <w:gridCol w:w="242"/>
      </w:tblGrid>
      <w:tr w:rsidR="00B07AD1" w:rsidRPr="0000178F" w:rsidTr="00677F30">
        <w:tc>
          <w:tcPr>
            <w:tcW w:w="1306" w:type="dxa"/>
            <w:tcBorders>
              <w:top w:val="nil"/>
              <w:left w:val="nil"/>
              <w:bottom w:val="nil"/>
              <w:right w:val="nil"/>
            </w:tcBorders>
          </w:tcPr>
          <w:p w:rsidR="00B07AD1" w:rsidRPr="0000178F" w:rsidRDefault="00B07AD1" w:rsidP="00677F30">
            <w:pPr>
              <w:widowControl/>
              <w:rPr>
                <w:rFonts w:ascii="Century" w:hAnsi="Century"/>
                <w:color w:val="auto"/>
                <w:lang w:val="en-US" w:eastAsia="en-US" w:bidi="ar-SA"/>
              </w:rPr>
            </w:pPr>
          </w:p>
        </w:tc>
        <w:tc>
          <w:tcPr>
            <w:tcW w:w="241"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I</w:t>
            </w:r>
          </w:p>
        </w:tc>
        <w:tc>
          <w:tcPr>
            <w:tcW w:w="242"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M</w:t>
            </w:r>
          </w:p>
        </w:tc>
        <w:tc>
          <w:tcPr>
            <w:tcW w:w="242"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W</w:t>
            </w:r>
          </w:p>
        </w:tc>
        <w:tc>
          <w:tcPr>
            <w:tcW w:w="242"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R</w:t>
            </w:r>
          </w:p>
        </w:tc>
        <w:tc>
          <w:tcPr>
            <w:tcW w:w="241"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E</w:t>
            </w:r>
          </w:p>
        </w:tc>
        <w:tc>
          <w:tcPr>
            <w:tcW w:w="242"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Z</w:t>
            </w:r>
          </w:p>
        </w:tc>
        <w:tc>
          <w:tcPr>
            <w:tcW w:w="242"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K</w:t>
            </w:r>
          </w:p>
        </w:tc>
        <w:tc>
          <w:tcPr>
            <w:tcW w:w="242"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Z</w:t>
            </w:r>
          </w:p>
        </w:tc>
        <w:tc>
          <w:tcPr>
            <w:tcW w:w="242"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S</w:t>
            </w:r>
          </w:p>
        </w:tc>
        <w:tc>
          <w:tcPr>
            <w:tcW w:w="241"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U</w:t>
            </w:r>
          </w:p>
        </w:tc>
        <w:tc>
          <w:tcPr>
            <w:tcW w:w="242"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A</w:t>
            </w:r>
          </w:p>
        </w:tc>
        <w:tc>
          <w:tcPr>
            <w:tcW w:w="242"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B</w:t>
            </w:r>
          </w:p>
        </w:tc>
        <w:tc>
          <w:tcPr>
            <w:tcW w:w="242"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R</w:t>
            </w:r>
          </w:p>
        </w:tc>
        <w:tc>
          <w:tcPr>
            <w:tcW w:w="242"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R</w:t>
            </w:r>
          </w:p>
        </w:tc>
        <w:tc>
          <w:tcPr>
            <w:tcW w:w="241"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B</w:t>
            </w:r>
          </w:p>
        </w:tc>
        <w:tc>
          <w:tcPr>
            <w:tcW w:w="242"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P</w:t>
            </w:r>
          </w:p>
        </w:tc>
        <w:tc>
          <w:tcPr>
            <w:tcW w:w="242" w:type="dxa"/>
            <w:tcBorders>
              <w:top w:val="nil"/>
              <w:left w:val="nil"/>
              <w:bottom w:val="single" w:sz="4" w:space="0" w:color="auto"/>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B</w:t>
            </w:r>
          </w:p>
        </w:tc>
        <w:tc>
          <w:tcPr>
            <w:tcW w:w="242" w:type="dxa"/>
            <w:tcBorders>
              <w:top w:val="nil"/>
              <w:left w:val="nil"/>
              <w:bottom w:val="nil"/>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J</w:t>
            </w:r>
          </w:p>
        </w:tc>
        <w:tc>
          <w:tcPr>
            <w:tcW w:w="242" w:type="dxa"/>
            <w:tcBorders>
              <w:top w:val="nil"/>
              <w:left w:val="nil"/>
              <w:bottom w:val="nil"/>
              <w:right w:val="nil"/>
            </w:tcBorders>
          </w:tcPr>
          <w:p w:rsidR="00B07AD1" w:rsidRPr="0000178F" w:rsidRDefault="0000178F" w:rsidP="00B07AD1">
            <w:pPr>
              <w:widowControl/>
              <w:jc w:val="center"/>
              <w:rPr>
                <w:rFonts w:ascii="Century" w:hAnsi="Century"/>
                <w:color w:val="auto"/>
                <w:lang w:val="fr-FR" w:eastAsia="en-US" w:bidi="ar-SA"/>
              </w:rPr>
            </w:pPr>
            <w:r w:rsidRPr="0000178F">
              <w:rPr>
                <w:rFonts w:ascii="Century" w:hAnsi="Century"/>
                <w:color w:val="auto"/>
                <w:lang w:val="fr-FR" w:eastAsia="fr-FR" w:bidi="ar-SA"/>
              </w:rPr>
              <w:t>C</w:t>
            </w:r>
          </w:p>
        </w:tc>
      </w:tr>
      <w:tr w:rsidR="00B07AD1" w:rsidRPr="00B9019B" w:rsidTr="00677F30">
        <w:tc>
          <w:tcPr>
            <w:tcW w:w="1306" w:type="dxa"/>
            <w:tcBorders>
              <w:top w:val="single" w:sz="4" w:space="0" w:color="auto"/>
              <w:left w:val="nil"/>
              <w:bottom w:val="nil"/>
              <w:right w:val="nil"/>
            </w:tcBorders>
          </w:tcPr>
          <w:p w:rsidR="00B07AD1" w:rsidRPr="00B9019B" w:rsidRDefault="00B07AD1" w:rsidP="00677F30">
            <w:pPr>
              <w:widowControl/>
              <w:rPr>
                <w:rFonts w:ascii="Century" w:hAnsi="Century"/>
                <w:color w:val="auto"/>
                <w:lang w:val="fr-FR" w:eastAsia="en-US" w:bidi="ar-SA"/>
              </w:rPr>
            </w:pPr>
            <w:r w:rsidRPr="00B9019B">
              <w:rPr>
                <w:rFonts w:ascii="Century" w:hAnsi="Century"/>
                <w:color w:val="auto"/>
                <w:lang w:val="fr-FR" w:eastAsia="fr-FR" w:bidi="ar-SA"/>
              </w:rPr>
              <w:t>d</w:t>
            </w:r>
            <w:r w:rsidR="00677F30" w:rsidRPr="00B9019B">
              <w:rPr>
                <w:rFonts w:ascii="Century" w:hAnsi="Century"/>
                <w:color w:val="auto"/>
                <w:lang w:val="fr-FR" w:eastAsia="fr-FR" w:bidi="ar-SA"/>
              </w:rPr>
              <w:t>’</w:t>
            </w:r>
            <w:r w:rsidRPr="00B9019B">
              <w:rPr>
                <w:rFonts w:ascii="Century" w:hAnsi="Century"/>
                <w:color w:val="auto"/>
                <w:lang w:val="fi-FI" w:eastAsia="fi-FI" w:bidi="ar-SA"/>
              </w:rPr>
              <w:t>Ismailia</w:t>
            </w:r>
          </w:p>
        </w:tc>
        <w:tc>
          <w:tcPr>
            <w:tcW w:w="241"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42"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en-US" w:bidi="ar-SA"/>
              </w:rPr>
              <w:t>.</w:t>
            </w:r>
          </w:p>
        </w:tc>
        <w:tc>
          <w:tcPr>
            <w:tcW w:w="242"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i</w:t>
            </w:r>
          </w:p>
        </w:tc>
        <w:tc>
          <w:tcPr>
            <w:tcW w:w="242" w:type="dxa"/>
            <w:tcBorders>
              <w:top w:val="single" w:sz="4" w:space="0" w:color="auto"/>
              <w:left w:val="nil"/>
              <w:bottom w:val="nil"/>
              <w:right w:val="nil"/>
            </w:tcBorders>
          </w:tcPr>
          <w:p w:rsidR="00B07AD1" w:rsidRPr="00B9019B" w:rsidRDefault="00677F30" w:rsidP="00B07AD1">
            <w:pPr>
              <w:widowControl/>
              <w:jc w:val="center"/>
              <w:rPr>
                <w:rFonts w:ascii="Century" w:hAnsi="Century"/>
                <w:color w:val="auto"/>
                <w:lang w:val="fr-FR" w:eastAsia="en-US" w:bidi="ar-SA"/>
              </w:rPr>
            </w:pPr>
            <w:r w:rsidRPr="00B9019B">
              <w:rPr>
                <w:rFonts w:ascii="Century" w:hAnsi="Century"/>
                <w:color w:val="auto"/>
                <w:lang w:val="fr-FR" w:eastAsia="fr-FR" w:bidi="ar-SA"/>
              </w:rPr>
              <w:t>l</w:t>
            </w:r>
          </w:p>
        </w:tc>
        <w:tc>
          <w:tcPr>
            <w:tcW w:w="241"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a</w:t>
            </w:r>
          </w:p>
        </w:tc>
        <w:tc>
          <w:tcPr>
            <w:tcW w:w="242"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t</w:t>
            </w:r>
          </w:p>
        </w:tc>
        <w:tc>
          <w:tcPr>
            <w:tcW w:w="242"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42"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e</w:t>
            </w:r>
          </w:p>
        </w:tc>
        <w:tc>
          <w:tcPr>
            <w:tcW w:w="242"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41"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d</w:t>
            </w:r>
          </w:p>
        </w:tc>
        <w:tc>
          <w:tcPr>
            <w:tcW w:w="242"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s</w:t>
            </w:r>
          </w:p>
        </w:tc>
        <w:tc>
          <w:tcPr>
            <w:tcW w:w="242"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e</w:t>
            </w:r>
          </w:p>
        </w:tc>
        <w:tc>
          <w:tcPr>
            <w:tcW w:w="242"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42" w:type="dxa"/>
            <w:tcBorders>
              <w:top w:val="single" w:sz="4" w:space="0" w:color="auto"/>
              <w:left w:val="nil"/>
              <w:bottom w:val="nil"/>
              <w:right w:val="nil"/>
            </w:tcBorders>
          </w:tcPr>
          <w:p w:rsidR="00B07AD1" w:rsidRPr="00B9019B" w:rsidRDefault="00677F30" w:rsidP="00B07AD1">
            <w:pPr>
              <w:widowControl/>
              <w:jc w:val="center"/>
              <w:rPr>
                <w:rFonts w:ascii="Century" w:hAnsi="Century"/>
                <w:color w:val="auto"/>
                <w:lang w:val="fr-FR" w:eastAsia="en-US" w:bidi="ar-SA"/>
              </w:rPr>
            </w:pPr>
            <w:r w:rsidRPr="00B9019B">
              <w:rPr>
                <w:rFonts w:ascii="Century" w:hAnsi="Century"/>
                <w:color w:val="auto"/>
                <w:lang w:val="fr-FR" w:eastAsia="en-US" w:bidi="ar-SA"/>
              </w:rPr>
              <w:t>l</w:t>
            </w:r>
          </w:p>
        </w:tc>
        <w:tc>
          <w:tcPr>
            <w:tcW w:w="241"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e</w:t>
            </w:r>
          </w:p>
        </w:tc>
        <w:tc>
          <w:tcPr>
            <w:tcW w:w="242"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42"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en-US" w:bidi="ar-SA"/>
              </w:rPr>
              <w:t>e</w:t>
            </w:r>
          </w:p>
        </w:tc>
        <w:tc>
          <w:tcPr>
            <w:tcW w:w="242"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n</w:t>
            </w:r>
          </w:p>
        </w:tc>
        <w:tc>
          <w:tcPr>
            <w:tcW w:w="242" w:type="dxa"/>
            <w:tcBorders>
              <w:top w:val="single" w:sz="4" w:space="0" w:color="auto"/>
              <w:left w:val="nil"/>
              <w:bottom w:val="nil"/>
              <w:right w:val="nil"/>
            </w:tcBorders>
          </w:tcPr>
          <w:p w:rsidR="00B07AD1" w:rsidRPr="00B9019B" w:rsidRDefault="00B07AD1" w:rsidP="00B07AD1">
            <w:pPr>
              <w:widowControl/>
              <w:jc w:val="center"/>
              <w:rPr>
                <w:rFonts w:ascii="Century" w:hAnsi="Century"/>
                <w:color w:val="auto"/>
                <w:lang w:val="fr-FR" w:eastAsia="en-US" w:bidi="ar-SA"/>
              </w:rPr>
            </w:pPr>
            <w:r w:rsidRPr="00B9019B">
              <w:rPr>
                <w:rFonts w:ascii="Century" w:hAnsi="Century"/>
                <w:color w:val="auto"/>
                <w:lang w:val="fr-FR" w:eastAsia="fr-FR" w:bidi="ar-SA"/>
              </w:rPr>
              <w:t>.</w:t>
            </w:r>
          </w:p>
        </w:tc>
      </w:tr>
    </w:tbl>
    <w:p w:rsidR="00B07AD1" w:rsidRPr="00B9019B" w:rsidRDefault="00B07AD1" w:rsidP="00B07AD1">
      <w:pPr>
        <w:rPr>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The structure of the sentence, as well as the presence of </w:t>
      </w:r>
      <w:r w:rsidRPr="00B9019B">
        <w:rPr>
          <w:rFonts w:ascii="Century" w:hAnsi="Century"/>
          <w:color w:val="auto"/>
          <w:u w:val="single"/>
          <w:lang w:val="en-US" w:eastAsia="fr-FR" w:bidi="fr-FR"/>
        </w:rPr>
        <w:t>il</w:t>
      </w:r>
      <w:r w:rsidRPr="00B9019B">
        <w:rPr>
          <w:rFonts w:ascii="Century" w:hAnsi="Century"/>
          <w:color w:val="auto"/>
        </w:rPr>
        <w:t xml:space="preserve">, indicate immediately that IM stands for </w:t>
      </w:r>
      <w:r w:rsidRPr="00B9019B">
        <w:rPr>
          <w:rFonts w:ascii="Century" w:hAnsi="Century"/>
          <w:color w:val="auto"/>
          <w:u w:val="single"/>
        </w:rPr>
        <w:t>qu</w:t>
      </w:r>
      <w:r w:rsidRPr="00B9019B">
        <w:rPr>
          <w:rFonts w:ascii="Century" w:hAnsi="Century"/>
          <w:color w:val="auto"/>
        </w:rPr>
        <w:t xml:space="preserve">; the verb has to follow and one guesses easily, from the letters that we already know, that this verb is </w:t>
      </w:r>
      <w:r w:rsidRPr="00B9019B">
        <w:rPr>
          <w:rFonts w:ascii="Century" w:hAnsi="Century"/>
          <w:color w:val="auto"/>
          <w:u w:val="single"/>
        </w:rPr>
        <w:t>attend</w:t>
      </w:r>
      <w:r w:rsidRPr="00B9019B">
        <w:rPr>
          <w:rFonts w:ascii="Century" w:hAnsi="Century"/>
          <w:color w:val="auto"/>
        </w:rPr>
        <w:t xml:space="preserve">. As for the final group, the dictionary gives only the words </w:t>
      </w:r>
      <w:r w:rsidRPr="00B9019B">
        <w:rPr>
          <w:rFonts w:ascii="Century" w:hAnsi="Century"/>
          <w:color w:val="auto"/>
          <w:u w:val="single"/>
          <w:lang w:val="en-US" w:eastAsia="fr-FR" w:bidi="fr-FR"/>
        </w:rPr>
        <w:t>selle</w:t>
      </w:r>
      <w:r w:rsidRPr="00B9019B">
        <w:rPr>
          <w:rFonts w:ascii="Century" w:hAnsi="Century"/>
          <w:color w:val="auto"/>
        </w:rPr>
        <w:t xml:space="preserve">and </w:t>
      </w:r>
      <w:r w:rsidRPr="00B9019B">
        <w:rPr>
          <w:rFonts w:ascii="Century" w:hAnsi="Century"/>
          <w:color w:val="auto"/>
          <w:u w:val="single"/>
          <w:lang w:val="en-US" w:eastAsia="fr-FR" w:bidi="fr-FR"/>
        </w:rPr>
        <w:t>seulement</w:t>
      </w:r>
      <w:r w:rsidRPr="00B9019B">
        <w:rPr>
          <w:rFonts w:ascii="Century" w:hAnsi="Century"/>
          <w:color w:val="auto"/>
        </w:rPr>
        <w:t>, which fit the pattern: it is evidently the latter that we have here.</w:t>
      </w:r>
    </w:p>
    <w:p w:rsidR="008169B8" w:rsidRPr="00B9019B" w:rsidRDefault="008169B8" w:rsidP="0000178F">
      <w:pPr>
        <w:rPr>
          <w:rFonts w:ascii="Century" w:hAnsi="Century"/>
          <w:color w:val="auto"/>
        </w:rPr>
      </w:pPr>
    </w:p>
    <w:tbl>
      <w:tblPr>
        <w:tblW w:w="0" w:type="auto"/>
        <w:tblInd w:w="1899" w:type="dxa"/>
        <w:tblLayout w:type="fixed"/>
        <w:tblCellMar>
          <w:left w:w="0" w:type="dxa"/>
          <w:right w:w="0" w:type="dxa"/>
        </w:tblCellMar>
        <w:tblLook w:val="0000" w:firstRow="0" w:lastRow="0" w:firstColumn="0" w:lastColumn="0" w:noHBand="0" w:noVBand="0"/>
      </w:tblPr>
      <w:tblGrid>
        <w:gridCol w:w="2717"/>
        <w:gridCol w:w="245"/>
        <w:gridCol w:w="245"/>
        <w:gridCol w:w="245"/>
        <w:gridCol w:w="246"/>
        <w:gridCol w:w="245"/>
        <w:gridCol w:w="245"/>
        <w:gridCol w:w="245"/>
        <w:gridCol w:w="246"/>
        <w:gridCol w:w="245"/>
        <w:gridCol w:w="245"/>
        <w:gridCol w:w="245"/>
        <w:gridCol w:w="246"/>
      </w:tblGrid>
      <w:tr w:rsidR="00B07AD1" w:rsidRPr="00B9019B" w:rsidTr="00677F30">
        <w:tc>
          <w:tcPr>
            <w:tcW w:w="2717" w:type="dxa"/>
            <w:tcBorders>
              <w:top w:val="nil"/>
              <w:left w:val="nil"/>
              <w:bottom w:val="nil"/>
              <w:right w:val="nil"/>
            </w:tcBorders>
          </w:tcPr>
          <w:p w:rsidR="00B07AD1" w:rsidRPr="00B9019B" w:rsidRDefault="00B07AD1" w:rsidP="00677F30">
            <w:pPr>
              <w:widowControl/>
              <w:rPr>
                <w:rFonts w:ascii="Century" w:hAnsi="Century"/>
                <w:color w:val="auto"/>
                <w:lang w:val="en-US" w:eastAsia="en-US" w:bidi="ar-SA"/>
              </w:rPr>
            </w:pPr>
          </w:p>
        </w:tc>
        <w:tc>
          <w:tcPr>
            <w:tcW w:w="245" w:type="dxa"/>
            <w:tcBorders>
              <w:top w:val="nil"/>
              <w:left w:val="nil"/>
              <w:bottom w:val="nil"/>
              <w:right w:val="nil"/>
            </w:tcBorders>
          </w:tcPr>
          <w:p w:rsidR="00B07AD1"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fr-FR" w:bidi="ar-SA"/>
              </w:rPr>
              <w:t>G</w:t>
            </w:r>
          </w:p>
        </w:tc>
        <w:tc>
          <w:tcPr>
            <w:tcW w:w="245" w:type="dxa"/>
            <w:tcBorders>
              <w:top w:val="nil"/>
              <w:left w:val="nil"/>
              <w:bottom w:val="nil"/>
              <w:right w:val="nil"/>
            </w:tcBorders>
          </w:tcPr>
          <w:p w:rsidR="00B07AD1"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fr-FR" w:bidi="ar-SA"/>
              </w:rPr>
              <w:t>Y</w:t>
            </w:r>
          </w:p>
        </w:tc>
        <w:tc>
          <w:tcPr>
            <w:tcW w:w="245" w:type="dxa"/>
            <w:tcBorders>
              <w:top w:val="nil"/>
              <w:left w:val="nil"/>
              <w:bottom w:val="nil"/>
              <w:right w:val="nil"/>
            </w:tcBorders>
          </w:tcPr>
          <w:p w:rsidR="00B07AD1"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fr-FR" w:bidi="ar-SA"/>
              </w:rPr>
              <w:t>B</w:t>
            </w:r>
          </w:p>
        </w:tc>
        <w:tc>
          <w:tcPr>
            <w:tcW w:w="246" w:type="dxa"/>
            <w:tcBorders>
              <w:top w:val="nil"/>
              <w:left w:val="nil"/>
              <w:bottom w:val="nil"/>
              <w:right w:val="nil"/>
            </w:tcBorders>
          </w:tcPr>
          <w:p w:rsidR="00B07AD1"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fr-FR" w:bidi="ar-SA"/>
              </w:rPr>
              <w:t>G</w:t>
            </w:r>
          </w:p>
        </w:tc>
        <w:tc>
          <w:tcPr>
            <w:tcW w:w="245" w:type="dxa"/>
            <w:tcBorders>
              <w:top w:val="nil"/>
              <w:left w:val="nil"/>
              <w:bottom w:val="nil"/>
              <w:right w:val="nil"/>
            </w:tcBorders>
          </w:tcPr>
          <w:p w:rsidR="00B07AD1"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fr-FR" w:bidi="ar-SA"/>
              </w:rPr>
              <w:t>J</w:t>
            </w:r>
          </w:p>
        </w:tc>
        <w:tc>
          <w:tcPr>
            <w:tcW w:w="245" w:type="dxa"/>
            <w:tcBorders>
              <w:top w:val="nil"/>
              <w:left w:val="nil"/>
              <w:bottom w:val="nil"/>
              <w:right w:val="nil"/>
            </w:tcBorders>
          </w:tcPr>
          <w:p w:rsidR="00B07AD1"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fr-FR" w:bidi="ar-SA"/>
              </w:rPr>
              <w:t>J</w:t>
            </w:r>
          </w:p>
        </w:tc>
        <w:tc>
          <w:tcPr>
            <w:tcW w:w="245" w:type="dxa"/>
            <w:tcBorders>
              <w:top w:val="nil"/>
              <w:left w:val="nil"/>
              <w:bottom w:val="nil"/>
              <w:right w:val="nil"/>
            </w:tcBorders>
          </w:tcPr>
          <w:p w:rsidR="00B07AD1"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fr-FR" w:bidi="ar-SA"/>
              </w:rPr>
              <w:t>M</w:t>
            </w:r>
          </w:p>
        </w:tc>
        <w:tc>
          <w:tcPr>
            <w:tcW w:w="246" w:type="dxa"/>
            <w:tcBorders>
              <w:top w:val="nil"/>
              <w:left w:val="nil"/>
              <w:bottom w:val="nil"/>
              <w:right w:val="nil"/>
            </w:tcBorders>
          </w:tcPr>
          <w:p w:rsidR="00B07AD1"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fr-FR" w:bidi="ar-SA"/>
              </w:rPr>
              <w:t>H</w:t>
            </w:r>
          </w:p>
        </w:tc>
        <w:tc>
          <w:tcPr>
            <w:tcW w:w="245" w:type="dxa"/>
            <w:tcBorders>
              <w:top w:val="nil"/>
              <w:left w:val="nil"/>
              <w:bottom w:val="nil"/>
              <w:right w:val="nil"/>
            </w:tcBorders>
          </w:tcPr>
          <w:p w:rsidR="00B07AD1"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fr-FR" w:bidi="ar-SA"/>
              </w:rPr>
              <w:t>E</w:t>
            </w:r>
          </w:p>
        </w:tc>
        <w:tc>
          <w:tcPr>
            <w:tcW w:w="245" w:type="dxa"/>
            <w:tcBorders>
              <w:top w:val="nil"/>
              <w:left w:val="nil"/>
              <w:bottom w:val="nil"/>
              <w:right w:val="nil"/>
            </w:tcBorders>
          </w:tcPr>
          <w:p w:rsidR="00B07AD1"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fr-FR" w:bidi="ar-SA"/>
              </w:rPr>
              <w:t>N</w:t>
            </w:r>
          </w:p>
        </w:tc>
        <w:tc>
          <w:tcPr>
            <w:tcW w:w="245" w:type="dxa"/>
            <w:tcBorders>
              <w:top w:val="nil"/>
              <w:left w:val="nil"/>
              <w:bottom w:val="nil"/>
              <w:right w:val="nil"/>
            </w:tcBorders>
          </w:tcPr>
          <w:p w:rsidR="00B07AD1"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fr-FR" w:bidi="ar-SA"/>
              </w:rPr>
              <w:t>P</w:t>
            </w:r>
          </w:p>
        </w:tc>
        <w:tc>
          <w:tcPr>
            <w:tcW w:w="246" w:type="dxa"/>
            <w:tcBorders>
              <w:top w:val="nil"/>
              <w:left w:val="nil"/>
              <w:bottom w:val="nil"/>
              <w:right w:val="nil"/>
            </w:tcBorders>
          </w:tcPr>
          <w:p w:rsidR="00B07AD1"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en-US" w:bidi="ar-SA"/>
              </w:rPr>
              <w:t>M</w:t>
            </w:r>
          </w:p>
        </w:tc>
      </w:tr>
      <w:tr w:rsidR="00B07AD1" w:rsidRPr="00B9019B" w:rsidTr="00677F30">
        <w:tc>
          <w:tcPr>
            <w:tcW w:w="2717" w:type="dxa"/>
            <w:tcBorders>
              <w:top w:val="single" w:sz="4" w:space="0" w:color="auto"/>
              <w:left w:val="nil"/>
              <w:bottom w:val="nil"/>
              <w:right w:val="nil"/>
            </w:tcBorders>
          </w:tcPr>
          <w:p w:rsidR="00B07AD1" w:rsidRPr="00B9019B" w:rsidRDefault="00B07AD1" w:rsidP="00677F30">
            <w:pPr>
              <w:widowControl/>
              <w:rPr>
                <w:rFonts w:ascii="Century" w:hAnsi="Century"/>
                <w:color w:val="auto"/>
                <w:lang w:val="fr-FR" w:eastAsia="en-US" w:bidi="ar-SA"/>
              </w:rPr>
            </w:pPr>
            <w:r w:rsidRPr="00B9019B">
              <w:rPr>
                <w:rFonts w:ascii="Century" w:hAnsi="Century"/>
                <w:color w:val="auto"/>
                <w:lang w:val="fr-FR" w:eastAsia="fr-FR" w:bidi="ar-SA"/>
              </w:rPr>
              <w:t>qu</w:t>
            </w:r>
            <w:r w:rsidR="00677F30" w:rsidRPr="00B9019B">
              <w:rPr>
                <w:rFonts w:ascii="Century" w:hAnsi="Century"/>
                <w:color w:val="auto"/>
                <w:lang w:val="fr-FR" w:eastAsia="fr-FR" w:bidi="ar-SA"/>
              </w:rPr>
              <w:t>’</w:t>
            </w:r>
            <w:r w:rsidRPr="00B9019B">
              <w:rPr>
                <w:rFonts w:ascii="Century" w:hAnsi="Century"/>
                <w:color w:val="auto"/>
                <w:lang w:val="fr-FR" w:eastAsia="fr-FR" w:bidi="ar-SA"/>
              </w:rPr>
              <w:t>il attend seulement</w:t>
            </w:r>
          </w:p>
        </w:tc>
        <w:tc>
          <w:tcPr>
            <w:tcW w:w="245" w:type="dxa"/>
            <w:tcBorders>
              <w:top w:val="single" w:sz="4" w:space="0" w:color="auto"/>
              <w:left w:val="nil"/>
              <w:bottom w:val="nil"/>
              <w:right w:val="nil"/>
            </w:tcBorders>
          </w:tcPr>
          <w:p w:rsidR="00B07AD1" w:rsidRPr="00B9019B" w:rsidRDefault="00677F30" w:rsidP="00677F30">
            <w:pPr>
              <w:widowControl/>
              <w:jc w:val="center"/>
              <w:rPr>
                <w:rFonts w:ascii="Century" w:hAnsi="Century"/>
                <w:color w:val="auto"/>
                <w:lang w:val="fr-FR" w:eastAsia="en-US" w:bidi="ar-SA"/>
              </w:rPr>
            </w:pPr>
            <w:r w:rsidRPr="00B9019B">
              <w:rPr>
                <w:rFonts w:ascii="Century" w:hAnsi="Century"/>
                <w:color w:val="auto"/>
                <w:lang w:val="fr-FR" w:eastAsia="en-US" w:bidi="ar-SA"/>
              </w:rPr>
              <w:t>.</w:t>
            </w:r>
          </w:p>
        </w:tc>
        <w:tc>
          <w:tcPr>
            <w:tcW w:w="245" w:type="dxa"/>
            <w:tcBorders>
              <w:top w:val="single" w:sz="4" w:space="0" w:color="auto"/>
              <w:left w:val="nil"/>
              <w:bottom w:val="nil"/>
              <w:right w:val="nil"/>
            </w:tcBorders>
          </w:tcPr>
          <w:p w:rsidR="00B07AD1" w:rsidRPr="00B9019B" w:rsidRDefault="00B07AD1" w:rsidP="00677F30">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45" w:type="dxa"/>
            <w:tcBorders>
              <w:top w:val="single" w:sz="4" w:space="0" w:color="auto"/>
              <w:left w:val="nil"/>
              <w:bottom w:val="nil"/>
              <w:right w:val="nil"/>
            </w:tcBorders>
          </w:tcPr>
          <w:p w:rsidR="00B07AD1" w:rsidRPr="00B9019B" w:rsidRDefault="00B07AD1" w:rsidP="00677F30">
            <w:pPr>
              <w:widowControl/>
              <w:jc w:val="center"/>
              <w:rPr>
                <w:rFonts w:ascii="Century" w:hAnsi="Century"/>
                <w:color w:val="auto"/>
                <w:lang w:val="fr-FR" w:eastAsia="en-US" w:bidi="ar-SA"/>
              </w:rPr>
            </w:pPr>
            <w:r w:rsidRPr="00B9019B">
              <w:rPr>
                <w:rFonts w:ascii="Century" w:hAnsi="Century"/>
                <w:color w:val="auto"/>
                <w:lang w:val="fr-FR" w:eastAsia="fr-FR" w:bidi="ar-SA"/>
              </w:rPr>
              <w:t>e</w:t>
            </w:r>
          </w:p>
        </w:tc>
        <w:tc>
          <w:tcPr>
            <w:tcW w:w="246" w:type="dxa"/>
            <w:tcBorders>
              <w:top w:val="single" w:sz="4" w:space="0" w:color="auto"/>
              <w:left w:val="nil"/>
              <w:bottom w:val="nil"/>
              <w:right w:val="nil"/>
            </w:tcBorders>
          </w:tcPr>
          <w:p w:rsidR="00B07AD1" w:rsidRPr="00B9019B" w:rsidRDefault="00677F30" w:rsidP="00677F30">
            <w:pPr>
              <w:widowControl/>
              <w:jc w:val="center"/>
              <w:rPr>
                <w:rFonts w:ascii="Century" w:hAnsi="Century"/>
                <w:color w:val="auto"/>
                <w:lang w:val="fr-FR" w:eastAsia="en-US" w:bidi="ar-SA"/>
              </w:rPr>
            </w:pPr>
            <w:r w:rsidRPr="00B9019B">
              <w:rPr>
                <w:rFonts w:ascii="Century" w:hAnsi="Century"/>
                <w:color w:val="auto"/>
                <w:lang w:val="fr-FR" w:eastAsia="en-US" w:bidi="ar-SA"/>
              </w:rPr>
              <w:t>l</w:t>
            </w:r>
          </w:p>
        </w:tc>
        <w:tc>
          <w:tcPr>
            <w:tcW w:w="245" w:type="dxa"/>
            <w:tcBorders>
              <w:top w:val="single" w:sz="4" w:space="0" w:color="auto"/>
              <w:left w:val="nil"/>
              <w:bottom w:val="nil"/>
              <w:right w:val="nil"/>
            </w:tcBorders>
          </w:tcPr>
          <w:p w:rsidR="00B07AD1" w:rsidRPr="00B9019B" w:rsidRDefault="00B07AD1" w:rsidP="00677F30">
            <w:pPr>
              <w:widowControl/>
              <w:jc w:val="center"/>
              <w:rPr>
                <w:rFonts w:ascii="Century" w:hAnsi="Century"/>
                <w:color w:val="auto"/>
                <w:lang w:val="fr-FR" w:eastAsia="en-US" w:bidi="ar-SA"/>
              </w:rPr>
            </w:pPr>
            <w:r w:rsidRPr="00B9019B">
              <w:rPr>
                <w:rFonts w:ascii="Century" w:hAnsi="Century"/>
                <w:color w:val="auto"/>
                <w:lang w:val="fr-FR" w:eastAsia="fr-FR" w:bidi="ar-SA"/>
              </w:rPr>
              <w:t>e</w:t>
            </w:r>
          </w:p>
        </w:tc>
        <w:tc>
          <w:tcPr>
            <w:tcW w:w="245" w:type="dxa"/>
            <w:tcBorders>
              <w:top w:val="single" w:sz="4" w:space="0" w:color="auto"/>
              <w:left w:val="nil"/>
              <w:bottom w:val="nil"/>
              <w:right w:val="nil"/>
            </w:tcBorders>
          </w:tcPr>
          <w:p w:rsidR="00B07AD1" w:rsidRPr="00B9019B" w:rsidRDefault="00B07AD1" w:rsidP="00677F30">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45" w:type="dxa"/>
            <w:tcBorders>
              <w:top w:val="single" w:sz="4" w:space="0" w:color="auto"/>
              <w:left w:val="nil"/>
              <w:bottom w:val="nil"/>
              <w:right w:val="nil"/>
            </w:tcBorders>
          </w:tcPr>
          <w:p w:rsidR="00B07AD1" w:rsidRPr="00B9019B" w:rsidRDefault="00B07AD1" w:rsidP="00677F30">
            <w:pPr>
              <w:widowControl/>
              <w:jc w:val="center"/>
              <w:rPr>
                <w:rFonts w:ascii="Century" w:hAnsi="Century"/>
                <w:color w:val="auto"/>
                <w:lang w:val="fr-FR" w:eastAsia="en-US" w:bidi="ar-SA"/>
              </w:rPr>
            </w:pPr>
            <w:r w:rsidRPr="00B9019B">
              <w:rPr>
                <w:rFonts w:ascii="Century" w:hAnsi="Century"/>
                <w:color w:val="auto"/>
                <w:lang w:val="fr-FR" w:eastAsia="fr-FR" w:bidi="ar-SA"/>
              </w:rPr>
              <w:t>e</w:t>
            </w:r>
          </w:p>
        </w:tc>
        <w:tc>
          <w:tcPr>
            <w:tcW w:w="246" w:type="dxa"/>
            <w:tcBorders>
              <w:top w:val="single" w:sz="4" w:space="0" w:color="auto"/>
              <w:left w:val="nil"/>
              <w:bottom w:val="nil"/>
              <w:right w:val="nil"/>
            </w:tcBorders>
          </w:tcPr>
          <w:p w:rsidR="00B07AD1" w:rsidRPr="00B9019B" w:rsidRDefault="00B07AD1" w:rsidP="00677F30">
            <w:pPr>
              <w:widowControl/>
              <w:jc w:val="center"/>
              <w:rPr>
                <w:rFonts w:ascii="Century" w:hAnsi="Century"/>
                <w:color w:val="auto"/>
                <w:lang w:val="fr-FR" w:eastAsia="en-US" w:bidi="ar-SA"/>
              </w:rPr>
            </w:pPr>
            <w:r w:rsidRPr="00B9019B">
              <w:rPr>
                <w:rFonts w:ascii="Century" w:hAnsi="Century"/>
                <w:color w:val="auto"/>
                <w:lang w:val="fr-FR" w:eastAsia="fr-FR" w:bidi="ar-SA"/>
              </w:rPr>
              <w:t>r</w:t>
            </w:r>
          </w:p>
        </w:tc>
        <w:tc>
          <w:tcPr>
            <w:tcW w:w="245" w:type="dxa"/>
            <w:tcBorders>
              <w:top w:val="single" w:sz="4" w:space="0" w:color="auto"/>
              <w:left w:val="nil"/>
              <w:bottom w:val="nil"/>
              <w:right w:val="nil"/>
            </w:tcBorders>
          </w:tcPr>
          <w:p w:rsidR="00B07AD1" w:rsidRPr="00B9019B" w:rsidRDefault="00B07AD1" w:rsidP="00677F30">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45" w:type="dxa"/>
            <w:tcBorders>
              <w:top w:val="single" w:sz="4" w:space="0" w:color="auto"/>
              <w:left w:val="nil"/>
              <w:bottom w:val="nil"/>
              <w:right w:val="nil"/>
            </w:tcBorders>
          </w:tcPr>
          <w:p w:rsidR="00B07AD1" w:rsidRPr="00B9019B" w:rsidRDefault="00B07AD1" w:rsidP="00677F30">
            <w:pPr>
              <w:widowControl/>
              <w:jc w:val="center"/>
              <w:rPr>
                <w:rFonts w:ascii="Century" w:hAnsi="Century"/>
                <w:color w:val="auto"/>
                <w:lang w:val="fr-FR" w:eastAsia="en-US" w:bidi="ar-SA"/>
              </w:rPr>
            </w:pPr>
            <w:r w:rsidRPr="00B9019B">
              <w:rPr>
                <w:rFonts w:ascii="Century" w:hAnsi="Century"/>
                <w:color w:val="auto"/>
                <w:lang w:val="fr-FR" w:eastAsia="fr-FR" w:bidi="ar-SA"/>
              </w:rPr>
              <w:t>i</w:t>
            </w:r>
          </w:p>
        </w:tc>
        <w:tc>
          <w:tcPr>
            <w:tcW w:w="245" w:type="dxa"/>
            <w:tcBorders>
              <w:top w:val="single" w:sz="4" w:space="0" w:color="auto"/>
              <w:left w:val="nil"/>
              <w:bottom w:val="nil"/>
              <w:right w:val="nil"/>
            </w:tcBorders>
          </w:tcPr>
          <w:p w:rsidR="00B07AD1" w:rsidRPr="00B9019B" w:rsidRDefault="00B07AD1" w:rsidP="00677F30">
            <w:pPr>
              <w:widowControl/>
              <w:jc w:val="center"/>
              <w:rPr>
                <w:rFonts w:ascii="Century" w:hAnsi="Century"/>
                <w:color w:val="auto"/>
                <w:lang w:val="fr-FR" w:eastAsia="en-US" w:bidi="ar-SA"/>
              </w:rPr>
            </w:pPr>
            <w:r w:rsidRPr="00B9019B">
              <w:rPr>
                <w:rFonts w:ascii="Century" w:hAnsi="Century"/>
                <w:color w:val="auto"/>
                <w:lang w:val="fr-FR" w:eastAsia="fr-FR" w:bidi="ar-SA"/>
              </w:rPr>
              <w:t>.</w:t>
            </w:r>
          </w:p>
        </w:tc>
        <w:tc>
          <w:tcPr>
            <w:tcW w:w="246" w:type="dxa"/>
            <w:tcBorders>
              <w:top w:val="single" w:sz="4" w:space="0" w:color="auto"/>
              <w:left w:val="nil"/>
              <w:bottom w:val="nil"/>
              <w:right w:val="nil"/>
            </w:tcBorders>
          </w:tcPr>
          <w:p w:rsidR="00B07AD1" w:rsidRPr="00B9019B" w:rsidRDefault="00B07AD1" w:rsidP="00677F30">
            <w:pPr>
              <w:widowControl/>
              <w:jc w:val="center"/>
              <w:rPr>
                <w:rFonts w:ascii="Century" w:hAnsi="Century"/>
                <w:color w:val="auto"/>
                <w:lang w:val="fr-FR" w:eastAsia="en-US" w:bidi="ar-SA"/>
              </w:rPr>
            </w:pPr>
            <w:r w:rsidRPr="00B9019B">
              <w:rPr>
                <w:rFonts w:ascii="Century" w:hAnsi="Century"/>
                <w:color w:val="auto"/>
                <w:lang w:val="fr-FR" w:eastAsia="fr-FR" w:bidi="ar-SA"/>
              </w:rPr>
              <w:t>e</w:t>
            </w:r>
          </w:p>
        </w:tc>
      </w:tr>
    </w:tbl>
    <w:p w:rsidR="001E6F64" w:rsidRPr="00B9019B" w:rsidRDefault="001E6F64" w:rsidP="00845D21">
      <w:pPr>
        <w:ind w:firstLine="792"/>
        <w:jc w:val="both"/>
        <w:rPr>
          <w:rFonts w:ascii="Century" w:hAnsi="Century"/>
          <w:color w:val="auto"/>
        </w:rPr>
      </w:pPr>
    </w:p>
    <w:p w:rsidR="008169B8" w:rsidRPr="00B9019B" w:rsidRDefault="008169B8" w:rsidP="0000178F">
      <w:pPr>
        <w:ind w:firstLine="792"/>
        <w:jc w:val="both"/>
        <w:rPr>
          <w:rFonts w:ascii="Century" w:hAnsi="Century"/>
          <w:color w:val="auto"/>
        </w:rPr>
      </w:pPr>
      <w:r w:rsidRPr="00B9019B">
        <w:rPr>
          <w:rFonts w:ascii="Century" w:hAnsi="Century"/>
          <w:color w:val="auto"/>
        </w:rPr>
        <w:t xml:space="preserve">The adverb </w:t>
      </w:r>
      <w:r w:rsidRPr="00B9019B">
        <w:rPr>
          <w:rFonts w:ascii="Century" w:hAnsi="Century"/>
          <w:color w:val="auto"/>
          <w:u w:val="single"/>
        </w:rPr>
        <w:t>seulement</w:t>
      </w:r>
      <w:r w:rsidRPr="00B9019B">
        <w:rPr>
          <w:rFonts w:ascii="Century" w:hAnsi="Century"/>
          <w:color w:val="auto"/>
        </w:rPr>
        <w:t xml:space="preserve"> is rarely followed by a </w:t>
      </w:r>
      <w:r w:rsidRPr="00B9019B">
        <w:rPr>
          <w:rFonts w:ascii="Century" w:hAnsi="Century"/>
          <w:color w:val="auto"/>
          <w:u w:val="single"/>
        </w:rPr>
        <w:t>que</w:t>
      </w:r>
      <w:r w:rsidRPr="00B9019B">
        <w:rPr>
          <w:rFonts w:ascii="Century" w:hAnsi="Century"/>
          <w:color w:val="auto"/>
        </w:rPr>
        <w:t xml:space="preserve">; but since the G occurs only once in its column, which applies very well to </w:t>
      </w:r>
      <w:r w:rsidR="0000178F">
        <w:rPr>
          <w:rFonts w:ascii="Century" w:hAnsi="Century"/>
          <w:color w:val="auto"/>
          <w:u w:val="single"/>
        </w:rPr>
        <w:t>q</w:t>
      </w:r>
      <w:r w:rsidRPr="00B9019B">
        <w:rPr>
          <w:rFonts w:ascii="Century" w:hAnsi="Century"/>
          <w:color w:val="auto"/>
        </w:rPr>
        <w:t xml:space="preserve">, and since we have an </w:t>
      </w:r>
      <w:r w:rsidRPr="00B9019B">
        <w:rPr>
          <w:rFonts w:ascii="Century" w:hAnsi="Century"/>
          <w:color w:val="auto"/>
          <w:u w:val="single"/>
        </w:rPr>
        <w:t>e</w:t>
      </w:r>
      <w:r w:rsidRPr="00B9019B">
        <w:rPr>
          <w:rFonts w:ascii="Century" w:hAnsi="Century"/>
          <w:color w:val="auto"/>
        </w:rPr>
        <w:t xml:space="preserve"> in the third position, we must admit the </w:t>
      </w:r>
      <w:r w:rsidRPr="00B9019B">
        <w:rPr>
          <w:rFonts w:ascii="Century" w:hAnsi="Century"/>
          <w:color w:val="auto"/>
          <w:u w:val="single"/>
        </w:rPr>
        <w:t>que</w:t>
      </w:r>
      <w:r w:rsidRPr="00B9019B">
        <w:rPr>
          <w:rFonts w:ascii="Century" w:hAnsi="Century"/>
          <w:color w:val="auto"/>
        </w:rPr>
        <w:t xml:space="preserve">. The last group is a word beginning with a consonant, since it is preceded by </w:t>
      </w:r>
      <w:r w:rsidRPr="00B9019B">
        <w:rPr>
          <w:rFonts w:ascii="Century" w:hAnsi="Century"/>
          <w:color w:val="auto"/>
          <w:u w:val="single"/>
        </w:rPr>
        <w:t>le</w:t>
      </w:r>
      <w:r w:rsidRPr="00B9019B">
        <w:rPr>
          <w:rFonts w:ascii="Century" w:hAnsi="Century"/>
          <w:color w:val="auto"/>
        </w:rPr>
        <w:t>, and this consonant appears quite often; there is, in addition, an</w:t>
      </w:r>
      <w:r w:rsidR="0000178F" w:rsidRPr="0000178F">
        <w:rPr>
          <w:rFonts w:ascii="Century" w:hAnsi="Century"/>
          <w:color w:val="auto"/>
          <w:u w:val="single"/>
        </w:rPr>
        <w:t>i</w:t>
      </w:r>
      <w:r w:rsidRPr="00B9019B">
        <w:rPr>
          <w:rFonts w:ascii="Century" w:hAnsi="Century"/>
          <w:color w:val="auto"/>
        </w:rPr>
        <w:t xml:space="preserve"> in fifth position: </w:t>
      </w:r>
      <w:r w:rsidRPr="00B9019B">
        <w:rPr>
          <w:rFonts w:ascii="Century" w:hAnsi="Century"/>
          <w:color w:val="auto"/>
          <w:u w:val="single"/>
        </w:rPr>
        <w:t>service</w:t>
      </w:r>
      <w:r w:rsidRPr="00B9019B">
        <w:rPr>
          <w:rFonts w:ascii="Century" w:hAnsi="Century"/>
          <w:color w:val="auto"/>
        </w:rPr>
        <w:t xml:space="preserve"> alone fulfills these requirements.</w:t>
      </w:r>
    </w:p>
    <w:p w:rsidR="001E6F64" w:rsidRPr="00B9019B" w:rsidRDefault="001E6F64" w:rsidP="00845D21">
      <w:pPr>
        <w:jc w:val="both"/>
        <w:rPr>
          <w:rFonts w:ascii="Century" w:hAnsi="Century"/>
          <w:color w:val="auto"/>
        </w:rPr>
      </w:pPr>
    </w:p>
    <w:tbl>
      <w:tblPr>
        <w:tblW w:w="0" w:type="auto"/>
        <w:tblInd w:w="1125" w:type="dxa"/>
        <w:tblLayout w:type="fixed"/>
        <w:tblCellMar>
          <w:left w:w="0" w:type="dxa"/>
          <w:right w:w="0" w:type="dxa"/>
        </w:tblCellMar>
        <w:tblLook w:val="0000" w:firstRow="0" w:lastRow="0" w:firstColumn="0" w:lastColumn="0" w:noHBand="0" w:noVBand="0"/>
      </w:tblPr>
      <w:tblGrid>
        <w:gridCol w:w="243"/>
        <w:gridCol w:w="244"/>
        <w:gridCol w:w="243"/>
        <w:gridCol w:w="244"/>
        <w:gridCol w:w="243"/>
        <w:gridCol w:w="244"/>
        <w:gridCol w:w="243"/>
        <w:gridCol w:w="244"/>
        <w:gridCol w:w="243"/>
        <w:gridCol w:w="244"/>
        <w:gridCol w:w="243"/>
        <w:gridCol w:w="244"/>
        <w:gridCol w:w="243"/>
        <w:gridCol w:w="244"/>
        <w:gridCol w:w="243"/>
        <w:gridCol w:w="244"/>
        <w:gridCol w:w="243"/>
        <w:gridCol w:w="244"/>
        <w:gridCol w:w="243"/>
        <w:gridCol w:w="244"/>
        <w:gridCol w:w="243"/>
        <w:gridCol w:w="244"/>
        <w:gridCol w:w="243"/>
        <w:gridCol w:w="244"/>
        <w:gridCol w:w="243"/>
        <w:gridCol w:w="244"/>
        <w:gridCol w:w="243"/>
        <w:gridCol w:w="244"/>
        <w:gridCol w:w="243"/>
        <w:gridCol w:w="244"/>
      </w:tblGrid>
      <w:tr w:rsidR="00677F30" w:rsidRPr="0000178F" w:rsidTr="00677F30">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U</w:t>
            </w:r>
          </w:p>
        </w:tc>
        <w:tc>
          <w:tcPr>
            <w:tcW w:w="244" w:type="dxa"/>
            <w:tcBorders>
              <w:top w:val="nil"/>
              <w:left w:val="nil"/>
              <w:bottom w:val="single" w:sz="4" w:space="0" w:color="auto"/>
              <w:right w:val="nil"/>
            </w:tcBorders>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en-US" w:bidi="ar-SA"/>
              </w:rPr>
              <w:t>Z</w:t>
            </w:r>
          </w:p>
        </w:tc>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C</w:t>
            </w:r>
          </w:p>
        </w:tc>
        <w:tc>
          <w:tcPr>
            <w:tcW w:w="244"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H</w:t>
            </w:r>
          </w:p>
        </w:tc>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G</w:t>
            </w:r>
          </w:p>
        </w:tc>
        <w:tc>
          <w:tcPr>
            <w:tcW w:w="244"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W</w:t>
            </w:r>
          </w:p>
        </w:tc>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O</w:t>
            </w:r>
          </w:p>
        </w:tc>
        <w:tc>
          <w:tcPr>
            <w:tcW w:w="244"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U</w:t>
            </w:r>
          </w:p>
        </w:tc>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D</w:t>
            </w:r>
          </w:p>
        </w:tc>
        <w:tc>
          <w:tcPr>
            <w:tcW w:w="244"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C</w:t>
            </w:r>
          </w:p>
        </w:tc>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K</w:t>
            </w:r>
          </w:p>
        </w:tc>
        <w:tc>
          <w:tcPr>
            <w:tcW w:w="244"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O</w:t>
            </w:r>
          </w:p>
        </w:tc>
        <w:tc>
          <w:tcPr>
            <w:tcW w:w="243" w:type="dxa"/>
            <w:tcBorders>
              <w:top w:val="nil"/>
              <w:left w:val="nil"/>
              <w:bottom w:val="single" w:sz="4" w:space="0" w:color="auto"/>
              <w:right w:val="nil"/>
            </w:tcBorders>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en-US" w:bidi="ar-SA"/>
              </w:rPr>
              <w:t>J</w:t>
            </w:r>
          </w:p>
        </w:tc>
        <w:tc>
          <w:tcPr>
            <w:tcW w:w="244"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K</w:t>
            </w:r>
          </w:p>
        </w:tc>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K</w:t>
            </w:r>
          </w:p>
        </w:tc>
        <w:tc>
          <w:tcPr>
            <w:tcW w:w="244"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B</w:t>
            </w:r>
          </w:p>
        </w:tc>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C</w:t>
            </w:r>
          </w:p>
        </w:tc>
        <w:tc>
          <w:tcPr>
            <w:tcW w:w="244"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P</w:t>
            </w:r>
          </w:p>
        </w:tc>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V</w:t>
            </w:r>
          </w:p>
        </w:tc>
        <w:tc>
          <w:tcPr>
            <w:tcW w:w="244"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P</w:t>
            </w:r>
          </w:p>
        </w:tc>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M</w:t>
            </w:r>
          </w:p>
        </w:tc>
        <w:tc>
          <w:tcPr>
            <w:tcW w:w="244" w:type="dxa"/>
            <w:tcBorders>
              <w:top w:val="nil"/>
              <w:left w:val="nil"/>
              <w:bottom w:val="single" w:sz="4" w:space="0" w:color="auto"/>
              <w:right w:val="nil"/>
            </w:tcBorders>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en-US" w:bidi="ar-SA"/>
              </w:rPr>
              <w:t>J</w:t>
            </w:r>
          </w:p>
        </w:tc>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N</w:t>
            </w:r>
          </w:p>
        </w:tc>
        <w:tc>
          <w:tcPr>
            <w:tcW w:w="244"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P</w:t>
            </w:r>
          </w:p>
        </w:tc>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G</w:t>
            </w:r>
          </w:p>
        </w:tc>
        <w:tc>
          <w:tcPr>
            <w:tcW w:w="244"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K</w:t>
            </w:r>
          </w:p>
        </w:tc>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W</w:t>
            </w:r>
          </w:p>
        </w:tc>
        <w:tc>
          <w:tcPr>
            <w:tcW w:w="244" w:type="dxa"/>
            <w:tcBorders>
              <w:top w:val="nil"/>
              <w:left w:val="nil"/>
              <w:bottom w:val="single" w:sz="4" w:space="0" w:color="auto"/>
              <w:right w:val="nil"/>
            </w:tcBorders>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r-FR" w:eastAsia="en-US" w:bidi="ar-SA"/>
              </w:rPr>
              <w:t>P</w:t>
            </w:r>
          </w:p>
        </w:tc>
        <w:tc>
          <w:tcPr>
            <w:tcW w:w="243"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W</w:t>
            </w:r>
          </w:p>
        </w:tc>
        <w:tc>
          <w:tcPr>
            <w:tcW w:w="244" w:type="dxa"/>
            <w:tcBorders>
              <w:top w:val="nil"/>
              <w:left w:val="nil"/>
              <w:bottom w:val="single" w:sz="4" w:space="0" w:color="auto"/>
              <w:right w:val="nil"/>
            </w:tcBorders>
            <w:vAlign w:val="bottom"/>
          </w:tcPr>
          <w:p w:rsidR="00677F30" w:rsidRPr="0000178F" w:rsidRDefault="0000178F" w:rsidP="00677F30">
            <w:pPr>
              <w:widowControl/>
              <w:jc w:val="center"/>
              <w:rPr>
                <w:rFonts w:ascii="Century" w:hAnsi="Century"/>
                <w:color w:val="auto"/>
                <w:lang w:val="fr-FR" w:eastAsia="en-US" w:bidi="ar-SA"/>
              </w:rPr>
            </w:pPr>
            <w:r w:rsidRPr="0000178F">
              <w:rPr>
                <w:rFonts w:ascii="Century" w:hAnsi="Century"/>
                <w:color w:val="auto"/>
                <w:lang w:val="fi-FI" w:eastAsia="fi-FI" w:bidi="ar-SA"/>
              </w:rPr>
              <w:t>A</w:t>
            </w:r>
          </w:p>
        </w:tc>
      </w:tr>
      <w:tr w:rsidR="00677F30" w:rsidRPr="00B9019B" w:rsidTr="00677F30">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pt-PT" w:eastAsia="pt-PT" w:bidi="ar-SA"/>
              </w:rPr>
              <w:t>d</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el-GR" w:eastAsia="el-GR" w:bidi="ar-SA"/>
              </w:rPr>
              <w:t>e</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t</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r</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a</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r</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t</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e</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t</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e</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o</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m</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m</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u</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n</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i</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c</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a</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t</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i</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o</w:t>
            </w:r>
          </w:p>
        </w:tc>
        <w:tc>
          <w:tcPr>
            <w:tcW w:w="243"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n</w:t>
            </w:r>
          </w:p>
        </w:tc>
        <w:tc>
          <w:tcPr>
            <w:tcW w:w="244" w:type="dxa"/>
            <w:tcBorders>
              <w:top w:val="single" w:sz="4" w:space="0" w:color="auto"/>
              <w:left w:val="nil"/>
              <w:bottom w:val="nil"/>
              <w:right w:val="nil"/>
            </w:tcBorders>
            <w:vAlign w:val="center"/>
          </w:tcPr>
          <w:p w:rsidR="00677F30" w:rsidRPr="00B9019B" w:rsidRDefault="00677F30" w:rsidP="00677F30">
            <w:pPr>
              <w:widowControl/>
              <w:spacing w:before="60"/>
              <w:jc w:val="center"/>
              <w:rPr>
                <w:rFonts w:ascii="Century" w:hAnsi="Century"/>
                <w:color w:val="auto"/>
                <w:lang w:val="fr-FR" w:eastAsia="en-US" w:bidi="ar-SA"/>
              </w:rPr>
            </w:pPr>
            <w:r w:rsidRPr="00B9019B">
              <w:rPr>
                <w:rFonts w:ascii="Century" w:hAnsi="Century"/>
                <w:color w:val="auto"/>
                <w:lang w:val="fi-FI" w:eastAsia="fi-FI" w:bidi="ar-SA"/>
              </w:rPr>
              <w:t>s</w:t>
            </w:r>
          </w:p>
        </w:tc>
      </w:tr>
    </w:tbl>
    <w:p w:rsidR="00677F30" w:rsidRPr="00B9019B" w:rsidRDefault="00677F30" w:rsidP="0000178F">
      <w:pPr>
        <w:jc w:val="both"/>
        <w:rPr>
          <w:rFonts w:ascii="Century" w:hAnsi="Century"/>
          <w:color w:val="auto"/>
          <w:lang w:val="fr-FR"/>
        </w:rPr>
      </w:pPr>
    </w:p>
    <w:p w:rsidR="008169B8" w:rsidRPr="00726F37" w:rsidRDefault="008169B8" w:rsidP="00206CE3">
      <w:pPr>
        <w:ind w:firstLine="792"/>
        <w:jc w:val="both"/>
        <w:rPr>
          <w:rFonts w:ascii="Century" w:hAnsi="Century"/>
          <w:color w:val="auto"/>
          <w:lang w:val="en-US"/>
        </w:rPr>
      </w:pPr>
      <w:r w:rsidRPr="00726F37">
        <w:rPr>
          <w:rFonts w:ascii="Century" w:hAnsi="Century"/>
          <w:color w:val="auto"/>
          <w:lang w:val="en-US"/>
        </w:rPr>
        <w:t xml:space="preserve">This passage presents no difficulty and we read: </w:t>
      </w:r>
      <w:r w:rsidRPr="00726F37">
        <w:rPr>
          <w:rFonts w:ascii="Century" w:hAnsi="Century"/>
          <w:color w:val="auto"/>
          <w:u w:val="single"/>
          <w:lang w:val="en-US"/>
        </w:rPr>
        <w:t>detransports</w:t>
      </w:r>
      <w:r w:rsidRPr="00726F37">
        <w:rPr>
          <w:rFonts w:ascii="Century" w:hAnsi="Century"/>
          <w:color w:val="auto"/>
          <w:u w:val="single"/>
          <w:lang w:val="en-US" w:eastAsia="fr-FR" w:bidi="fr-FR"/>
        </w:rPr>
        <w:t>et</w:t>
      </w:r>
      <w:r w:rsidRPr="00726F37">
        <w:rPr>
          <w:rFonts w:ascii="Century" w:hAnsi="Century"/>
          <w:color w:val="auto"/>
          <w:u w:val="single"/>
          <w:lang w:val="en-US"/>
        </w:rPr>
        <w:t>decommunications</w:t>
      </w:r>
      <w:r w:rsidRPr="00726F37">
        <w:rPr>
          <w:rFonts w:ascii="Century" w:hAnsi="Century"/>
          <w:color w:val="auto"/>
          <w:lang w:val="en-US" w:eastAsia="fr-FR" w:bidi="fr-FR"/>
        </w:rPr>
        <w:t xml:space="preserve">. </w:t>
      </w:r>
      <w:r w:rsidRPr="00726F37">
        <w:rPr>
          <w:rFonts w:ascii="Century" w:hAnsi="Century"/>
          <w:color w:val="auto"/>
          <w:lang w:val="en-US"/>
        </w:rPr>
        <w:t xml:space="preserve">The end of the sentence is still easier: </w:t>
      </w:r>
      <w:r w:rsidRPr="00726F37">
        <w:rPr>
          <w:rFonts w:ascii="Century" w:hAnsi="Century"/>
          <w:color w:val="auto"/>
          <w:u w:val="single"/>
          <w:lang w:val="en-US" w:eastAsia="fr-FR" w:bidi="fr-FR"/>
        </w:rPr>
        <w:t>soitcompl</w:t>
      </w:r>
      <w:r w:rsidR="00206CE3" w:rsidRPr="00726F37">
        <w:rPr>
          <w:rFonts w:ascii="Century" w:hAnsi="Century"/>
          <w:color w:val="auto"/>
          <w:u w:val="single"/>
          <w:lang w:val="en-US" w:eastAsia="fr-FR" w:bidi="fr-FR"/>
        </w:rPr>
        <w:t>e</w:t>
      </w:r>
      <w:r w:rsidRPr="00726F37">
        <w:rPr>
          <w:rFonts w:ascii="Century" w:hAnsi="Century"/>
          <w:color w:val="auto"/>
          <w:u w:val="single"/>
          <w:lang w:val="en-US" w:eastAsia="fr-FR" w:bidi="fr-FR"/>
        </w:rPr>
        <w:t>tement</w:t>
      </w:r>
      <w:r w:rsidRPr="00726F37">
        <w:rPr>
          <w:rFonts w:ascii="Century" w:hAnsi="Century"/>
          <w:color w:val="auto"/>
          <w:u w:val="single"/>
          <w:lang w:val="en-US"/>
        </w:rPr>
        <w:t>o.ga.ise.our.a.re</w:t>
      </w:r>
      <w:r w:rsidRPr="00726F37">
        <w:rPr>
          <w:rFonts w:ascii="Century" w:hAnsi="Century"/>
          <w:color w:val="auto"/>
          <w:u w:val="single"/>
          <w:lang w:val="en-US" w:eastAsia="fr-FR" w:bidi="fr-FR"/>
        </w:rPr>
        <w:t>.ne</w:t>
      </w:r>
      <w:r w:rsidRPr="00726F37">
        <w:rPr>
          <w:rFonts w:ascii="Century" w:hAnsi="Century"/>
          <w:color w:val="auto"/>
          <w:u w:val="single"/>
          <w:lang w:val="en-US"/>
        </w:rPr>
        <w:t>n.u.elle</w:t>
      </w:r>
      <w:r w:rsidRPr="00726F37">
        <w:rPr>
          <w:rFonts w:ascii="Century" w:hAnsi="Century"/>
          <w:color w:val="auto"/>
          <w:u w:val="single"/>
          <w:lang w:val="en-US" w:eastAsia="fr-FR" w:bidi="fr-FR"/>
        </w:rPr>
        <w:t>marcheen..</w:t>
      </w:r>
      <w:r w:rsidRPr="00726F37">
        <w:rPr>
          <w:rFonts w:ascii="Century" w:hAnsi="Century"/>
          <w:color w:val="auto"/>
          <w:u w:val="single"/>
          <w:lang w:val="en-US"/>
        </w:rPr>
        <w:t>ant</w:t>
      </w:r>
      <w:r w:rsidRPr="00726F37">
        <w:rPr>
          <w:rFonts w:ascii="Century" w:hAnsi="Century"/>
          <w:color w:val="auto"/>
          <w:lang w:val="en-US"/>
        </w:rPr>
        <w:t xml:space="preserve">, that is, </w:t>
      </w:r>
      <w:r w:rsidRPr="00726F37">
        <w:rPr>
          <w:rFonts w:ascii="Century" w:hAnsi="Century"/>
          <w:color w:val="auto"/>
          <w:u w:val="single"/>
          <w:lang w:val="en-US"/>
        </w:rPr>
        <w:t>soit</w:t>
      </w:r>
      <w:r w:rsidRPr="00726F37">
        <w:rPr>
          <w:rFonts w:ascii="Century" w:hAnsi="Century"/>
          <w:color w:val="auto"/>
          <w:u w:val="single"/>
          <w:lang w:val="en-US" w:eastAsia="fr-FR" w:bidi="fr-FR"/>
        </w:rPr>
        <w:t>complètementorganisépourfaireunenouvelle marcheenavant.</w:t>
      </w:r>
    </w:p>
    <w:p w:rsidR="00206CE3" w:rsidRPr="00726F37" w:rsidRDefault="00206CE3" w:rsidP="00206CE3">
      <w:pPr>
        <w:ind w:firstLine="792"/>
        <w:jc w:val="both"/>
        <w:rPr>
          <w:rFonts w:ascii="Century" w:hAnsi="Century"/>
          <w:color w:val="auto"/>
          <w:lang w:val="en-US"/>
        </w:rPr>
      </w:pPr>
    </w:p>
    <w:p w:rsidR="008169B8" w:rsidRPr="00B9019B" w:rsidRDefault="008169B8" w:rsidP="00845D21">
      <w:pPr>
        <w:ind w:firstLine="792"/>
        <w:jc w:val="both"/>
        <w:rPr>
          <w:rFonts w:ascii="Century" w:hAnsi="Century"/>
          <w:color w:val="auto"/>
        </w:rPr>
      </w:pPr>
      <w:r w:rsidRPr="00B9019B">
        <w:rPr>
          <w:rFonts w:ascii="Century" w:hAnsi="Century"/>
          <w:color w:val="auto"/>
        </w:rPr>
        <w:t>I shall stop here; it will be easy for the reader to decipher the rest himself.</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Setting aside the question of </w:t>
      </w:r>
      <w:r w:rsidRPr="00B9019B">
        <w:rPr>
          <w:rFonts w:ascii="Century" w:hAnsi="Century"/>
          <w:color w:val="auto"/>
          <w:u w:val="single"/>
        </w:rPr>
        <w:t>number</w:t>
      </w:r>
      <w:r w:rsidRPr="00B9019B">
        <w:rPr>
          <w:rFonts w:ascii="Century" w:hAnsi="Century"/>
          <w:color w:val="auto"/>
        </w:rPr>
        <w:t>, it is not possible for the de</w:t>
      </w:r>
      <w:r w:rsidRPr="00B9019B">
        <w:rPr>
          <w:rFonts w:ascii="Century" w:hAnsi="Century"/>
          <w:color w:val="auto"/>
          <w:lang w:val="en-US" w:eastAsia="fr-FR" w:bidi="fr-FR"/>
        </w:rPr>
        <w:t xml:space="preserve">crypter </w:t>
      </w:r>
      <w:r w:rsidRPr="00B9019B">
        <w:rPr>
          <w:rFonts w:ascii="Century" w:hAnsi="Century"/>
          <w:color w:val="auto"/>
        </w:rPr>
        <w:t xml:space="preserve">to determine the value of the letters that compose the key except when the message has been enciphered with the Saint Cyr system. Unless it be ad- mitted that they </w:t>
      </w:r>
      <w:r w:rsidRPr="00B9019B">
        <w:rPr>
          <w:rFonts w:ascii="Century" w:hAnsi="Century"/>
          <w:color w:val="auto"/>
        </w:rPr>
        <w:lastRenderedPageBreak/>
        <w:t>key must necessarily be a French word or make some kind of sense, every message written with mixed alphabets contains 26 different keys, in relation to the initial alphabet of the tableau. Nothing proves better than this consideration how wrong Major Kasiski was to base his method of decipherment on the actual value of the letters of the keyword.</w:t>
      </w:r>
    </w:p>
    <w:p w:rsidR="008169B8" w:rsidRPr="00B9019B" w:rsidRDefault="008169B8" w:rsidP="00845D21">
      <w:pPr>
        <w:tabs>
          <w:tab w:val="left" w:pos="3470"/>
          <w:tab w:val="right" w:pos="6418"/>
          <w:tab w:val="left" w:pos="6553"/>
          <w:tab w:val="left" w:pos="7681"/>
          <w:tab w:val="right" w:pos="9482"/>
        </w:tabs>
        <w:ind w:firstLine="792"/>
        <w:jc w:val="both"/>
        <w:rPr>
          <w:rFonts w:ascii="Century" w:hAnsi="Century"/>
          <w:color w:val="auto"/>
        </w:rPr>
      </w:pPr>
      <w:r w:rsidRPr="00B9019B">
        <w:rPr>
          <w:rFonts w:ascii="Century" w:hAnsi="Century"/>
          <w:color w:val="auto"/>
        </w:rPr>
        <w:t xml:space="preserve">In the present casethe keywordis </w:t>
      </w:r>
      <w:r w:rsidRPr="00B9019B">
        <w:rPr>
          <w:rFonts w:ascii="Century" w:hAnsi="Century"/>
          <w:color w:val="auto"/>
          <w:u w:val="single"/>
        </w:rPr>
        <w:t>de</w:t>
      </w:r>
      <w:r w:rsidR="001E6F64" w:rsidRPr="00B9019B">
        <w:rPr>
          <w:rFonts w:ascii="Century" w:hAnsi="Century"/>
          <w:color w:val="auto"/>
          <w:u w:val="single"/>
        </w:rPr>
        <w:t>g</w:t>
      </w:r>
      <w:r w:rsidRPr="00B9019B">
        <w:rPr>
          <w:rFonts w:ascii="Century" w:hAnsi="Century"/>
          <w:color w:val="auto"/>
          <w:u w:val="single"/>
        </w:rPr>
        <w:t>el</w:t>
      </w:r>
      <w:r w:rsidRPr="00B9019B">
        <w:rPr>
          <w:rFonts w:ascii="Century" w:hAnsi="Century"/>
          <w:color w:val="auto"/>
        </w:rPr>
        <w:t xml:space="preserve"> withthe Saint Cyr system,and</w:t>
      </w:r>
      <w:r w:rsidRPr="00B9019B">
        <w:rPr>
          <w:rFonts w:ascii="Century" w:hAnsi="Century"/>
          <w:color w:val="auto"/>
          <w:u w:val="single"/>
        </w:rPr>
        <w:t>puluy</w:t>
      </w:r>
      <w:r w:rsidRPr="00B9019B">
        <w:rPr>
          <w:rFonts w:ascii="Century" w:hAnsi="Century"/>
          <w:color w:val="auto"/>
        </w:rPr>
        <w:t xml:space="preserve"> with the tableau thatwill follow(page 30).</w:t>
      </w:r>
    </w:p>
    <w:p w:rsidR="008169B8" w:rsidRPr="00B9019B" w:rsidRDefault="008169B8" w:rsidP="00845D21">
      <w:pPr>
        <w:tabs>
          <w:tab w:val="left" w:pos="6490"/>
        </w:tabs>
        <w:ind w:firstLine="792"/>
        <w:jc w:val="both"/>
        <w:rPr>
          <w:rFonts w:ascii="Century" w:hAnsi="Century"/>
          <w:color w:val="auto"/>
        </w:rPr>
      </w:pPr>
      <w:r w:rsidRPr="00B9019B">
        <w:rPr>
          <w:rFonts w:ascii="Century" w:hAnsi="Century"/>
          <w:color w:val="auto"/>
        </w:rPr>
        <w:t>Once the number of letters in the keyword hasbeen determined, it beingassumedthat the message isfairly longand that somefacts areknown aboutthecorrespondents or the probable nature of the content, it is very rarely that a cryptogram can not be deciphered. In rather difficult cases, it is generally the first two or three words that come to play the role of traitorsz now, nothing is easier for the decrypter than to make for himself a list of the words that, in time of war, might begin a dispatch and to classify them according to the position of the E that is found in themz those which do not contain any E will be drawn all the more clearly to his attention.</w:t>
      </w:r>
    </w:p>
    <w:p w:rsidR="008169B8" w:rsidRPr="00B9019B" w:rsidRDefault="008169B8" w:rsidP="00845D21">
      <w:pPr>
        <w:ind w:firstLine="792"/>
        <w:jc w:val="both"/>
        <w:rPr>
          <w:rFonts w:ascii="Century" w:hAnsi="Century"/>
          <w:color w:val="auto"/>
        </w:rPr>
      </w:pPr>
      <w:r w:rsidRPr="00B9019B">
        <w:rPr>
          <w:rFonts w:ascii="Century" w:hAnsi="Century"/>
          <w:color w:val="auto"/>
          <w:u w:val="single"/>
        </w:rPr>
        <w:t>c. Regularly transposed alphabets. Symmetry of position</w:t>
      </w:r>
      <w:r w:rsidRPr="00B9019B">
        <w:rPr>
          <w:rFonts w:ascii="Century" w:hAnsi="Century"/>
          <w:color w:val="auto"/>
        </w:rPr>
        <w:t>.</w:t>
      </w:r>
      <w:r w:rsidR="0096230A" w:rsidRPr="00B9019B">
        <w:rPr>
          <w:rFonts w:ascii="Century" w:hAnsi="Century"/>
          <w:color w:val="auto"/>
        </w:rPr>
        <w:t>—</w:t>
      </w:r>
      <w:r w:rsidRPr="00B9019B">
        <w:rPr>
          <w:rFonts w:ascii="Century" w:hAnsi="Century"/>
          <w:color w:val="auto"/>
        </w:rPr>
        <w:t xml:space="preserve">I have decrypted the preceding message without trying to find out whether it had been cryptographized according to a system that arranges its alphabets in a square number, or whether the correspondents had limited themselves to choosing five different alphabets at random. This, however, is a very important point that the decrypter should never neglect. In fact, once the alphabets are arranged in a square number, and the meaning of one cipher letter has been found in two or more alphabets, one can by simple addition, determine the </w:t>
      </w:r>
      <w:r w:rsidRPr="00B9019B">
        <w:rPr>
          <w:rFonts w:ascii="Century" w:hAnsi="Century"/>
          <w:color w:val="auto"/>
          <w:u w:val="single"/>
        </w:rPr>
        <w:t>place</w:t>
      </w:r>
      <w:r w:rsidRPr="00B9019B">
        <w:rPr>
          <w:rFonts w:ascii="Century" w:hAnsi="Century"/>
          <w:color w:val="auto"/>
        </w:rPr>
        <w:t xml:space="preserve"> that any new cipher letter whose value can be established in one alphabet occupies in these different alphabets.</w:t>
      </w:r>
    </w:p>
    <w:p w:rsidR="008169B8" w:rsidRPr="00B9019B" w:rsidRDefault="008169B8" w:rsidP="00845D21">
      <w:pPr>
        <w:ind w:firstLine="792"/>
        <w:jc w:val="both"/>
        <w:rPr>
          <w:rFonts w:ascii="Century" w:hAnsi="Century"/>
          <w:color w:val="auto"/>
        </w:rPr>
      </w:pPr>
      <w:r w:rsidRPr="00B9019B">
        <w:rPr>
          <w:rFonts w:ascii="Century" w:hAnsi="Century"/>
          <w:color w:val="auto"/>
        </w:rPr>
        <w:t>In order to present a clear account of this peculiarity, which has not been pointed out in any work on cryptography, let</w:t>
      </w:r>
      <w:r w:rsidR="006D4BA0" w:rsidRPr="00B9019B">
        <w:rPr>
          <w:rFonts w:ascii="Century" w:hAnsi="Century"/>
          <w:color w:val="auto"/>
        </w:rPr>
        <w:t>’</w:t>
      </w:r>
      <w:r w:rsidRPr="00B9019B">
        <w:rPr>
          <w:rFonts w:ascii="Century" w:hAnsi="Century"/>
          <w:color w:val="auto"/>
        </w:rPr>
        <w:t>s consider for a moment the tableau that served to encipher our cryptogram.</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The arrangement of this tableau differs from thatof Vigenère only in the fact that the normal order of the letters has been transposed; the letters themselves, while never appearing twice in the same place, in regard to the numerical order of the vertical columns, nevertheless always follow the same order in the horizontal rows </w:t>
      </w:r>
      <w:hyperlink w:anchor="FN_3_47" w:history="1">
        <w:bookmarkStart w:id="90" w:name="c47"/>
        <w:r w:rsidRPr="00DC1247">
          <w:rPr>
            <w:rStyle w:val="Hyperlink"/>
            <w:rFonts w:ascii="Century" w:hAnsi="Century"/>
          </w:rPr>
          <w:t>(47)</w:t>
        </w:r>
        <w:bookmarkEnd w:id="90"/>
      </w:hyperlink>
      <w:r w:rsidRPr="00B9019B">
        <w:rPr>
          <w:rFonts w:ascii="Century" w:hAnsi="Century"/>
          <w:color w:val="auto"/>
        </w:rPr>
        <w:t>. Thus, in each one of the latter, the R is always followed by E, and the E is always two spaces from P and five spaces from L. So, once one knows the position of the R in two alphabets, the position of the letters E, P and L will be known in the second alphabet, since it will already have been established in the first.</w:t>
      </w:r>
    </w:p>
    <w:p w:rsidR="008169B8" w:rsidRPr="00B9019B" w:rsidRDefault="008169B8" w:rsidP="00845D21">
      <w:pPr>
        <w:ind w:right="-9" w:firstLine="792"/>
        <w:jc w:val="both"/>
        <w:rPr>
          <w:rFonts w:ascii="Century" w:hAnsi="Century"/>
          <w:color w:val="auto"/>
        </w:rPr>
      </w:pPr>
      <w:r w:rsidRPr="00B9019B">
        <w:rPr>
          <w:rFonts w:ascii="Century" w:hAnsi="Century"/>
          <w:color w:val="auto"/>
        </w:rPr>
        <w:t>Let</w:t>
      </w:r>
      <w:r w:rsidR="006D4BA0" w:rsidRPr="00B9019B">
        <w:rPr>
          <w:rFonts w:ascii="Century" w:hAnsi="Century"/>
          <w:color w:val="auto"/>
        </w:rPr>
        <w:t>’</w:t>
      </w:r>
      <w:r w:rsidRPr="00B9019B">
        <w:rPr>
          <w:rFonts w:ascii="Century" w:hAnsi="Century"/>
          <w:color w:val="auto"/>
        </w:rPr>
        <w:t>s take an example: I assume that in trying to decrypt a message cryptographized with a keyword of three alphabets, the value of the nineteen cipher letters indicated below has already been found; that is, E P B L A F N for the first alphabet, U A T for the second, and T D F H K M R S I C for the third. Since the letters of the three alphabets taken two at a time have</w:t>
      </w:r>
      <w:r w:rsidR="001E6F64" w:rsidRPr="00B9019B">
        <w:rPr>
          <w:rFonts w:ascii="Century" w:hAnsi="Century"/>
          <w:color w:val="auto"/>
        </w:rPr>
        <w:t> </w:t>
      </w:r>
      <w:r w:rsidRPr="00B9019B">
        <w:rPr>
          <w:rFonts w:ascii="Century" w:hAnsi="Century"/>
          <w:color w:val="auto"/>
        </w:rPr>
        <w:t>one common letter, A and T, I can carry the letters of one alphabet</w:t>
      </w:r>
    </w:p>
    <w:p w:rsidR="00206CE3" w:rsidRDefault="00206CE3">
      <w:pPr>
        <w:rPr>
          <w:rFonts w:ascii="Century" w:hAnsi="Century"/>
          <w:color w:val="auto"/>
        </w:rPr>
      </w:pPr>
      <w:r>
        <w:rPr>
          <w:rFonts w:ascii="Century" w:hAnsi="Century"/>
          <w:color w:val="auto"/>
        </w:rPr>
        <w:br w:type="page"/>
      </w:r>
    </w:p>
    <w:tbl>
      <w:tblPr>
        <w:tblW w:w="0" w:type="auto"/>
        <w:tblInd w:w="81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46"/>
        <w:gridCol w:w="247"/>
        <w:gridCol w:w="247"/>
        <w:gridCol w:w="247"/>
        <w:gridCol w:w="247"/>
        <w:gridCol w:w="247"/>
        <w:gridCol w:w="248"/>
        <w:gridCol w:w="247"/>
        <w:gridCol w:w="247"/>
        <w:gridCol w:w="247"/>
        <w:gridCol w:w="247"/>
        <w:gridCol w:w="248"/>
        <w:gridCol w:w="247"/>
        <w:gridCol w:w="247"/>
        <w:gridCol w:w="247"/>
        <w:gridCol w:w="247"/>
        <w:gridCol w:w="248"/>
        <w:gridCol w:w="247"/>
        <w:gridCol w:w="247"/>
        <w:gridCol w:w="247"/>
        <w:gridCol w:w="247"/>
        <w:gridCol w:w="248"/>
        <w:gridCol w:w="247"/>
        <w:gridCol w:w="247"/>
        <w:gridCol w:w="247"/>
        <w:gridCol w:w="247"/>
        <w:gridCol w:w="248"/>
      </w:tblGrid>
      <w:tr w:rsidR="00677F30" w:rsidRPr="00206CE3" w:rsidTr="00206CE3">
        <w:trPr>
          <w:cantSplit/>
        </w:trPr>
        <w:tc>
          <w:tcPr>
            <w:tcW w:w="346" w:type="dxa"/>
            <w:tcBorders>
              <w:bottom w:val="single" w:sz="4" w:space="0" w:color="auto"/>
            </w:tcBorders>
            <w:shd w:val="clear" w:color="auto" w:fill="auto"/>
          </w:tcPr>
          <w:p w:rsidR="00677F30" w:rsidRPr="00206CE3" w:rsidRDefault="00677F30" w:rsidP="00206CE3">
            <w:pPr>
              <w:widowControl/>
              <w:spacing w:line="228" w:lineRule="auto"/>
              <w:jc w:val="center"/>
              <w:rPr>
                <w:rFonts w:ascii="Century" w:hAnsi="Century"/>
                <w:color w:val="auto"/>
                <w:lang w:eastAsia="en-US" w:bidi="ar-SA"/>
              </w:rPr>
            </w:pP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A</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B</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C</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D</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E</w:t>
            </w:r>
          </w:p>
        </w:tc>
        <w:tc>
          <w:tcPr>
            <w:tcW w:w="248"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F</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G</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H</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I</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J</w:t>
            </w:r>
          </w:p>
        </w:tc>
        <w:tc>
          <w:tcPr>
            <w:tcW w:w="248"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K</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L</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M</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N</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Pr>
                <w:rFonts w:ascii="Century" w:hAnsi="Century"/>
                <w:color w:val="auto"/>
                <w:lang w:eastAsia="en-US" w:bidi="ar-SA"/>
              </w:rPr>
              <w:t>O</w:t>
            </w:r>
          </w:p>
        </w:tc>
        <w:tc>
          <w:tcPr>
            <w:tcW w:w="248"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P</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Q</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R</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S</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T</w:t>
            </w:r>
          </w:p>
        </w:tc>
        <w:tc>
          <w:tcPr>
            <w:tcW w:w="248"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U</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V</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W</w:t>
            </w:r>
          </w:p>
        </w:tc>
        <w:tc>
          <w:tcPr>
            <w:tcW w:w="247" w:type="dxa"/>
            <w:tcBorders>
              <w:bottom w:val="single" w:sz="4" w:space="0" w:color="auto"/>
            </w:tcBorders>
            <w:shd w:val="clear" w:color="auto" w:fill="auto"/>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eastAsia="en-US" w:bidi="ar-SA"/>
              </w:rPr>
              <w:t>X</w:t>
            </w:r>
          </w:p>
        </w:tc>
        <w:tc>
          <w:tcPr>
            <w:tcW w:w="247"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Y</w:t>
            </w:r>
          </w:p>
        </w:tc>
        <w:tc>
          <w:tcPr>
            <w:tcW w:w="248" w:type="dxa"/>
            <w:tcBorders>
              <w:bottom w:val="single" w:sz="4" w:space="0" w:color="auto"/>
            </w:tcBorders>
            <w:shd w:val="clear" w:color="auto" w:fill="auto"/>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Z</w:t>
            </w:r>
          </w:p>
        </w:tc>
      </w:tr>
      <w:tr w:rsidR="00677F30" w:rsidRPr="00B9019B" w:rsidTr="00206CE3">
        <w:trPr>
          <w:cantSplit/>
        </w:trPr>
        <w:tc>
          <w:tcPr>
            <w:tcW w:w="346" w:type="dxa"/>
            <w:tcBorders>
              <w:top w:val="single" w:sz="4" w:space="0" w:color="auto"/>
              <w:bottom w:val="nil"/>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A</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8"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8"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m</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8"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8"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tcBorders>
              <w:top w:val="single" w:sz="4" w:space="0" w:color="auto"/>
              <w:bottom w:val="nil"/>
            </w:tcBorders>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8" w:type="dxa"/>
            <w:tcBorders>
              <w:top w:val="single" w:sz="4" w:space="0" w:color="auto"/>
              <w:bottom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r>
      <w:tr w:rsidR="00677F30" w:rsidRPr="00B9019B" w:rsidTr="00206CE3">
        <w:trPr>
          <w:cantSplit/>
        </w:trPr>
        <w:tc>
          <w:tcPr>
            <w:tcW w:w="346" w:type="dxa"/>
            <w:tcBorders>
              <w:top w:val="nil"/>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B</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8"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8" w:type="dxa"/>
            <w:tcBorders>
              <w:top w:val="nil"/>
            </w:tcBorders>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m</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8"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8"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tcBorders>
              <w:top w:val="nil"/>
            </w:tcBorders>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tcBorders>
              <w:top w:val="nil"/>
            </w:tcBorders>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a</w:t>
            </w:r>
          </w:p>
        </w:tc>
        <w:tc>
          <w:tcPr>
            <w:tcW w:w="248" w:type="dxa"/>
            <w:tcBorders>
              <w:top w:val="nil"/>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8"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8"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8"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j</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8"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8"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r</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W</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m</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8"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r>
      <w:tr w:rsidR="00677F30" w:rsidRPr="00B9019B" w:rsidTr="00677F30">
        <w:trPr>
          <w:cantSplit/>
        </w:trPr>
        <w:tc>
          <w:tcPr>
            <w:tcW w:w="346" w:type="dxa"/>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j</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8"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s</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vAlign w:val="bottom"/>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r>
      <w:tr w:rsidR="00677F30" w:rsidRPr="00B9019B" w:rsidTr="00677F30">
        <w:trPr>
          <w:cantSplit/>
        </w:trPr>
        <w:tc>
          <w:tcPr>
            <w:tcW w:w="346" w:type="dxa"/>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eastAsia="en-US" w:bidi="ar-SA"/>
              </w:rPr>
              <w:t>Z</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y</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48"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8" w:type="dxa"/>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j</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7" w:type="dxa"/>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m</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48"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o</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e</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8"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7"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7" w:type="dxa"/>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l</w:t>
            </w:r>
          </w:p>
        </w:tc>
        <w:tc>
          <w:tcPr>
            <w:tcW w:w="247" w:type="dxa"/>
          </w:tcPr>
          <w:p w:rsidR="00677F30" w:rsidRPr="00B9019B" w:rsidRDefault="00206CE3" w:rsidP="00206CE3">
            <w:pPr>
              <w:widowControl/>
              <w:spacing w:line="228" w:lineRule="auto"/>
              <w:jc w:val="center"/>
              <w:rPr>
                <w:rFonts w:ascii="Century" w:hAnsi="Century"/>
                <w:color w:val="auto"/>
                <w:lang w:eastAsia="en-US" w:bidi="ar-SA"/>
              </w:rPr>
            </w:pPr>
            <w:r>
              <w:rPr>
                <w:rFonts w:ascii="Century" w:hAnsi="Century"/>
                <w:color w:val="auto"/>
                <w:lang w:bidi="ar-SA"/>
              </w:rPr>
              <w:t>i</w:t>
            </w:r>
          </w:p>
        </w:tc>
        <w:tc>
          <w:tcPr>
            <w:tcW w:w="248"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r>
    </w:tbl>
    <w:p w:rsidR="00206CE3" w:rsidRDefault="00206CE3" w:rsidP="00206CE3">
      <w:pPr>
        <w:ind w:left="792" w:right="1721"/>
        <w:jc w:val="center"/>
        <w:rPr>
          <w:rFonts w:ascii="Century" w:hAnsi="Century"/>
          <w:color w:val="auto"/>
        </w:rPr>
      </w:pPr>
    </w:p>
    <w:p w:rsidR="001E6F64" w:rsidRPr="00B9019B" w:rsidRDefault="00206CE3" w:rsidP="00206CE3">
      <w:pPr>
        <w:ind w:left="792" w:right="1721"/>
        <w:jc w:val="center"/>
        <w:rPr>
          <w:rFonts w:ascii="Century" w:hAnsi="Century"/>
          <w:color w:val="auto"/>
        </w:rPr>
      </w:pPr>
      <w:r>
        <w:rPr>
          <w:rFonts w:ascii="Century" w:hAnsi="Century"/>
          <w:color w:val="auto"/>
        </w:rPr>
        <w:t>---------</w:t>
      </w:r>
    </w:p>
    <w:p w:rsidR="001E6F64" w:rsidRPr="001164B7" w:rsidRDefault="001E6F64" w:rsidP="00845D21">
      <w:pPr>
        <w:jc w:val="both"/>
        <w:rPr>
          <w:rFonts w:ascii="Century" w:hAnsi="Century"/>
          <w:color w:val="auto"/>
          <w:sz w:val="16"/>
          <w:szCs w:val="16"/>
        </w:rPr>
      </w:pPr>
    </w:p>
    <w:p w:rsidR="008169B8" w:rsidRPr="00B9019B" w:rsidRDefault="008169B8" w:rsidP="00845D21">
      <w:pPr>
        <w:jc w:val="both"/>
        <w:rPr>
          <w:rFonts w:ascii="Century" w:hAnsi="Century"/>
          <w:color w:val="auto"/>
        </w:rPr>
      </w:pPr>
      <w:r w:rsidRPr="00B9019B">
        <w:rPr>
          <w:rFonts w:ascii="Century" w:hAnsi="Century"/>
          <w:color w:val="auto"/>
        </w:rPr>
        <w:t>over to the other, by the simple procedure of placing them, in the three alphabets, at distances respectively equal to the common letter.</w:t>
      </w:r>
    </w:p>
    <w:p w:rsidR="001E6F64" w:rsidRPr="00B9019B" w:rsidRDefault="001E6F64" w:rsidP="00845D21">
      <w:pPr>
        <w:jc w:val="both"/>
        <w:rPr>
          <w:rFonts w:ascii="Century" w:hAnsi="Century"/>
          <w:color w:val="auto"/>
        </w:rPr>
      </w:pPr>
    </w:p>
    <w:tbl>
      <w:tblPr>
        <w:tblW w:w="0" w:type="auto"/>
        <w:tblInd w:w="86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89"/>
        <w:gridCol w:w="288"/>
        <w:gridCol w:w="254"/>
        <w:gridCol w:w="240"/>
        <w:gridCol w:w="240"/>
        <w:gridCol w:w="226"/>
        <w:gridCol w:w="240"/>
        <w:gridCol w:w="254"/>
        <w:gridCol w:w="211"/>
        <w:gridCol w:w="254"/>
        <w:gridCol w:w="240"/>
        <w:gridCol w:w="240"/>
        <w:gridCol w:w="240"/>
        <w:gridCol w:w="240"/>
        <w:gridCol w:w="254"/>
        <w:gridCol w:w="226"/>
        <w:gridCol w:w="240"/>
        <w:gridCol w:w="254"/>
        <w:gridCol w:w="254"/>
        <w:gridCol w:w="240"/>
        <w:gridCol w:w="240"/>
        <w:gridCol w:w="254"/>
        <w:gridCol w:w="211"/>
        <w:gridCol w:w="254"/>
        <w:gridCol w:w="254"/>
        <w:gridCol w:w="211"/>
        <w:gridCol w:w="298"/>
      </w:tblGrid>
      <w:tr w:rsidR="00677F30" w:rsidRPr="00206CE3" w:rsidTr="0056443B">
        <w:trPr>
          <w:cantSplit/>
        </w:trPr>
        <w:tc>
          <w:tcPr>
            <w:tcW w:w="389" w:type="dxa"/>
            <w:tcBorders>
              <w:top w:val="single" w:sz="4" w:space="0" w:color="auto"/>
              <w:left w:val="nil"/>
              <w:bottom w:val="single" w:sz="4" w:space="0" w:color="auto"/>
            </w:tcBorders>
          </w:tcPr>
          <w:p w:rsidR="00677F30" w:rsidRPr="00206CE3" w:rsidRDefault="00677F30" w:rsidP="00206CE3">
            <w:pPr>
              <w:widowControl/>
              <w:spacing w:line="228" w:lineRule="auto"/>
              <w:jc w:val="center"/>
              <w:rPr>
                <w:rFonts w:ascii="Century" w:hAnsi="Century"/>
                <w:color w:val="auto"/>
                <w:lang w:eastAsia="en-US" w:bidi="ar-SA"/>
              </w:rPr>
            </w:pPr>
          </w:p>
        </w:tc>
        <w:tc>
          <w:tcPr>
            <w:tcW w:w="288"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A</w:t>
            </w:r>
          </w:p>
        </w:tc>
        <w:tc>
          <w:tcPr>
            <w:tcW w:w="254"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B</w:t>
            </w:r>
          </w:p>
        </w:tc>
        <w:tc>
          <w:tcPr>
            <w:tcW w:w="240"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C</w:t>
            </w:r>
          </w:p>
        </w:tc>
        <w:tc>
          <w:tcPr>
            <w:tcW w:w="240"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D</w:t>
            </w:r>
          </w:p>
        </w:tc>
        <w:tc>
          <w:tcPr>
            <w:tcW w:w="226"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E</w:t>
            </w:r>
          </w:p>
        </w:tc>
        <w:tc>
          <w:tcPr>
            <w:tcW w:w="240"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F</w:t>
            </w:r>
          </w:p>
        </w:tc>
        <w:tc>
          <w:tcPr>
            <w:tcW w:w="254"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G</w:t>
            </w:r>
          </w:p>
        </w:tc>
        <w:tc>
          <w:tcPr>
            <w:tcW w:w="211"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H</w:t>
            </w:r>
          </w:p>
        </w:tc>
        <w:tc>
          <w:tcPr>
            <w:tcW w:w="254"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I</w:t>
            </w:r>
          </w:p>
        </w:tc>
        <w:tc>
          <w:tcPr>
            <w:tcW w:w="240"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J</w:t>
            </w:r>
          </w:p>
        </w:tc>
        <w:tc>
          <w:tcPr>
            <w:tcW w:w="240"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K</w:t>
            </w:r>
          </w:p>
        </w:tc>
        <w:tc>
          <w:tcPr>
            <w:tcW w:w="240"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L</w:t>
            </w:r>
          </w:p>
        </w:tc>
        <w:tc>
          <w:tcPr>
            <w:tcW w:w="240"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M</w:t>
            </w:r>
          </w:p>
        </w:tc>
        <w:tc>
          <w:tcPr>
            <w:tcW w:w="254"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N</w:t>
            </w:r>
          </w:p>
        </w:tc>
        <w:tc>
          <w:tcPr>
            <w:tcW w:w="226"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O</w:t>
            </w:r>
          </w:p>
        </w:tc>
        <w:tc>
          <w:tcPr>
            <w:tcW w:w="240"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eastAsia="en-US" w:bidi="ar-SA"/>
              </w:rPr>
              <w:t>P</w:t>
            </w:r>
          </w:p>
        </w:tc>
        <w:tc>
          <w:tcPr>
            <w:tcW w:w="254"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Q</w:t>
            </w:r>
          </w:p>
        </w:tc>
        <w:tc>
          <w:tcPr>
            <w:tcW w:w="254"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R</w:t>
            </w:r>
          </w:p>
        </w:tc>
        <w:tc>
          <w:tcPr>
            <w:tcW w:w="240"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S</w:t>
            </w:r>
          </w:p>
        </w:tc>
        <w:tc>
          <w:tcPr>
            <w:tcW w:w="240"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T</w:t>
            </w:r>
          </w:p>
        </w:tc>
        <w:tc>
          <w:tcPr>
            <w:tcW w:w="254"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U</w:t>
            </w:r>
          </w:p>
        </w:tc>
        <w:tc>
          <w:tcPr>
            <w:tcW w:w="211"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V</w:t>
            </w:r>
          </w:p>
        </w:tc>
        <w:tc>
          <w:tcPr>
            <w:tcW w:w="254"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W</w:t>
            </w:r>
          </w:p>
        </w:tc>
        <w:tc>
          <w:tcPr>
            <w:tcW w:w="254"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X</w:t>
            </w:r>
          </w:p>
        </w:tc>
        <w:tc>
          <w:tcPr>
            <w:tcW w:w="211"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Y</w:t>
            </w:r>
          </w:p>
        </w:tc>
        <w:tc>
          <w:tcPr>
            <w:tcW w:w="298" w:type="dxa"/>
            <w:tcBorders>
              <w:top w:val="single" w:sz="4" w:space="0" w:color="auto"/>
              <w:bottom w:val="single" w:sz="4" w:space="0" w:color="auto"/>
            </w:tcBorders>
            <w:vAlign w:val="bottom"/>
          </w:tcPr>
          <w:p w:rsidR="00677F30" w:rsidRPr="00206CE3" w:rsidRDefault="00206CE3" w:rsidP="00206CE3">
            <w:pPr>
              <w:widowControl/>
              <w:spacing w:line="228" w:lineRule="auto"/>
              <w:jc w:val="center"/>
              <w:rPr>
                <w:rFonts w:ascii="Century" w:hAnsi="Century"/>
                <w:color w:val="auto"/>
                <w:lang w:eastAsia="en-US" w:bidi="ar-SA"/>
              </w:rPr>
            </w:pPr>
            <w:r w:rsidRPr="00206CE3">
              <w:rPr>
                <w:rFonts w:ascii="Century" w:hAnsi="Century"/>
                <w:color w:val="auto"/>
                <w:lang w:bidi="ar-SA"/>
              </w:rPr>
              <w:t>Z</w:t>
            </w:r>
          </w:p>
        </w:tc>
      </w:tr>
      <w:tr w:rsidR="00677F30" w:rsidRPr="00B9019B" w:rsidTr="0056443B">
        <w:trPr>
          <w:cantSplit/>
        </w:trPr>
        <w:tc>
          <w:tcPr>
            <w:tcW w:w="389"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1</w:t>
            </w:r>
          </w:p>
        </w:tc>
        <w:tc>
          <w:tcPr>
            <w:tcW w:w="288"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54"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0"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p</w:t>
            </w:r>
          </w:p>
        </w:tc>
        <w:tc>
          <w:tcPr>
            <w:tcW w:w="226"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40"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4"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l</w:t>
            </w:r>
          </w:p>
        </w:tc>
        <w:tc>
          <w:tcPr>
            <w:tcW w:w="211"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54"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a</w:t>
            </w:r>
          </w:p>
        </w:tc>
        <w:tc>
          <w:tcPr>
            <w:tcW w:w="240"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40"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54"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26"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54"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4"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40"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11"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54"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11"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98" w:type="dxa"/>
            <w:tcBorders>
              <w:top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r>
      <w:tr w:rsidR="00677F30" w:rsidRPr="00B9019B" w:rsidTr="0056443B">
        <w:trPr>
          <w:cantSplit/>
        </w:trPr>
        <w:tc>
          <w:tcPr>
            <w:tcW w:w="389"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2</w:t>
            </w:r>
          </w:p>
        </w:tc>
        <w:tc>
          <w:tcPr>
            <w:tcW w:w="288"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26"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11"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u</w:t>
            </w:r>
          </w:p>
        </w:tc>
        <w:tc>
          <w:tcPr>
            <w:tcW w:w="226"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0" w:type="dxa"/>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11"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4"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11"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98"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r>
      <w:tr w:rsidR="00677F30" w:rsidRPr="00B9019B" w:rsidTr="0056443B">
        <w:trPr>
          <w:cantSplit/>
        </w:trPr>
        <w:tc>
          <w:tcPr>
            <w:tcW w:w="389" w:type="dxa"/>
            <w:tcBorders>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3</w:t>
            </w:r>
          </w:p>
        </w:tc>
        <w:tc>
          <w:tcPr>
            <w:tcW w:w="288" w:type="dxa"/>
            <w:tcBorders>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40" w:type="dxa"/>
            <w:tcBorders>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0"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26"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d</w:t>
            </w:r>
          </w:p>
        </w:tc>
        <w:tc>
          <w:tcPr>
            <w:tcW w:w="254"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f</w:t>
            </w:r>
          </w:p>
        </w:tc>
        <w:tc>
          <w:tcPr>
            <w:tcW w:w="211"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h</w:t>
            </w:r>
          </w:p>
        </w:tc>
        <w:tc>
          <w:tcPr>
            <w:tcW w:w="240" w:type="dxa"/>
            <w:tcBorders>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Borders>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0" w:type="dxa"/>
            <w:tcBorders>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0"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54" w:type="dxa"/>
            <w:tcBorders>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26" w:type="dxa"/>
            <w:tcBorders>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Borders>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r</w:t>
            </w:r>
          </w:p>
        </w:tc>
        <w:tc>
          <w:tcPr>
            <w:tcW w:w="254" w:type="dxa"/>
            <w:tcBorders>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s</w:t>
            </w:r>
          </w:p>
        </w:tc>
        <w:tc>
          <w:tcPr>
            <w:tcW w:w="240"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11"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54"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54" w:type="dxa"/>
            <w:tcBorders>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11"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98" w:type="dxa"/>
            <w:tcBorders>
              <w:bottom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r>
      <w:tr w:rsidR="00677F30" w:rsidRPr="00B9019B" w:rsidTr="0056443B">
        <w:trPr>
          <w:cantSplit/>
        </w:trPr>
        <w:tc>
          <w:tcPr>
            <w:tcW w:w="389"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88"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54"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40"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40"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26"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40"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54"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11"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54"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40"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40"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40"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40"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54"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26"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40"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54"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54"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40"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40"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54"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11"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54"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54"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11"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c>
          <w:tcPr>
            <w:tcW w:w="298" w:type="dxa"/>
            <w:tcBorders>
              <w:top w:val="single" w:sz="4" w:space="0" w:color="auto"/>
              <w:bottom w:val="single" w:sz="4" w:space="0" w:color="auto"/>
            </w:tcBorders>
          </w:tcPr>
          <w:p w:rsidR="00677F30" w:rsidRPr="00B9019B" w:rsidRDefault="00677F30" w:rsidP="00206CE3">
            <w:pPr>
              <w:widowControl/>
              <w:spacing w:line="228" w:lineRule="auto"/>
              <w:jc w:val="center"/>
              <w:rPr>
                <w:rFonts w:ascii="Century" w:hAnsi="Century"/>
                <w:color w:val="auto"/>
                <w:lang w:eastAsia="en-US" w:bidi="ar-SA"/>
              </w:rPr>
            </w:pPr>
          </w:p>
        </w:tc>
      </w:tr>
      <w:tr w:rsidR="00677F30" w:rsidRPr="00B9019B" w:rsidTr="0056443B">
        <w:trPr>
          <w:cantSplit/>
        </w:trPr>
        <w:tc>
          <w:tcPr>
            <w:tcW w:w="389"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88"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4"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0"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0"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26"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40"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4" w:type="dxa"/>
            <w:tcBorders>
              <w:top w:val="single" w:sz="4" w:space="0" w:color="auto"/>
            </w:tcBorders>
            <w:vAlign w:val="bottom"/>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11"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4" w:type="dxa"/>
            <w:tcBorders>
              <w:top w:val="single" w:sz="4" w:space="0" w:color="auto"/>
            </w:tcBorders>
            <w:vAlign w:val="bottom"/>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0"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0" w:type="dxa"/>
            <w:tcBorders>
              <w:top w:val="single" w:sz="4" w:space="0" w:color="auto"/>
            </w:tcBorders>
            <w:vAlign w:val="bottom"/>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4" w:type="dxa"/>
            <w:tcBorders>
              <w:top w:val="single" w:sz="4" w:space="0" w:color="auto"/>
            </w:tcBorders>
            <w:vAlign w:val="bottom"/>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26" w:type="dxa"/>
            <w:tcBorders>
              <w:top w:val="single" w:sz="4" w:space="0" w:color="auto"/>
            </w:tcBorders>
            <w:vAlign w:val="bottom"/>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4"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54" w:type="dxa"/>
            <w:tcBorders>
              <w:top w:val="single" w:sz="4" w:space="0" w:color="auto"/>
            </w:tcBorders>
            <w:vAlign w:val="bottom"/>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0"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11" w:type="dxa"/>
            <w:tcBorders>
              <w:top w:val="single" w:sz="4" w:space="0" w:color="auto"/>
            </w:tcBorders>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m</w:t>
            </w:r>
          </w:p>
        </w:tc>
        <w:tc>
          <w:tcPr>
            <w:tcW w:w="254"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11" w:type="dxa"/>
            <w:tcBorders>
              <w:top w:val="single" w:sz="4" w:space="0" w:color="auto"/>
            </w:tcBorders>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98" w:type="dxa"/>
            <w:tcBorders>
              <w:top w:val="single" w:sz="4" w:space="0" w:color="auto"/>
            </w:tcBorders>
            <w:vAlign w:val="bottom"/>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r>
      <w:tr w:rsidR="00677F30" w:rsidRPr="00B9019B" w:rsidTr="0056443B">
        <w:trPr>
          <w:cantSplit/>
        </w:trPr>
        <w:tc>
          <w:tcPr>
            <w:tcW w:w="389"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2</w:t>
            </w:r>
          </w:p>
        </w:tc>
        <w:tc>
          <w:tcPr>
            <w:tcW w:w="28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26"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11"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26"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40" w:type="dxa"/>
            <w:vAlign w:val="bottom"/>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40" w:type="dxa"/>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54" w:type="dxa"/>
            <w:vAlign w:val="bottom"/>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11"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11"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9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r>
      <w:tr w:rsidR="00677F30" w:rsidRPr="00B9019B" w:rsidTr="0056443B">
        <w:trPr>
          <w:cantSplit/>
        </w:trPr>
        <w:tc>
          <w:tcPr>
            <w:tcW w:w="389"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3</w:t>
            </w:r>
          </w:p>
        </w:tc>
        <w:tc>
          <w:tcPr>
            <w:tcW w:w="28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26"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d</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f</w:t>
            </w:r>
          </w:p>
        </w:tc>
        <w:tc>
          <w:tcPr>
            <w:tcW w:w="211"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k</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40" w:type="dxa"/>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26"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40"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40" w:type="dxa"/>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s</w:t>
            </w:r>
          </w:p>
        </w:tc>
        <w:tc>
          <w:tcPr>
            <w:tcW w:w="240" w:type="dxa"/>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eastAsia="en-US" w:bidi="ar-SA"/>
              </w:rPr>
              <w:t>p</w:t>
            </w:r>
          </w:p>
        </w:tc>
        <w:tc>
          <w:tcPr>
            <w:tcW w:w="254"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11"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54" w:type="dxa"/>
            <w:vAlign w:val="bottom"/>
          </w:tcPr>
          <w:p w:rsidR="00677F30" w:rsidRPr="00B9019B" w:rsidRDefault="0056443B" w:rsidP="00206CE3">
            <w:pPr>
              <w:widowControl/>
              <w:spacing w:line="228" w:lineRule="auto"/>
              <w:jc w:val="center"/>
              <w:rPr>
                <w:rFonts w:ascii="Century" w:hAnsi="Century"/>
                <w:color w:val="auto"/>
                <w:lang w:eastAsia="en-US" w:bidi="ar-SA"/>
              </w:rPr>
            </w:pPr>
            <w:r w:rsidRPr="00B9019B">
              <w:rPr>
                <w:rFonts w:ascii="Century" w:hAnsi="Century"/>
                <w:color w:val="auto"/>
                <w:lang w:bidi="ar-SA"/>
              </w:rPr>
              <w:t>l</w:t>
            </w:r>
          </w:p>
        </w:tc>
        <w:tc>
          <w:tcPr>
            <w:tcW w:w="254" w:type="dxa"/>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11"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98" w:type="dxa"/>
            <w:vAlign w:val="bottom"/>
          </w:tcPr>
          <w:p w:rsidR="00677F30" w:rsidRPr="00B9019B" w:rsidRDefault="00677F30" w:rsidP="00206CE3">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r>
    </w:tbl>
    <w:p w:rsidR="00677F30" w:rsidRPr="00B9019B" w:rsidRDefault="00677F30" w:rsidP="00206CE3">
      <w:pPr>
        <w:ind w:firstLine="792"/>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If I had realized this peculiarity in the decipherment of our dispatch, I would have been able to stop at the fifth word, the number of the letters already deciphered plus that of the letters learned by </w:t>
      </w:r>
      <w:r w:rsidRPr="00B9019B">
        <w:rPr>
          <w:rFonts w:ascii="Century" w:hAnsi="Century"/>
          <w:color w:val="auto"/>
          <w:u w:val="single"/>
        </w:rPr>
        <w:t>symmetry of position</w:t>
      </w:r>
      <w:r w:rsidRPr="00B9019B">
        <w:rPr>
          <w:rFonts w:ascii="Century" w:hAnsi="Century"/>
          <w:color w:val="auto"/>
        </w:rPr>
        <w:t xml:space="preserve"> being more than enough to decipher the rest of the cryptogram almost as fast as I could write.</w:t>
      </w:r>
    </w:p>
    <w:p w:rsidR="008169B8" w:rsidRPr="00B9019B" w:rsidRDefault="008169B8" w:rsidP="00845D21">
      <w:pPr>
        <w:ind w:firstLine="792"/>
        <w:jc w:val="both"/>
        <w:rPr>
          <w:rFonts w:ascii="Century" w:hAnsi="Century"/>
          <w:color w:val="auto"/>
        </w:rPr>
      </w:pPr>
      <w:r w:rsidRPr="00B9019B">
        <w:rPr>
          <w:rFonts w:ascii="Century" w:hAnsi="Century"/>
          <w:color w:val="auto"/>
        </w:rPr>
        <w:t>It will be easy to understand this by inspection of the tableau below, in which the letters known through decipherment of the first five words are written in capitals, while those whose value is revealed by the principle of symmetry of position appear in lower case</w:t>
      </w:r>
      <w:r w:rsidR="00C62CBB" w:rsidRPr="00B9019B">
        <w:rPr>
          <w:rFonts w:ascii="Century" w:hAnsi="Century"/>
          <w:color w:val="auto"/>
        </w:rPr>
        <w:t>:</w:t>
      </w:r>
    </w:p>
    <w:p w:rsidR="009E7366" w:rsidRPr="00B9019B" w:rsidRDefault="009E7366" w:rsidP="00845D21">
      <w:pPr>
        <w:ind w:firstLine="792"/>
        <w:jc w:val="both"/>
        <w:rPr>
          <w:rFonts w:ascii="Century" w:hAnsi="Century"/>
          <w:color w:val="auto"/>
        </w:rPr>
      </w:pPr>
    </w:p>
    <w:tbl>
      <w:tblPr>
        <w:tblW w:w="0" w:type="auto"/>
        <w:tblInd w:w="905" w:type="dxa"/>
        <w:tblLayout w:type="fixed"/>
        <w:tblCellMar>
          <w:left w:w="0" w:type="dxa"/>
          <w:right w:w="0" w:type="dxa"/>
        </w:tblCellMar>
        <w:tblLook w:val="0000" w:firstRow="0" w:lastRow="0" w:firstColumn="0" w:lastColumn="0" w:noHBand="0" w:noVBand="0"/>
      </w:tblPr>
      <w:tblGrid>
        <w:gridCol w:w="619"/>
        <w:gridCol w:w="277"/>
        <w:gridCol w:w="277"/>
        <w:gridCol w:w="278"/>
        <w:gridCol w:w="277"/>
        <w:gridCol w:w="277"/>
        <w:gridCol w:w="278"/>
        <w:gridCol w:w="277"/>
        <w:gridCol w:w="277"/>
        <w:gridCol w:w="278"/>
        <w:gridCol w:w="277"/>
        <w:gridCol w:w="277"/>
        <w:gridCol w:w="278"/>
        <w:gridCol w:w="277"/>
        <w:gridCol w:w="277"/>
        <w:gridCol w:w="278"/>
        <w:gridCol w:w="277"/>
        <w:gridCol w:w="277"/>
        <w:gridCol w:w="278"/>
        <w:gridCol w:w="277"/>
        <w:gridCol w:w="277"/>
        <w:gridCol w:w="278"/>
        <w:gridCol w:w="277"/>
        <w:gridCol w:w="277"/>
        <w:gridCol w:w="278"/>
        <w:gridCol w:w="277"/>
        <w:gridCol w:w="278"/>
      </w:tblGrid>
      <w:tr w:rsidR="0056443B" w:rsidRPr="001164B7" w:rsidTr="001164B7">
        <w:tc>
          <w:tcPr>
            <w:tcW w:w="619" w:type="dxa"/>
            <w:tcBorders>
              <w:top w:val="single" w:sz="4" w:space="0" w:color="auto"/>
              <w:left w:val="single" w:sz="4" w:space="0" w:color="auto"/>
              <w:bottom w:val="single" w:sz="4" w:space="0" w:color="auto"/>
              <w:right w:val="nil"/>
            </w:tcBorders>
          </w:tcPr>
          <w:p w:rsidR="0056443B" w:rsidRPr="001164B7" w:rsidRDefault="0056443B" w:rsidP="001164B7">
            <w:pPr>
              <w:widowControl/>
              <w:spacing w:line="228" w:lineRule="auto"/>
              <w:jc w:val="center"/>
              <w:rPr>
                <w:rFonts w:ascii="Century" w:hAnsi="Century"/>
                <w:color w:val="auto"/>
                <w:lang w:eastAsia="en-US" w:bidi="ar-SA"/>
              </w:rPr>
            </w:pPr>
          </w:p>
        </w:tc>
        <w:tc>
          <w:tcPr>
            <w:tcW w:w="277" w:type="dxa"/>
            <w:tcBorders>
              <w:top w:val="single" w:sz="4" w:space="0" w:color="auto"/>
              <w:left w:val="single" w:sz="4" w:space="0" w:color="auto"/>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A</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B</w:t>
            </w:r>
          </w:p>
        </w:tc>
        <w:tc>
          <w:tcPr>
            <w:tcW w:w="278"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C</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D</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E</w:t>
            </w:r>
          </w:p>
        </w:tc>
        <w:tc>
          <w:tcPr>
            <w:tcW w:w="278"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F</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G</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H</w:t>
            </w:r>
          </w:p>
        </w:tc>
        <w:tc>
          <w:tcPr>
            <w:tcW w:w="278"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I</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J</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K</w:t>
            </w:r>
          </w:p>
        </w:tc>
        <w:tc>
          <w:tcPr>
            <w:tcW w:w="278"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L</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M</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N</w:t>
            </w:r>
          </w:p>
        </w:tc>
        <w:tc>
          <w:tcPr>
            <w:tcW w:w="278"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O</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P</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Q</w:t>
            </w:r>
          </w:p>
        </w:tc>
        <w:tc>
          <w:tcPr>
            <w:tcW w:w="278"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R</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S</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T</w:t>
            </w:r>
          </w:p>
        </w:tc>
        <w:tc>
          <w:tcPr>
            <w:tcW w:w="278"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U</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V</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W</w:t>
            </w:r>
          </w:p>
        </w:tc>
        <w:tc>
          <w:tcPr>
            <w:tcW w:w="278"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X</w:t>
            </w:r>
          </w:p>
        </w:tc>
        <w:tc>
          <w:tcPr>
            <w:tcW w:w="277" w:type="dxa"/>
            <w:tcBorders>
              <w:top w:val="single" w:sz="4" w:space="0" w:color="auto"/>
              <w:left w:val="nil"/>
              <w:bottom w:val="single" w:sz="4" w:space="0" w:color="auto"/>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Y</w:t>
            </w:r>
          </w:p>
        </w:tc>
        <w:tc>
          <w:tcPr>
            <w:tcW w:w="278" w:type="dxa"/>
            <w:tcBorders>
              <w:top w:val="single" w:sz="4" w:space="0" w:color="auto"/>
              <w:left w:val="nil"/>
              <w:bottom w:val="single" w:sz="4" w:space="0" w:color="auto"/>
              <w:right w:val="single" w:sz="4" w:space="0" w:color="auto"/>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Z</w:t>
            </w:r>
          </w:p>
        </w:tc>
      </w:tr>
      <w:tr w:rsidR="0056443B" w:rsidRPr="00B9019B" w:rsidTr="001164B7">
        <w:tc>
          <w:tcPr>
            <w:tcW w:w="619" w:type="dxa"/>
            <w:tcBorders>
              <w:top w:val="single" w:sz="4" w:space="0" w:color="auto"/>
              <w:left w:val="single" w:sz="4" w:space="0" w:color="auto"/>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1</w:t>
            </w:r>
          </w:p>
        </w:tc>
        <w:tc>
          <w:tcPr>
            <w:tcW w:w="277" w:type="dxa"/>
            <w:tcBorders>
              <w:top w:val="single" w:sz="4" w:space="0" w:color="auto"/>
              <w:left w:val="single" w:sz="4" w:space="0" w:color="auto"/>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single" w:sz="4" w:space="0" w:color="auto"/>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8" w:type="dxa"/>
            <w:tcBorders>
              <w:top w:val="single" w:sz="4" w:space="0" w:color="auto"/>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77" w:type="dxa"/>
            <w:tcBorders>
              <w:top w:val="single" w:sz="4" w:space="0" w:color="auto"/>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77" w:type="dxa"/>
            <w:tcBorders>
              <w:top w:val="single" w:sz="4" w:space="0" w:color="auto"/>
              <w:left w:val="nil"/>
              <w:bottom w:val="nil"/>
              <w:right w:val="nil"/>
            </w:tcBorders>
            <w:vAlign w:val="bottom"/>
          </w:tcPr>
          <w:p w:rsidR="0056443B" w:rsidRPr="001164B7" w:rsidRDefault="001164B7" w:rsidP="001164B7">
            <w:pPr>
              <w:widowControl/>
              <w:spacing w:line="228" w:lineRule="auto"/>
              <w:jc w:val="center"/>
              <w:rPr>
                <w:rFonts w:ascii="Century" w:hAnsi="Century"/>
                <w:color w:val="auto"/>
                <w:lang w:eastAsia="en-US" w:bidi="ar-SA"/>
              </w:rPr>
            </w:pPr>
            <w:r w:rsidRPr="001164B7">
              <w:rPr>
                <w:rFonts w:ascii="Century" w:hAnsi="Century"/>
                <w:color w:val="auto"/>
                <w:lang w:bidi="ar-SA"/>
              </w:rPr>
              <w:t>J</w:t>
            </w:r>
          </w:p>
        </w:tc>
        <w:tc>
          <w:tcPr>
            <w:tcW w:w="278" w:type="dxa"/>
            <w:tcBorders>
              <w:top w:val="single" w:sz="4" w:space="0" w:color="auto"/>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single" w:sz="4" w:space="0" w:color="auto"/>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77" w:type="dxa"/>
            <w:tcBorders>
              <w:top w:val="single" w:sz="4" w:space="0" w:color="auto"/>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Q</w:t>
            </w:r>
          </w:p>
        </w:tc>
        <w:tc>
          <w:tcPr>
            <w:tcW w:w="278" w:type="dxa"/>
            <w:tcBorders>
              <w:top w:val="single" w:sz="4" w:space="0" w:color="auto"/>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N</w:t>
            </w:r>
          </w:p>
        </w:tc>
        <w:tc>
          <w:tcPr>
            <w:tcW w:w="277" w:type="dxa"/>
            <w:tcBorders>
              <w:top w:val="single" w:sz="4" w:space="0" w:color="auto"/>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single" w:sz="4" w:space="0" w:color="auto"/>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78" w:type="dxa"/>
            <w:tcBorders>
              <w:top w:val="single" w:sz="4" w:space="0" w:color="auto"/>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R</w:t>
            </w:r>
          </w:p>
        </w:tc>
        <w:tc>
          <w:tcPr>
            <w:tcW w:w="277" w:type="dxa"/>
            <w:tcBorders>
              <w:top w:val="single" w:sz="4" w:space="0" w:color="auto"/>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77" w:type="dxa"/>
            <w:tcBorders>
              <w:top w:val="single" w:sz="4" w:space="0" w:color="auto"/>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78" w:type="dxa"/>
            <w:tcBorders>
              <w:top w:val="single" w:sz="4" w:space="0" w:color="auto"/>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P</w:t>
            </w:r>
          </w:p>
        </w:tc>
        <w:tc>
          <w:tcPr>
            <w:tcW w:w="277" w:type="dxa"/>
            <w:tcBorders>
              <w:top w:val="single" w:sz="4" w:space="0" w:color="auto"/>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77" w:type="dxa"/>
            <w:tcBorders>
              <w:top w:val="single" w:sz="4" w:space="0" w:color="auto"/>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78" w:type="dxa"/>
            <w:tcBorders>
              <w:top w:val="single" w:sz="4" w:space="0" w:color="auto"/>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single" w:sz="4" w:space="0" w:color="auto"/>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I</w:t>
            </w:r>
          </w:p>
        </w:tc>
        <w:tc>
          <w:tcPr>
            <w:tcW w:w="277" w:type="dxa"/>
            <w:tcBorders>
              <w:top w:val="single" w:sz="4" w:space="0" w:color="auto"/>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78" w:type="dxa"/>
            <w:tcBorders>
              <w:top w:val="single" w:sz="4" w:space="0" w:color="auto"/>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77" w:type="dxa"/>
            <w:tcBorders>
              <w:top w:val="single" w:sz="4" w:space="0" w:color="auto"/>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77" w:type="dxa"/>
            <w:tcBorders>
              <w:top w:val="single" w:sz="4" w:space="0" w:color="auto"/>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8" w:type="dxa"/>
            <w:tcBorders>
              <w:top w:val="single" w:sz="4" w:space="0" w:color="auto"/>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77" w:type="dxa"/>
            <w:tcBorders>
              <w:top w:val="single" w:sz="4" w:space="0" w:color="auto"/>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78" w:type="dxa"/>
            <w:tcBorders>
              <w:top w:val="single" w:sz="4" w:space="0" w:color="auto"/>
              <w:left w:val="nil"/>
              <w:bottom w:val="nil"/>
              <w:right w:val="single" w:sz="4" w:space="0" w:color="auto"/>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r>
      <w:tr w:rsidR="0056443B" w:rsidRPr="00B9019B" w:rsidTr="001164B7">
        <w:tc>
          <w:tcPr>
            <w:tcW w:w="619" w:type="dxa"/>
            <w:tcBorders>
              <w:top w:val="nil"/>
              <w:left w:val="single" w:sz="4" w:space="0" w:color="auto"/>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2,4</w:t>
            </w:r>
          </w:p>
        </w:tc>
        <w:tc>
          <w:tcPr>
            <w:tcW w:w="277" w:type="dxa"/>
            <w:tcBorders>
              <w:top w:val="nil"/>
              <w:left w:val="single" w:sz="4" w:space="0" w:color="auto"/>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E</w:t>
            </w: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78"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77" w:type="dxa"/>
            <w:tcBorders>
              <w:top w:val="nil"/>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U</w:t>
            </w:r>
          </w:p>
        </w:tc>
        <w:tc>
          <w:tcPr>
            <w:tcW w:w="277" w:type="dxa"/>
            <w:tcBorders>
              <w:top w:val="nil"/>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B</w:t>
            </w:r>
          </w:p>
        </w:tc>
        <w:tc>
          <w:tcPr>
            <w:tcW w:w="278" w:type="dxa"/>
            <w:tcBorders>
              <w:top w:val="nil"/>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nil"/>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I</w:t>
            </w: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78" w:type="dxa"/>
            <w:tcBorders>
              <w:top w:val="nil"/>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A</w:t>
            </w: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77" w:type="dxa"/>
            <w:tcBorders>
              <w:top w:val="nil"/>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8" w:type="dxa"/>
            <w:tcBorders>
              <w:top w:val="nil"/>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T</w:t>
            </w:r>
          </w:p>
        </w:tc>
        <w:tc>
          <w:tcPr>
            <w:tcW w:w="277" w:type="dxa"/>
            <w:tcBorders>
              <w:top w:val="nil"/>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V</w:t>
            </w: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78" w:type="dxa"/>
            <w:tcBorders>
              <w:top w:val="nil"/>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nil"/>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g</w:t>
            </w:r>
          </w:p>
        </w:tc>
        <w:tc>
          <w:tcPr>
            <w:tcW w:w="278" w:type="dxa"/>
            <w:tcBorders>
              <w:top w:val="nil"/>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H</w:t>
            </w: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77" w:type="dxa"/>
            <w:tcBorders>
              <w:top w:val="nil"/>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8"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m</w:t>
            </w: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78" w:type="dxa"/>
            <w:tcBorders>
              <w:top w:val="nil"/>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nil"/>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X</w:t>
            </w:r>
          </w:p>
        </w:tc>
        <w:tc>
          <w:tcPr>
            <w:tcW w:w="278" w:type="dxa"/>
            <w:tcBorders>
              <w:top w:val="nil"/>
              <w:left w:val="nil"/>
              <w:bottom w:val="nil"/>
              <w:right w:val="single" w:sz="4" w:space="0" w:color="auto"/>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r>
      <w:tr w:rsidR="0056443B" w:rsidRPr="00B9019B" w:rsidTr="001164B7">
        <w:tc>
          <w:tcPr>
            <w:tcW w:w="619" w:type="dxa"/>
            <w:tcBorders>
              <w:top w:val="nil"/>
              <w:left w:val="single" w:sz="4" w:space="0" w:color="auto"/>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3</w:t>
            </w:r>
          </w:p>
        </w:tc>
        <w:tc>
          <w:tcPr>
            <w:tcW w:w="277" w:type="dxa"/>
            <w:tcBorders>
              <w:top w:val="nil"/>
              <w:left w:val="single" w:sz="4" w:space="0" w:color="auto"/>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G</w:t>
            </w: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h</w:t>
            </w:r>
          </w:p>
        </w:tc>
        <w:tc>
          <w:tcPr>
            <w:tcW w:w="278"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j</w:t>
            </w:r>
          </w:p>
        </w:tc>
        <w:tc>
          <w:tcPr>
            <w:tcW w:w="277" w:type="dxa"/>
            <w:tcBorders>
              <w:top w:val="nil"/>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nil"/>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M</w:t>
            </w:r>
          </w:p>
        </w:tc>
        <w:tc>
          <w:tcPr>
            <w:tcW w:w="278"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77" w:type="dxa"/>
            <w:tcBorders>
              <w:top w:val="nil"/>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N</w:t>
            </w:r>
          </w:p>
        </w:tc>
        <w:tc>
          <w:tcPr>
            <w:tcW w:w="277" w:type="dxa"/>
            <w:tcBorders>
              <w:top w:val="nil"/>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8"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78"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s</w:t>
            </w: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78"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c>
          <w:tcPr>
            <w:tcW w:w="277" w:type="dxa"/>
            <w:tcBorders>
              <w:top w:val="nil"/>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78" w:type="dxa"/>
            <w:tcBorders>
              <w:top w:val="nil"/>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C</w:t>
            </w:r>
          </w:p>
        </w:tc>
        <w:tc>
          <w:tcPr>
            <w:tcW w:w="277" w:type="dxa"/>
            <w:tcBorders>
              <w:top w:val="nil"/>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A</w:t>
            </w:r>
          </w:p>
        </w:tc>
        <w:tc>
          <w:tcPr>
            <w:tcW w:w="277" w:type="dxa"/>
            <w:tcBorders>
              <w:top w:val="nil"/>
              <w:left w:val="nil"/>
              <w:bottom w:val="nil"/>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Z</w:t>
            </w:r>
          </w:p>
        </w:tc>
        <w:tc>
          <w:tcPr>
            <w:tcW w:w="278" w:type="dxa"/>
            <w:tcBorders>
              <w:top w:val="nil"/>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77"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78" w:type="dxa"/>
            <w:tcBorders>
              <w:top w:val="nil"/>
              <w:left w:val="nil"/>
              <w:bottom w:val="nil"/>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w</w:t>
            </w:r>
          </w:p>
        </w:tc>
        <w:tc>
          <w:tcPr>
            <w:tcW w:w="277" w:type="dxa"/>
            <w:tcBorders>
              <w:top w:val="nil"/>
              <w:left w:val="nil"/>
              <w:bottom w:val="nil"/>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8" w:type="dxa"/>
            <w:tcBorders>
              <w:top w:val="nil"/>
              <w:left w:val="nil"/>
              <w:bottom w:val="nil"/>
              <w:right w:val="single" w:sz="4" w:space="0" w:color="auto"/>
            </w:tcBorders>
          </w:tcPr>
          <w:p w:rsidR="0056443B" w:rsidRPr="00B9019B" w:rsidRDefault="0056443B" w:rsidP="001164B7">
            <w:pPr>
              <w:widowControl/>
              <w:spacing w:line="228" w:lineRule="auto"/>
              <w:jc w:val="center"/>
              <w:rPr>
                <w:rFonts w:ascii="Century" w:hAnsi="Century"/>
                <w:color w:val="auto"/>
                <w:lang w:eastAsia="en-US" w:bidi="ar-SA"/>
              </w:rPr>
            </w:pPr>
          </w:p>
        </w:tc>
      </w:tr>
      <w:tr w:rsidR="0056443B" w:rsidRPr="00B9019B" w:rsidTr="001164B7">
        <w:tc>
          <w:tcPr>
            <w:tcW w:w="619" w:type="dxa"/>
            <w:tcBorders>
              <w:top w:val="nil"/>
              <w:left w:val="single" w:sz="4" w:space="0" w:color="auto"/>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5</w:t>
            </w:r>
          </w:p>
        </w:tc>
        <w:tc>
          <w:tcPr>
            <w:tcW w:w="277" w:type="dxa"/>
            <w:tcBorders>
              <w:top w:val="nil"/>
              <w:left w:val="single" w:sz="4" w:space="0" w:color="auto"/>
              <w:bottom w:val="single" w:sz="4" w:space="0" w:color="auto"/>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nil"/>
              <w:left w:val="nil"/>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i</w:t>
            </w:r>
          </w:p>
        </w:tc>
        <w:tc>
          <w:tcPr>
            <w:tcW w:w="278" w:type="dxa"/>
            <w:tcBorders>
              <w:top w:val="nil"/>
              <w:left w:val="nil"/>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c</w:t>
            </w:r>
          </w:p>
        </w:tc>
        <w:tc>
          <w:tcPr>
            <w:tcW w:w="277" w:type="dxa"/>
            <w:tcBorders>
              <w:top w:val="nil"/>
              <w:left w:val="nil"/>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a</w:t>
            </w:r>
          </w:p>
        </w:tc>
        <w:tc>
          <w:tcPr>
            <w:tcW w:w="277" w:type="dxa"/>
            <w:tcBorders>
              <w:top w:val="nil"/>
              <w:left w:val="nil"/>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z</w:t>
            </w:r>
          </w:p>
        </w:tc>
        <w:tc>
          <w:tcPr>
            <w:tcW w:w="278" w:type="dxa"/>
            <w:tcBorders>
              <w:top w:val="nil"/>
              <w:left w:val="nil"/>
              <w:bottom w:val="single" w:sz="4" w:space="0" w:color="auto"/>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nil"/>
              <w:left w:val="nil"/>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t</w:t>
            </w:r>
          </w:p>
        </w:tc>
        <w:tc>
          <w:tcPr>
            <w:tcW w:w="277" w:type="dxa"/>
            <w:tcBorders>
              <w:top w:val="nil"/>
              <w:left w:val="nil"/>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v</w:t>
            </w:r>
          </w:p>
        </w:tc>
        <w:tc>
          <w:tcPr>
            <w:tcW w:w="278" w:type="dxa"/>
            <w:tcBorders>
              <w:top w:val="nil"/>
              <w:left w:val="nil"/>
              <w:bottom w:val="single" w:sz="4" w:space="0" w:color="auto"/>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W</w:t>
            </w:r>
          </w:p>
        </w:tc>
        <w:tc>
          <w:tcPr>
            <w:tcW w:w="277" w:type="dxa"/>
            <w:tcBorders>
              <w:top w:val="nil"/>
              <w:left w:val="nil"/>
              <w:bottom w:val="single" w:sz="4" w:space="0" w:color="auto"/>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nil"/>
              <w:left w:val="nil"/>
              <w:bottom w:val="single" w:sz="4" w:space="0" w:color="auto"/>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8" w:type="dxa"/>
            <w:tcBorders>
              <w:top w:val="nil"/>
              <w:left w:val="nil"/>
              <w:bottom w:val="single" w:sz="4" w:space="0" w:color="auto"/>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G</w:t>
            </w:r>
          </w:p>
        </w:tc>
        <w:tc>
          <w:tcPr>
            <w:tcW w:w="277" w:type="dxa"/>
            <w:tcBorders>
              <w:top w:val="nil"/>
              <w:left w:val="nil"/>
              <w:bottom w:val="single" w:sz="4" w:space="0" w:color="auto"/>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H</w:t>
            </w:r>
          </w:p>
        </w:tc>
        <w:tc>
          <w:tcPr>
            <w:tcW w:w="277" w:type="dxa"/>
            <w:tcBorders>
              <w:top w:val="nil"/>
              <w:left w:val="nil"/>
              <w:bottom w:val="single" w:sz="4" w:space="0" w:color="auto"/>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J</w:t>
            </w:r>
          </w:p>
        </w:tc>
        <w:tc>
          <w:tcPr>
            <w:tcW w:w="278" w:type="dxa"/>
            <w:tcBorders>
              <w:top w:val="nil"/>
              <w:left w:val="nil"/>
              <w:bottom w:val="single" w:sz="4" w:space="0" w:color="auto"/>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nil"/>
              <w:left w:val="nil"/>
              <w:bottom w:val="single" w:sz="4" w:space="0" w:color="auto"/>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M</w:t>
            </w:r>
          </w:p>
        </w:tc>
        <w:tc>
          <w:tcPr>
            <w:tcW w:w="277" w:type="dxa"/>
            <w:tcBorders>
              <w:top w:val="nil"/>
              <w:left w:val="nil"/>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q</w:t>
            </w:r>
          </w:p>
        </w:tc>
        <w:tc>
          <w:tcPr>
            <w:tcW w:w="278" w:type="dxa"/>
            <w:tcBorders>
              <w:top w:val="nil"/>
              <w:left w:val="nil"/>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n</w:t>
            </w:r>
          </w:p>
        </w:tc>
        <w:tc>
          <w:tcPr>
            <w:tcW w:w="277" w:type="dxa"/>
            <w:tcBorders>
              <w:top w:val="nil"/>
              <w:left w:val="nil"/>
              <w:bottom w:val="single" w:sz="4" w:space="0" w:color="auto"/>
              <w:right w:val="nil"/>
            </w:tcBorders>
          </w:tcPr>
          <w:p w:rsidR="0056443B" w:rsidRPr="00B9019B" w:rsidRDefault="0056443B" w:rsidP="001164B7">
            <w:pPr>
              <w:widowControl/>
              <w:spacing w:line="228" w:lineRule="auto"/>
              <w:jc w:val="center"/>
              <w:rPr>
                <w:rFonts w:ascii="Century" w:hAnsi="Century"/>
                <w:color w:val="auto"/>
                <w:lang w:eastAsia="en-US" w:bidi="ar-SA"/>
              </w:rPr>
            </w:pPr>
          </w:p>
        </w:tc>
        <w:tc>
          <w:tcPr>
            <w:tcW w:w="277" w:type="dxa"/>
            <w:tcBorders>
              <w:top w:val="nil"/>
              <w:left w:val="nil"/>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x</w:t>
            </w:r>
          </w:p>
        </w:tc>
        <w:tc>
          <w:tcPr>
            <w:tcW w:w="278" w:type="dxa"/>
            <w:tcBorders>
              <w:top w:val="nil"/>
              <w:left w:val="nil"/>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r</w:t>
            </w:r>
          </w:p>
        </w:tc>
        <w:tc>
          <w:tcPr>
            <w:tcW w:w="277" w:type="dxa"/>
            <w:tcBorders>
              <w:top w:val="nil"/>
              <w:left w:val="nil"/>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e</w:t>
            </w:r>
          </w:p>
        </w:tc>
        <w:tc>
          <w:tcPr>
            <w:tcW w:w="277" w:type="dxa"/>
            <w:tcBorders>
              <w:top w:val="nil"/>
              <w:left w:val="nil"/>
              <w:bottom w:val="single" w:sz="4" w:space="0" w:color="auto"/>
              <w:right w:val="nil"/>
            </w:tcBorders>
            <w:vAlign w:val="bottom"/>
          </w:tcPr>
          <w:p w:rsidR="0056443B" w:rsidRPr="00B9019B" w:rsidRDefault="001164B7" w:rsidP="001164B7">
            <w:pPr>
              <w:widowControl/>
              <w:spacing w:line="228" w:lineRule="auto"/>
              <w:jc w:val="center"/>
              <w:rPr>
                <w:rFonts w:ascii="Century" w:hAnsi="Century"/>
                <w:smallCaps/>
                <w:color w:val="auto"/>
                <w:lang w:eastAsia="en-US" w:bidi="ar-SA"/>
              </w:rPr>
            </w:pPr>
            <w:r w:rsidRPr="00B9019B">
              <w:rPr>
                <w:rFonts w:ascii="Century" w:hAnsi="Century"/>
                <w:smallCaps/>
                <w:color w:val="auto"/>
                <w:lang w:bidi="ar-SA"/>
              </w:rPr>
              <w:t>S</w:t>
            </w:r>
          </w:p>
        </w:tc>
        <w:tc>
          <w:tcPr>
            <w:tcW w:w="278" w:type="dxa"/>
            <w:tcBorders>
              <w:top w:val="nil"/>
              <w:left w:val="nil"/>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p</w:t>
            </w:r>
          </w:p>
        </w:tc>
        <w:tc>
          <w:tcPr>
            <w:tcW w:w="277" w:type="dxa"/>
            <w:tcBorders>
              <w:top w:val="nil"/>
              <w:left w:val="nil"/>
              <w:bottom w:val="single" w:sz="4" w:space="0" w:color="auto"/>
              <w:right w:val="nil"/>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u</w:t>
            </w:r>
          </w:p>
        </w:tc>
        <w:tc>
          <w:tcPr>
            <w:tcW w:w="278" w:type="dxa"/>
            <w:tcBorders>
              <w:top w:val="nil"/>
              <w:left w:val="nil"/>
              <w:bottom w:val="single" w:sz="4" w:space="0" w:color="auto"/>
              <w:right w:val="single" w:sz="4" w:space="0" w:color="auto"/>
            </w:tcBorders>
            <w:vAlign w:val="bottom"/>
          </w:tcPr>
          <w:p w:rsidR="0056443B" w:rsidRPr="00B9019B" w:rsidRDefault="0056443B" w:rsidP="001164B7">
            <w:pPr>
              <w:widowControl/>
              <w:spacing w:line="228" w:lineRule="auto"/>
              <w:jc w:val="center"/>
              <w:rPr>
                <w:rFonts w:ascii="Century" w:hAnsi="Century"/>
                <w:color w:val="auto"/>
                <w:lang w:eastAsia="en-US" w:bidi="ar-SA"/>
              </w:rPr>
            </w:pPr>
            <w:r w:rsidRPr="00B9019B">
              <w:rPr>
                <w:rFonts w:ascii="Century" w:hAnsi="Century"/>
                <w:color w:val="auto"/>
                <w:lang w:bidi="ar-SA"/>
              </w:rPr>
              <w:t>b</w:t>
            </w:r>
          </w:p>
        </w:tc>
      </w:tr>
    </w:tbl>
    <w:p w:rsidR="009E7366" w:rsidRPr="001164B7" w:rsidRDefault="009E7366" w:rsidP="00845D21">
      <w:pPr>
        <w:ind w:firstLine="792"/>
        <w:jc w:val="both"/>
        <w:rPr>
          <w:rFonts w:ascii="Century" w:hAnsi="Century"/>
          <w:color w:val="auto"/>
          <w:sz w:val="14"/>
          <w:szCs w:val="20"/>
        </w:rPr>
      </w:pPr>
    </w:p>
    <w:p w:rsidR="008169B8" w:rsidRPr="00B9019B" w:rsidRDefault="008169B8" w:rsidP="00845D21">
      <w:pPr>
        <w:ind w:firstLine="792"/>
        <w:jc w:val="both"/>
        <w:rPr>
          <w:rFonts w:ascii="Century" w:hAnsi="Century"/>
          <w:color w:val="auto"/>
        </w:rPr>
      </w:pPr>
      <w:r w:rsidRPr="00B9019B">
        <w:rPr>
          <w:rFonts w:ascii="Century" w:hAnsi="Century"/>
          <w:color w:val="auto"/>
        </w:rPr>
        <w:t>It is all the more important not to neglect this peculiarity of alphabets set in a square number, since there is hardly any occasion to decipher a cryptogram whose 26 alphabets have a random arrangement; that would be an impractical system and for that very reason inapplicable in time of war. Because, if the obligation of memorizing the arrangement of a single alphabet can sometimes present certain difficulties, what would the difficulty be if it were a question of learning 26 different alphabets, each one arranged according to a plan that excluded any regularity? It would be necessary to have written notes, and the value or security of the system would depend solely on the prudence of the agent called upon to apply it. Also, all the devices of any value that have been invented in recent years, such as, for example, the Wheatstone cryptograph, are based on a regular transposition of the alphabet, and the principle that I have just explained is perfectly applicable to them.</w:t>
      </w:r>
    </w:p>
    <w:p w:rsidR="008169B8" w:rsidRPr="00B9019B" w:rsidRDefault="008169B8" w:rsidP="00845D21">
      <w:pPr>
        <w:ind w:firstLine="792"/>
        <w:jc w:val="both"/>
        <w:rPr>
          <w:rFonts w:ascii="Century" w:hAnsi="Century"/>
          <w:color w:val="auto"/>
        </w:rPr>
      </w:pPr>
      <w:r w:rsidRPr="00B9019B">
        <w:rPr>
          <w:rFonts w:ascii="Century" w:hAnsi="Century"/>
          <w:color w:val="auto"/>
          <w:u w:val="single"/>
        </w:rPr>
        <w:t>d._ Indeterminate alphabets</w:t>
      </w:r>
      <w:r w:rsidRPr="00B9019B">
        <w:rPr>
          <w:rFonts w:ascii="Century" w:hAnsi="Century"/>
          <w:color w:val="auto"/>
        </w:rPr>
        <w:t>.</w:t>
      </w:r>
      <w:r w:rsidR="0096230A" w:rsidRPr="00B9019B">
        <w:rPr>
          <w:rFonts w:ascii="Century" w:hAnsi="Century"/>
          <w:color w:val="auto"/>
        </w:rPr>
        <w:t>—</w:t>
      </w:r>
      <w:r w:rsidRPr="00B9019B">
        <w:rPr>
          <w:rFonts w:ascii="Century" w:hAnsi="Century"/>
          <w:color w:val="auto"/>
        </w:rPr>
        <w:t>If in the decipherment of a cryptogram using transposed alphabets it is impossible to determine the number of alphabets in the key, whether it be because the message is too short or because the key is too long, the solution of the problem presents difficulties, if not insurmountable, at least capable of trying the patience of the most able cryptographer.</w:t>
      </w:r>
    </w:p>
    <w:p w:rsidR="008169B8" w:rsidRPr="00B9019B" w:rsidRDefault="008169B8" w:rsidP="00845D21">
      <w:pPr>
        <w:ind w:firstLine="792"/>
        <w:jc w:val="both"/>
        <w:rPr>
          <w:rFonts w:ascii="Century" w:hAnsi="Century"/>
          <w:color w:val="auto"/>
        </w:rPr>
      </w:pPr>
      <w:r w:rsidRPr="00B9019B">
        <w:rPr>
          <w:rFonts w:ascii="Century" w:hAnsi="Century"/>
          <w:color w:val="auto"/>
        </w:rPr>
        <w:t>The situation changes if one finds himself in possession of several cryptograms written with the same key, however short they may be; by arranging them one under another, one can make a calculation of the repetitions of letters analogous to that which we have done, page 24, on the cipher letters grouped in sections or by columns.</w:t>
      </w:r>
    </w:p>
    <w:p w:rsidR="008169B8" w:rsidRPr="00B9019B" w:rsidRDefault="008169B8" w:rsidP="001164B7">
      <w:pPr>
        <w:ind w:firstLine="792"/>
        <w:jc w:val="both"/>
        <w:rPr>
          <w:rFonts w:ascii="Century" w:hAnsi="Century"/>
          <w:color w:val="auto"/>
        </w:rPr>
      </w:pPr>
      <w:r w:rsidRPr="00B9019B">
        <w:rPr>
          <w:rFonts w:ascii="Century" w:hAnsi="Century"/>
          <w:color w:val="auto"/>
        </w:rPr>
        <w:t xml:space="preserve">Here are a dozen cryptograms, very short, which have been enciphered by the preceding tableau, and with a whole phrase: </w:t>
      </w:r>
      <w:r w:rsidR="006D4BA0" w:rsidRPr="00B9019B">
        <w:rPr>
          <w:rFonts w:ascii="Century" w:hAnsi="Century"/>
          <w:color w:val="auto"/>
        </w:rPr>
        <w:t>“</w:t>
      </w:r>
      <w:r w:rsidRPr="00B9019B">
        <w:rPr>
          <w:rFonts w:ascii="Century" w:hAnsi="Century"/>
          <w:color w:val="auto"/>
        </w:rPr>
        <w:t>Je me mets sur la d</w:t>
      </w:r>
      <w:r w:rsidR="001164B7">
        <w:rPr>
          <w:rFonts w:ascii="Century" w:hAnsi="Century"/>
          <w:color w:val="auto"/>
        </w:rPr>
        <w:t>é</w:t>
      </w:r>
      <w:r w:rsidRPr="00B9019B">
        <w:rPr>
          <w:rFonts w:ascii="Century" w:hAnsi="Century"/>
          <w:color w:val="auto"/>
        </w:rPr>
        <w:t>fensive</w:t>
      </w:r>
      <w:r w:rsidR="006D4BA0" w:rsidRPr="00B9019B">
        <w:rPr>
          <w:rFonts w:ascii="Century" w:hAnsi="Century"/>
          <w:color w:val="auto"/>
        </w:rPr>
        <w:t>”</w:t>
      </w:r>
      <w:r w:rsidRPr="00B9019B">
        <w:rPr>
          <w:rFonts w:ascii="Century" w:hAnsi="Century"/>
          <w:color w:val="auto"/>
        </w:rPr>
        <w:t>; we shall see that the decryptment of them is quite easy.</w:t>
      </w:r>
    </w:p>
    <w:p w:rsidR="009E7366" w:rsidRPr="001164B7" w:rsidRDefault="009E7366" w:rsidP="00845D21">
      <w:pPr>
        <w:ind w:firstLine="792"/>
        <w:jc w:val="both"/>
        <w:rPr>
          <w:rFonts w:ascii="Century" w:hAnsi="Century"/>
          <w:color w:val="auto"/>
          <w:sz w:val="18"/>
          <w:szCs w:val="18"/>
        </w:rPr>
      </w:pPr>
    </w:p>
    <w:tbl>
      <w:tblPr>
        <w:tblOverlap w:val="never"/>
        <w:tblW w:w="7110" w:type="dxa"/>
        <w:tblInd w:w="2260" w:type="dxa"/>
        <w:tblLayout w:type="fixed"/>
        <w:tblCellMar>
          <w:left w:w="10" w:type="dxa"/>
          <w:right w:w="10" w:type="dxa"/>
        </w:tblCellMar>
        <w:tblLook w:val="04A0" w:firstRow="1" w:lastRow="0" w:firstColumn="1" w:lastColumn="0" w:noHBand="0" w:noVBand="1"/>
      </w:tblPr>
      <w:tblGrid>
        <w:gridCol w:w="1170"/>
        <w:gridCol w:w="5940"/>
      </w:tblGrid>
      <w:tr w:rsidR="008169B8" w:rsidRPr="00B9019B" w:rsidTr="001164B7">
        <w:tc>
          <w:tcPr>
            <w:tcW w:w="1170" w:type="dxa"/>
            <w:hideMark/>
          </w:tcPr>
          <w:p w:rsidR="008169B8" w:rsidRPr="00B9019B" w:rsidRDefault="008169B8" w:rsidP="001164B7">
            <w:pPr>
              <w:spacing w:line="216" w:lineRule="auto"/>
              <w:ind w:right="260"/>
              <w:jc w:val="right"/>
              <w:rPr>
                <w:rFonts w:ascii="Century" w:hAnsi="Century"/>
                <w:color w:val="auto"/>
              </w:rPr>
            </w:pPr>
            <w:r w:rsidRPr="00B9019B">
              <w:rPr>
                <w:rFonts w:ascii="Century" w:hAnsi="Century"/>
                <w:color w:val="auto"/>
              </w:rPr>
              <w:t>No. 1.</w:t>
            </w:r>
          </w:p>
        </w:tc>
        <w:tc>
          <w:tcPr>
            <w:tcW w:w="5940" w:type="dxa"/>
            <w:hideMark/>
          </w:tcPr>
          <w:p w:rsidR="008169B8" w:rsidRPr="00B9019B" w:rsidRDefault="009E7366" w:rsidP="001164B7">
            <w:pPr>
              <w:spacing w:line="216" w:lineRule="auto"/>
              <w:jc w:val="both"/>
              <w:rPr>
                <w:rFonts w:ascii="Century" w:hAnsi="Century"/>
                <w:color w:val="auto"/>
              </w:rPr>
            </w:pPr>
            <w:r w:rsidRPr="00B9019B">
              <w:rPr>
                <w:rFonts w:ascii="Century" w:hAnsi="Century"/>
                <w:color w:val="auto"/>
              </w:rPr>
              <w:t>UHYBRJIMBCFAMMTJTDMRIQ</w:t>
            </w:r>
          </w:p>
        </w:tc>
      </w:tr>
      <w:tr w:rsidR="008169B8" w:rsidRPr="00B9019B" w:rsidTr="001164B7">
        <w:tc>
          <w:tcPr>
            <w:tcW w:w="1170" w:type="dxa"/>
            <w:hideMark/>
          </w:tcPr>
          <w:p w:rsidR="008169B8" w:rsidRPr="00B9019B" w:rsidRDefault="008169B8" w:rsidP="001164B7">
            <w:pPr>
              <w:spacing w:line="216" w:lineRule="auto"/>
              <w:ind w:right="260"/>
              <w:jc w:val="right"/>
              <w:rPr>
                <w:rFonts w:ascii="Century" w:hAnsi="Century"/>
                <w:color w:val="auto"/>
              </w:rPr>
            </w:pPr>
            <w:r w:rsidRPr="00B9019B">
              <w:rPr>
                <w:rFonts w:ascii="Century" w:hAnsi="Century"/>
                <w:color w:val="auto"/>
              </w:rPr>
              <w:t>2.</w:t>
            </w:r>
          </w:p>
        </w:tc>
        <w:tc>
          <w:tcPr>
            <w:tcW w:w="5940" w:type="dxa"/>
            <w:hideMark/>
          </w:tcPr>
          <w:p w:rsidR="008169B8" w:rsidRPr="00B9019B" w:rsidRDefault="009E7366" w:rsidP="001164B7">
            <w:pPr>
              <w:spacing w:line="216" w:lineRule="auto"/>
              <w:jc w:val="both"/>
              <w:rPr>
                <w:rFonts w:ascii="Century" w:hAnsi="Century"/>
                <w:color w:val="auto"/>
              </w:rPr>
            </w:pPr>
            <w:r w:rsidRPr="00B9019B">
              <w:rPr>
                <w:rFonts w:ascii="Century" w:hAnsi="Century"/>
                <w:color w:val="auto"/>
              </w:rPr>
              <w:t>UHWPRBQLKIBLWREJRBKLGIXBQEXHM</w:t>
            </w:r>
          </w:p>
        </w:tc>
      </w:tr>
      <w:tr w:rsidR="008169B8" w:rsidRPr="00B9019B" w:rsidTr="001164B7">
        <w:tc>
          <w:tcPr>
            <w:tcW w:w="1170" w:type="dxa"/>
            <w:hideMark/>
          </w:tcPr>
          <w:p w:rsidR="008169B8" w:rsidRPr="00B9019B" w:rsidRDefault="008169B8" w:rsidP="001164B7">
            <w:pPr>
              <w:spacing w:line="216" w:lineRule="auto"/>
              <w:ind w:right="260"/>
              <w:jc w:val="right"/>
              <w:rPr>
                <w:rFonts w:ascii="Century" w:hAnsi="Century"/>
                <w:color w:val="auto"/>
              </w:rPr>
            </w:pPr>
            <w:r w:rsidRPr="00B9019B">
              <w:rPr>
                <w:rFonts w:ascii="Century" w:hAnsi="Century"/>
                <w:color w:val="auto"/>
              </w:rPr>
              <w:t>3.</w:t>
            </w:r>
          </w:p>
        </w:tc>
        <w:tc>
          <w:tcPr>
            <w:tcW w:w="5940" w:type="dxa"/>
            <w:hideMark/>
          </w:tcPr>
          <w:p w:rsidR="008169B8" w:rsidRPr="00B9019B" w:rsidRDefault="009E7366" w:rsidP="001164B7">
            <w:pPr>
              <w:spacing w:line="216" w:lineRule="auto"/>
              <w:jc w:val="both"/>
              <w:rPr>
                <w:rFonts w:ascii="Century" w:hAnsi="Century"/>
                <w:color w:val="auto"/>
              </w:rPr>
            </w:pPr>
            <w:r w:rsidRPr="00B9019B">
              <w:rPr>
                <w:rFonts w:ascii="Century" w:hAnsi="Century"/>
                <w:color w:val="auto"/>
              </w:rPr>
              <w:t>IEWHCHQKQMTMVGJJEDZVA</w:t>
            </w:r>
          </w:p>
        </w:tc>
      </w:tr>
      <w:tr w:rsidR="008169B8" w:rsidRPr="00B9019B" w:rsidTr="001164B7">
        <w:tc>
          <w:tcPr>
            <w:tcW w:w="1170" w:type="dxa"/>
            <w:hideMark/>
          </w:tcPr>
          <w:p w:rsidR="008169B8" w:rsidRPr="00B9019B" w:rsidRDefault="008169B8" w:rsidP="001164B7">
            <w:pPr>
              <w:spacing w:line="216" w:lineRule="auto"/>
              <w:ind w:right="260"/>
              <w:jc w:val="right"/>
              <w:rPr>
                <w:rFonts w:ascii="Century" w:hAnsi="Century"/>
                <w:color w:val="auto"/>
              </w:rPr>
            </w:pPr>
            <w:r w:rsidRPr="00B9019B">
              <w:rPr>
                <w:rFonts w:ascii="Century" w:hAnsi="Century"/>
                <w:color w:val="auto"/>
              </w:rPr>
              <w:t>4.</w:t>
            </w:r>
          </w:p>
        </w:tc>
        <w:tc>
          <w:tcPr>
            <w:tcW w:w="5940" w:type="dxa"/>
            <w:hideMark/>
          </w:tcPr>
          <w:p w:rsidR="008169B8" w:rsidRPr="00B9019B" w:rsidRDefault="009E7366" w:rsidP="001164B7">
            <w:pPr>
              <w:spacing w:line="216" w:lineRule="auto"/>
              <w:jc w:val="both"/>
              <w:rPr>
                <w:rFonts w:ascii="Century" w:hAnsi="Century"/>
                <w:color w:val="auto"/>
              </w:rPr>
            </w:pPr>
            <w:r w:rsidRPr="00B9019B">
              <w:rPr>
                <w:rFonts w:ascii="Century" w:hAnsi="Century"/>
                <w:color w:val="auto"/>
              </w:rPr>
              <w:t>UWVRRHIKMCWWEGHDCXSRQH</w:t>
            </w:r>
          </w:p>
        </w:tc>
      </w:tr>
      <w:tr w:rsidR="008169B8" w:rsidRPr="00B9019B" w:rsidTr="001164B7">
        <w:tc>
          <w:tcPr>
            <w:tcW w:w="1170" w:type="dxa"/>
            <w:hideMark/>
          </w:tcPr>
          <w:p w:rsidR="008169B8" w:rsidRPr="00B9019B" w:rsidRDefault="008169B8" w:rsidP="001164B7">
            <w:pPr>
              <w:spacing w:line="216" w:lineRule="auto"/>
              <w:ind w:right="260"/>
              <w:jc w:val="right"/>
              <w:rPr>
                <w:rFonts w:ascii="Century" w:hAnsi="Century"/>
                <w:color w:val="auto"/>
              </w:rPr>
            </w:pPr>
            <w:r w:rsidRPr="00B9019B">
              <w:rPr>
                <w:rFonts w:ascii="Century" w:hAnsi="Century"/>
                <w:color w:val="auto"/>
              </w:rPr>
              <w:t>5.</w:t>
            </w:r>
          </w:p>
        </w:tc>
        <w:tc>
          <w:tcPr>
            <w:tcW w:w="5940" w:type="dxa"/>
            <w:hideMark/>
          </w:tcPr>
          <w:p w:rsidR="008169B8" w:rsidRPr="00B9019B" w:rsidRDefault="009E7366" w:rsidP="001164B7">
            <w:pPr>
              <w:spacing w:line="216" w:lineRule="auto"/>
              <w:jc w:val="both"/>
              <w:rPr>
                <w:rFonts w:ascii="Century" w:hAnsi="Century"/>
                <w:color w:val="auto"/>
              </w:rPr>
            </w:pPr>
            <w:r w:rsidRPr="00B9019B">
              <w:rPr>
                <w:rFonts w:ascii="Century" w:hAnsi="Century"/>
                <w:color w:val="auto"/>
              </w:rPr>
              <w:t>UHSHAHKSVCJWZVXJYNDMQQN</w:t>
            </w:r>
          </w:p>
        </w:tc>
      </w:tr>
      <w:tr w:rsidR="008169B8" w:rsidRPr="00B9019B" w:rsidTr="001164B7">
        <w:tc>
          <w:tcPr>
            <w:tcW w:w="1170" w:type="dxa"/>
            <w:hideMark/>
          </w:tcPr>
          <w:p w:rsidR="008169B8" w:rsidRPr="00B9019B" w:rsidRDefault="008169B8" w:rsidP="001164B7">
            <w:pPr>
              <w:spacing w:line="216" w:lineRule="auto"/>
              <w:ind w:right="260"/>
              <w:jc w:val="right"/>
              <w:rPr>
                <w:rFonts w:ascii="Century" w:hAnsi="Century"/>
                <w:color w:val="auto"/>
              </w:rPr>
            </w:pPr>
            <w:r w:rsidRPr="00B9019B">
              <w:rPr>
                <w:rFonts w:ascii="Century" w:hAnsi="Century"/>
                <w:color w:val="auto"/>
              </w:rPr>
              <w:t>6.</w:t>
            </w:r>
          </w:p>
        </w:tc>
        <w:tc>
          <w:tcPr>
            <w:tcW w:w="5940" w:type="dxa"/>
            <w:hideMark/>
          </w:tcPr>
          <w:p w:rsidR="008169B8" w:rsidRPr="00B9019B" w:rsidRDefault="009E7366" w:rsidP="001164B7">
            <w:pPr>
              <w:spacing w:line="216" w:lineRule="auto"/>
              <w:jc w:val="both"/>
              <w:rPr>
                <w:rFonts w:ascii="Century" w:hAnsi="Century"/>
                <w:color w:val="auto"/>
              </w:rPr>
            </w:pPr>
            <w:r w:rsidRPr="00B9019B">
              <w:rPr>
                <w:rFonts w:ascii="Century" w:hAnsi="Century"/>
                <w:color w:val="auto"/>
              </w:rPr>
              <w:t>YHVHMAGQKCWXPVIHHWLZVLTHV</w:t>
            </w:r>
          </w:p>
        </w:tc>
      </w:tr>
      <w:tr w:rsidR="008169B8" w:rsidRPr="00B9019B" w:rsidTr="001164B7">
        <w:tc>
          <w:tcPr>
            <w:tcW w:w="1170" w:type="dxa"/>
            <w:hideMark/>
          </w:tcPr>
          <w:p w:rsidR="008169B8" w:rsidRPr="00B9019B" w:rsidRDefault="008169B8" w:rsidP="001164B7">
            <w:pPr>
              <w:spacing w:line="216" w:lineRule="auto"/>
              <w:ind w:right="260"/>
              <w:jc w:val="right"/>
              <w:rPr>
                <w:rFonts w:ascii="Century" w:hAnsi="Century"/>
                <w:color w:val="auto"/>
              </w:rPr>
            </w:pPr>
            <w:r w:rsidRPr="00B9019B">
              <w:rPr>
                <w:rFonts w:ascii="Century" w:hAnsi="Century"/>
                <w:color w:val="auto"/>
              </w:rPr>
              <w:t>7.</w:t>
            </w:r>
          </w:p>
        </w:tc>
        <w:tc>
          <w:tcPr>
            <w:tcW w:w="5940" w:type="dxa"/>
            <w:hideMark/>
          </w:tcPr>
          <w:p w:rsidR="008169B8" w:rsidRPr="00B9019B" w:rsidRDefault="009E7366" w:rsidP="001164B7">
            <w:pPr>
              <w:spacing w:line="216" w:lineRule="auto"/>
              <w:jc w:val="both"/>
              <w:rPr>
                <w:rFonts w:ascii="Century" w:hAnsi="Century"/>
                <w:color w:val="auto"/>
              </w:rPr>
            </w:pPr>
            <w:r w:rsidRPr="00B9019B">
              <w:rPr>
                <w:rFonts w:ascii="Century" w:hAnsi="Century"/>
                <w:color w:val="auto"/>
              </w:rPr>
              <w:t>LHVHAAGRLPFMSOHIPWZZJELQRBW</w:t>
            </w:r>
          </w:p>
        </w:tc>
      </w:tr>
      <w:tr w:rsidR="008169B8" w:rsidRPr="00B9019B" w:rsidTr="001164B7">
        <w:tc>
          <w:tcPr>
            <w:tcW w:w="1170" w:type="dxa"/>
            <w:hideMark/>
          </w:tcPr>
          <w:p w:rsidR="008169B8" w:rsidRPr="00B9019B" w:rsidRDefault="008169B8" w:rsidP="001164B7">
            <w:pPr>
              <w:spacing w:line="216" w:lineRule="auto"/>
              <w:ind w:right="260"/>
              <w:jc w:val="right"/>
              <w:rPr>
                <w:rFonts w:ascii="Century" w:hAnsi="Century"/>
                <w:color w:val="auto"/>
              </w:rPr>
            </w:pPr>
            <w:r w:rsidRPr="00B9019B">
              <w:rPr>
                <w:rFonts w:ascii="Century" w:hAnsi="Century"/>
                <w:color w:val="auto"/>
              </w:rPr>
              <w:t>8.</w:t>
            </w:r>
          </w:p>
        </w:tc>
        <w:tc>
          <w:tcPr>
            <w:tcW w:w="5940" w:type="dxa"/>
            <w:hideMark/>
          </w:tcPr>
          <w:p w:rsidR="008169B8" w:rsidRPr="00B9019B" w:rsidRDefault="009E7366" w:rsidP="001164B7">
            <w:pPr>
              <w:spacing w:line="216" w:lineRule="auto"/>
              <w:jc w:val="both"/>
              <w:rPr>
                <w:rFonts w:ascii="Century" w:hAnsi="Century"/>
                <w:color w:val="auto"/>
              </w:rPr>
            </w:pPr>
            <w:r w:rsidRPr="00B9019B">
              <w:rPr>
                <w:rFonts w:ascii="Century" w:hAnsi="Century"/>
                <w:color w:val="auto"/>
              </w:rPr>
              <w:t>SWUIRXICJUFSHGWRSZBAAL</w:t>
            </w:r>
          </w:p>
        </w:tc>
      </w:tr>
      <w:tr w:rsidR="008169B8" w:rsidRPr="00B9019B" w:rsidTr="001164B7">
        <w:tc>
          <w:tcPr>
            <w:tcW w:w="1170" w:type="dxa"/>
            <w:vAlign w:val="bottom"/>
            <w:hideMark/>
          </w:tcPr>
          <w:p w:rsidR="008169B8" w:rsidRPr="00B9019B" w:rsidRDefault="008169B8" w:rsidP="001164B7">
            <w:pPr>
              <w:spacing w:line="216" w:lineRule="auto"/>
              <w:ind w:right="260"/>
              <w:jc w:val="right"/>
              <w:rPr>
                <w:rFonts w:ascii="Century" w:hAnsi="Century"/>
                <w:color w:val="auto"/>
              </w:rPr>
            </w:pPr>
            <w:r w:rsidRPr="00B9019B">
              <w:rPr>
                <w:rFonts w:ascii="Century" w:hAnsi="Century"/>
                <w:color w:val="auto"/>
              </w:rPr>
              <w:t>9.</w:t>
            </w:r>
          </w:p>
        </w:tc>
        <w:tc>
          <w:tcPr>
            <w:tcW w:w="5940" w:type="dxa"/>
            <w:vAlign w:val="bottom"/>
            <w:hideMark/>
          </w:tcPr>
          <w:p w:rsidR="008169B8" w:rsidRPr="00B9019B" w:rsidRDefault="009E7366" w:rsidP="001164B7">
            <w:pPr>
              <w:spacing w:line="216" w:lineRule="auto"/>
              <w:jc w:val="both"/>
              <w:rPr>
                <w:rFonts w:ascii="Century" w:hAnsi="Century"/>
                <w:color w:val="auto"/>
              </w:rPr>
            </w:pPr>
            <w:r w:rsidRPr="00B9019B">
              <w:rPr>
                <w:rFonts w:ascii="Century" w:hAnsi="Century"/>
                <w:color w:val="auto"/>
              </w:rPr>
              <w:t>UHWHVAGULCJWOUKDEBKQ</w:t>
            </w:r>
          </w:p>
        </w:tc>
      </w:tr>
      <w:tr w:rsidR="008169B8" w:rsidRPr="00B9019B" w:rsidTr="001164B7">
        <w:tc>
          <w:tcPr>
            <w:tcW w:w="1170" w:type="dxa"/>
            <w:hideMark/>
          </w:tcPr>
          <w:p w:rsidR="008169B8" w:rsidRPr="00B9019B" w:rsidRDefault="008169B8" w:rsidP="001164B7">
            <w:pPr>
              <w:spacing w:line="216" w:lineRule="auto"/>
              <w:ind w:right="260"/>
              <w:jc w:val="right"/>
              <w:rPr>
                <w:rFonts w:ascii="Century" w:hAnsi="Century"/>
                <w:color w:val="auto"/>
              </w:rPr>
            </w:pPr>
            <w:r w:rsidRPr="00B9019B">
              <w:rPr>
                <w:rFonts w:ascii="Century" w:hAnsi="Century"/>
                <w:color w:val="auto"/>
              </w:rPr>
              <w:t>10.</w:t>
            </w:r>
          </w:p>
        </w:tc>
        <w:tc>
          <w:tcPr>
            <w:tcW w:w="5940" w:type="dxa"/>
            <w:hideMark/>
          </w:tcPr>
          <w:p w:rsidR="008169B8" w:rsidRPr="00B9019B" w:rsidRDefault="009E7366" w:rsidP="001164B7">
            <w:pPr>
              <w:spacing w:line="216" w:lineRule="auto"/>
              <w:jc w:val="both"/>
              <w:rPr>
                <w:rFonts w:ascii="Century" w:hAnsi="Century"/>
                <w:color w:val="auto"/>
              </w:rPr>
            </w:pPr>
            <w:r w:rsidRPr="00B9019B">
              <w:rPr>
                <w:rFonts w:ascii="Century" w:hAnsi="Century"/>
                <w:color w:val="auto"/>
              </w:rPr>
              <w:t>YWXHYHBALGBVPSWIWWJRRH</w:t>
            </w:r>
          </w:p>
        </w:tc>
      </w:tr>
      <w:tr w:rsidR="008169B8" w:rsidRPr="00B9019B" w:rsidTr="001164B7">
        <w:tc>
          <w:tcPr>
            <w:tcW w:w="1170" w:type="dxa"/>
            <w:vAlign w:val="bottom"/>
            <w:hideMark/>
          </w:tcPr>
          <w:p w:rsidR="008169B8" w:rsidRPr="00B9019B" w:rsidRDefault="008169B8" w:rsidP="001164B7">
            <w:pPr>
              <w:spacing w:line="216" w:lineRule="auto"/>
              <w:ind w:right="260"/>
              <w:jc w:val="right"/>
              <w:rPr>
                <w:rFonts w:ascii="Century" w:hAnsi="Century"/>
                <w:color w:val="auto"/>
              </w:rPr>
            </w:pPr>
            <w:r w:rsidRPr="00B9019B">
              <w:rPr>
                <w:rFonts w:ascii="Century" w:hAnsi="Century"/>
                <w:color w:val="auto"/>
              </w:rPr>
              <w:t>11.</w:t>
            </w:r>
          </w:p>
        </w:tc>
        <w:tc>
          <w:tcPr>
            <w:tcW w:w="5940" w:type="dxa"/>
            <w:vAlign w:val="bottom"/>
            <w:hideMark/>
          </w:tcPr>
          <w:p w:rsidR="008169B8" w:rsidRPr="00B9019B" w:rsidRDefault="009E7366" w:rsidP="001164B7">
            <w:pPr>
              <w:spacing w:line="216" w:lineRule="auto"/>
              <w:jc w:val="both"/>
              <w:rPr>
                <w:rFonts w:ascii="Century" w:hAnsi="Century"/>
                <w:color w:val="auto"/>
              </w:rPr>
            </w:pPr>
            <w:r w:rsidRPr="00B9019B">
              <w:rPr>
                <w:rFonts w:ascii="Century" w:hAnsi="Century"/>
                <w:color w:val="auto"/>
              </w:rPr>
              <w:t>WQREXBIENHMVYMHSIYM</w:t>
            </w:r>
          </w:p>
        </w:tc>
      </w:tr>
      <w:tr w:rsidR="008169B8" w:rsidRPr="00B9019B" w:rsidTr="001164B7">
        <w:tc>
          <w:tcPr>
            <w:tcW w:w="1170" w:type="dxa"/>
            <w:hideMark/>
          </w:tcPr>
          <w:p w:rsidR="008169B8" w:rsidRPr="00B9019B" w:rsidRDefault="008169B8" w:rsidP="001164B7">
            <w:pPr>
              <w:spacing w:line="216" w:lineRule="auto"/>
              <w:ind w:right="260"/>
              <w:jc w:val="right"/>
              <w:rPr>
                <w:rFonts w:ascii="Century" w:hAnsi="Century"/>
                <w:color w:val="auto"/>
              </w:rPr>
            </w:pPr>
            <w:r w:rsidRPr="00B9019B">
              <w:rPr>
                <w:rFonts w:ascii="Century" w:hAnsi="Century"/>
                <w:color w:val="auto"/>
              </w:rPr>
              <w:t>12.</w:t>
            </w:r>
          </w:p>
        </w:tc>
        <w:tc>
          <w:tcPr>
            <w:tcW w:w="5940" w:type="dxa"/>
            <w:hideMark/>
          </w:tcPr>
          <w:p w:rsidR="008169B8" w:rsidRPr="00B9019B" w:rsidRDefault="009E7366" w:rsidP="001164B7">
            <w:pPr>
              <w:spacing w:line="216" w:lineRule="auto"/>
              <w:jc w:val="both"/>
              <w:rPr>
                <w:rFonts w:ascii="Century" w:hAnsi="Century"/>
                <w:color w:val="auto"/>
              </w:rPr>
            </w:pPr>
            <w:r w:rsidRPr="00B9019B">
              <w:rPr>
                <w:rFonts w:ascii="Century" w:hAnsi="Century"/>
                <w:color w:val="auto"/>
              </w:rPr>
              <w:t>SWUHDHPJJCKXGMHL</w:t>
            </w:r>
          </w:p>
        </w:tc>
      </w:tr>
      <w:tr w:rsidR="008169B8" w:rsidRPr="00B9019B" w:rsidTr="001164B7">
        <w:tc>
          <w:tcPr>
            <w:tcW w:w="1170" w:type="dxa"/>
            <w:vAlign w:val="bottom"/>
            <w:hideMark/>
          </w:tcPr>
          <w:p w:rsidR="008169B8" w:rsidRPr="00B9019B" w:rsidRDefault="008169B8" w:rsidP="001164B7">
            <w:pPr>
              <w:spacing w:line="216" w:lineRule="auto"/>
              <w:ind w:right="260"/>
              <w:jc w:val="right"/>
              <w:rPr>
                <w:rFonts w:ascii="Century" w:hAnsi="Century"/>
                <w:color w:val="auto"/>
              </w:rPr>
            </w:pPr>
            <w:r w:rsidRPr="00B9019B">
              <w:rPr>
                <w:rFonts w:ascii="Century" w:hAnsi="Century"/>
                <w:color w:val="auto"/>
              </w:rPr>
              <w:t>13.</w:t>
            </w:r>
          </w:p>
        </w:tc>
        <w:tc>
          <w:tcPr>
            <w:tcW w:w="5940" w:type="dxa"/>
            <w:vAlign w:val="bottom"/>
            <w:hideMark/>
          </w:tcPr>
          <w:p w:rsidR="008169B8" w:rsidRPr="00B9019B" w:rsidRDefault="009E7366" w:rsidP="001164B7">
            <w:pPr>
              <w:spacing w:line="216" w:lineRule="auto"/>
              <w:jc w:val="both"/>
              <w:rPr>
                <w:rFonts w:ascii="Century" w:hAnsi="Century"/>
                <w:color w:val="auto"/>
              </w:rPr>
            </w:pPr>
            <w:r w:rsidRPr="00B9019B">
              <w:rPr>
                <w:rFonts w:ascii="Century" w:hAnsi="Century"/>
                <w:color w:val="auto"/>
              </w:rPr>
              <w:t>GQVQRVOTQQSPWR</w:t>
            </w:r>
          </w:p>
        </w:tc>
      </w:tr>
    </w:tbl>
    <w:p w:rsidR="008169B8" w:rsidRPr="001164B7" w:rsidRDefault="008169B8" w:rsidP="001164B7">
      <w:pPr>
        <w:ind w:firstLine="792"/>
        <w:jc w:val="both"/>
        <w:rPr>
          <w:rFonts w:ascii="Century" w:hAnsi="Century"/>
          <w:color w:val="auto"/>
          <w:sz w:val="18"/>
          <w:szCs w:val="18"/>
        </w:rPr>
      </w:pPr>
    </w:p>
    <w:p w:rsidR="008169B8" w:rsidRPr="00B9019B" w:rsidRDefault="008169B8" w:rsidP="00845D21">
      <w:pPr>
        <w:ind w:firstLine="792"/>
        <w:jc w:val="both"/>
        <w:rPr>
          <w:rFonts w:ascii="Century" w:hAnsi="Century"/>
          <w:color w:val="auto"/>
        </w:rPr>
      </w:pPr>
      <w:r w:rsidRPr="00B9019B">
        <w:rPr>
          <w:rFonts w:ascii="Century" w:hAnsi="Century"/>
          <w:color w:val="auto"/>
        </w:rPr>
        <w:t>Let us note in passing that of the 22 letters of which the key is composed, there are 3 that are repeated and that we thus have in reality only 14 different alphabets; this is a case which it is hardly possible to avoid and of which the de</w:t>
      </w:r>
      <w:r w:rsidR="006E5951">
        <w:rPr>
          <w:rFonts w:ascii="Century" w:hAnsi="Century"/>
          <w:color w:val="auto"/>
        </w:rPr>
        <w:t>c</w:t>
      </w:r>
      <w:r w:rsidRPr="00B9019B">
        <w:rPr>
          <w:rFonts w:ascii="Century" w:hAnsi="Century"/>
          <w:color w:val="auto"/>
        </w:rPr>
        <w:t>rypter should know how to take advantage.</w:t>
      </w:r>
    </w:p>
    <w:p w:rsidR="008169B8" w:rsidRPr="00B9019B" w:rsidRDefault="008169B8" w:rsidP="00845D21">
      <w:pPr>
        <w:ind w:firstLine="792"/>
        <w:jc w:val="both"/>
        <w:rPr>
          <w:rFonts w:ascii="Century" w:hAnsi="Century"/>
          <w:color w:val="auto"/>
        </w:rPr>
      </w:pPr>
      <w:r w:rsidRPr="00B9019B">
        <w:rPr>
          <w:rFonts w:ascii="Century" w:hAnsi="Century"/>
          <w:color w:val="auto"/>
        </w:rPr>
        <w:lastRenderedPageBreak/>
        <w:t>In order not to extend the demonstration beyond measure, I shall concern myself with only the first two words of numbers IV, V, VI and VII; in addition, in order that the reader can more easily follow my reasoning I shall place in advance the letters of the key above the corresponding columns.</w:t>
      </w:r>
    </w:p>
    <w:p w:rsidR="009E7366" w:rsidRPr="00C109C5" w:rsidRDefault="009E7366" w:rsidP="00845D21">
      <w:pPr>
        <w:ind w:firstLine="792"/>
        <w:jc w:val="both"/>
        <w:rPr>
          <w:rFonts w:ascii="Century" w:hAnsi="Century"/>
          <w:color w:val="auto"/>
          <w:sz w:val="1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0"/>
        <w:gridCol w:w="466"/>
        <w:gridCol w:w="470"/>
        <w:gridCol w:w="480"/>
        <w:gridCol w:w="480"/>
        <w:gridCol w:w="466"/>
        <w:gridCol w:w="490"/>
        <w:gridCol w:w="480"/>
        <w:gridCol w:w="480"/>
        <w:gridCol w:w="446"/>
        <w:gridCol w:w="538"/>
        <w:gridCol w:w="694"/>
        <w:gridCol w:w="1440"/>
      </w:tblGrid>
      <w:tr w:rsidR="009E7366" w:rsidRPr="00B9019B" w:rsidTr="006E5951">
        <w:trPr>
          <w:jc w:val="center"/>
        </w:trPr>
        <w:tc>
          <w:tcPr>
            <w:tcW w:w="820" w:type="dxa"/>
            <w:tcBorders>
              <w:top w:val="single" w:sz="4" w:space="0" w:color="auto"/>
              <w:left w:val="nil"/>
              <w:bottom w:val="nil"/>
              <w:right w:val="nil"/>
            </w:tcBorders>
          </w:tcPr>
          <w:p w:rsidR="009E7366" w:rsidRPr="00B9019B" w:rsidRDefault="009E7366" w:rsidP="00C109C5">
            <w:pPr>
              <w:spacing w:line="228" w:lineRule="auto"/>
              <w:ind w:right="216"/>
              <w:jc w:val="right"/>
              <w:rPr>
                <w:rFonts w:ascii="Century" w:hAnsi="Century"/>
                <w:color w:val="auto"/>
              </w:rPr>
            </w:pPr>
          </w:p>
        </w:tc>
        <w:tc>
          <w:tcPr>
            <w:tcW w:w="466" w:type="dxa"/>
            <w:tcBorders>
              <w:top w:val="single" w:sz="4" w:space="0" w:color="auto"/>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1</w:t>
            </w:r>
          </w:p>
        </w:tc>
        <w:tc>
          <w:tcPr>
            <w:tcW w:w="470" w:type="dxa"/>
            <w:tcBorders>
              <w:top w:val="single" w:sz="4" w:space="0" w:color="auto"/>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2</w:t>
            </w:r>
          </w:p>
        </w:tc>
        <w:tc>
          <w:tcPr>
            <w:tcW w:w="480" w:type="dxa"/>
            <w:tcBorders>
              <w:top w:val="single" w:sz="4" w:space="0" w:color="auto"/>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3</w:t>
            </w:r>
          </w:p>
        </w:tc>
        <w:tc>
          <w:tcPr>
            <w:tcW w:w="480" w:type="dxa"/>
            <w:tcBorders>
              <w:top w:val="single" w:sz="4" w:space="0" w:color="auto"/>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4</w:t>
            </w:r>
          </w:p>
        </w:tc>
        <w:tc>
          <w:tcPr>
            <w:tcW w:w="466" w:type="dxa"/>
            <w:tcBorders>
              <w:top w:val="single" w:sz="4" w:space="0" w:color="auto"/>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5</w:t>
            </w:r>
          </w:p>
        </w:tc>
        <w:tc>
          <w:tcPr>
            <w:tcW w:w="490" w:type="dxa"/>
            <w:tcBorders>
              <w:top w:val="single" w:sz="4" w:space="0" w:color="auto"/>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6</w:t>
            </w:r>
          </w:p>
        </w:tc>
        <w:tc>
          <w:tcPr>
            <w:tcW w:w="480" w:type="dxa"/>
            <w:tcBorders>
              <w:top w:val="single" w:sz="4" w:space="0" w:color="auto"/>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7</w:t>
            </w:r>
          </w:p>
        </w:tc>
        <w:tc>
          <w:tcPr>
            <w:tcW w:w="480" w:type="dxa"/>
            <w:tcBorders>
              <w:top w:val="single" w:sz="4" w:space="0" w:color="auto"/>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lang w:val="fr-FR" w:eastAsia="fr-FR" w:bidi="fr-FR"/>
              </w:rPr>
              <w:t>8</w:t>
            </w:r>
          </w:p>
        </w:tc>
        <w:tc>
          <w:tcPr>
            <w:tcW w:w="446" w:type="dxa"/>
            <w:tcBorders>
              <w:top w:val="single" w:sz="4" w:space="0" w:color="auto"/>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lang w:val="fr-FR" w:eastAsia="fr-FR" w:bidi="fr-FR"/>
              </w:rPr>
              <w:t>9</w:t>
            </w:r>
          </w:p>
        </w:tc>
        <w:tc>
          <w:tcPr>
            <w:tcW w:w="538" w:type="dxa"/>
            <w:tcBorders>
              <w:top w:val="single" w:sz="4" w:space="0" w:color="auto"/>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lang w:val="fr-FR" w:eastAsia="fr-FR" w:bidi="fr-FR"/>
              </w:rPr>
              <w:t>10</w:t>
            </w:r>
          </w:p>
        </w:tc>
        <w:tc>
          <w:tcPr>
            <w:tcW w:w="694" w:type="dxa"/>
            <w:tcBorders>
              <w:top w:val="single" w:sz="4" w:space="0" w:color="auto"/>
              <w:left w:val="single" w:sz="4" w:space="0" w:color="auto"/>
            </w:tcBorders>
          </w:tcPr>
          <w:p w:rsidR="009E7366" w:rsidRPr="00B9019B" w:rsidRDefault="009E7366" w:rsidP="00C109C5">
            <w:pPr>
              <w:spacing w:line="228" w:lineRule="auto"/>
              <w:rPr>
                <w:rFonts w:ascii="Century" w:hAnsi="Century"/>
                <w:color w:val="auto"/>
              </w:rPr>
            </w:pPr>
          </w:p>
        </w:tc>
        <w:tc>
          <w:tcPr>
            <w:tcW w:w="1440" w:type="dxa"/>
          </w:tcPr>
          <w:p w:rsidR="009E7366" w:rsidRPr="00B9019B" w:rsidRDefault="009E7366" w:rsidP="00C109C5">
            <w:pPr>
              <w:spacing w:line="228" w:lineRule="auto"/>
              <w:rPr>
                <w:rFonts w:ascii="Century" w:hAnsi="Century"/>
                <w:color w:val="auto"/>
              </w:rPr>
            </w:pPr>
          </w:p>
        </w:tc>
      </w:tr>
      <w:tr w:rsidR="009E7366" w:rsidRPr="00B9019B" w:rsidTr="006E5951">
        <w:trPr>
          <w:jc w:val="center"/>
        </w:trPr>
        <w:tc>
          <w:tcPr>
            <w:tcW w:w="820" w:type="dxa"/>
          </w:tcPr>
          <w:p w:rsidR="009E7366" w:rsidRPr="00B9019B" w:rsidRDefault="009E7366" w:rsidP="00C109C5">
            <w:pPr>
              <w:spacing w:line="228" w:lineRule="auto"/>
              <w:ind w:right="216"/>
              <w:jc w:val="right"/>
              <w:rPr>
                <w:rFonts w:ascii="Century" w:hAnsi="Century"/>
                <w:color w:val="auto"/>
              </w:rPr>
            </w:pPr>
          </w:p>
        </w:tc>
        <w:tc>
          <w:tcPr>
            <w:tcW w:w="466" w:type="dxa"/>
            <w:tcBorders>
              <w:top w:val="nil"/>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J</w:t>
            </w:r>
          </w:p>
        </w:tc>
        <w:tc>
          <w:tcPr>
            <w:tcW w:w="470" w:type="dxa"/>
            <w:tcBorders>
              <w:top w:val="nil"/>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E</w:t>
            </w:r>
          </w:p>
        </w:tc>
        <w:tc>
          <w:tcPr>
            <w:tcW w:w="480" w:type="dxa"/>
            <w:tcBorders>
              <w:top w:val="nil"/>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M</w:t>
            </w:r>
          </w:p>
        </w:tc>
        <w:tc>
          <w:tcPr>
            <w:tcW w:w="480" w:type="dxa"/>
            <w:tcBorders>
              <w:top w:val="nil"/>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E</w:t>
            </w:r>
          </w:p>
        </w:tc>
        <w:tc>
          <w:tcPr>
            <w:tcW w:w="466" w:type="dxa"/>
            <w:tcBorders>
              <w:top w:val="nil"/>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M</w:t>
            </w:r>
          </w:p>
        </w:tc>
        <w:tc>
          <w:tcPr>
            <w:tcW w:w="490" w:type="dxa"/>
            <w:tcBorders>
              <w:top w:val="nil"/>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E</w:t>
            </w:r>
          </w:p>
        </w:tc>
        <w:tc>
          <w:tcPr>
            <w:tcW w:w="480" w:type="dxa"/>
            <w:tcBorders>
              <w:top w:val="nil"/>
              <w:left w:val="single" w:sz="4" w:space="0" w:color="auto"/>
              <w:bottom w:val="nil"/>
              <w:right w:val="nil"/>
            </w:tcBorders>
            <w:vAlign w:val="bottom"/>
            <w:hideMark/>
          </w:tcPr>
          <w:p w:rsidR="009E7366" w:rsidRPr="00B9019B" w:rsidRDefault="009E7366" w:rsidP="00C109C5">
            <w:pPr>
              <w:spacing w:line="228" w:lineRule="auto"/>
              <w:jc w:val="center"/>
              <w:rPr>
                <w:rFonts w:ascii="Century" w:hAnsi="Century"/>
                <w:color w:val="auto"/>
              </w:rPr>
            </w:pPr>
            <w:r w:rsidRPr="00B9019B">
              <w:rPr>
                <w:rFonts w:ascii="Century" w:hAnsi="Century"/>
                <w:color w:val="auto"/>
              </w:rPr>
              <w:t>T</w:t>
            </w:r>
          </w:p>
        </w:tc>
        <w:tc>
          <w:tcPr>
            <w:tcW w:w="480" w:type="dxa"/>
            <w:tcBorders>
              <w:top w:val="nil"/>
              <w:left w:val="single" w:sz="4" w:space="0" w:color="auto"/>
              <w:bottom w:val="nil"/>
              <w:right w:val="nil"/>
            </w:tcBorders>
            <w:vAlign w:val="bottom"/>
            <w:hideMark/>
          </w:tcPr>
          <w:p w:rsidR="009E7366" w:rsidRPr="00B9019B" w:rsidRDefault="006E5951" w:rsidP="00C109C5">
            <w:pPr>
              <w:spacing w:line="228" w:lineRule="auto"/>
              <w:jc w:val="center"/>
              <w:rPr>
                <w:rFonts w:ascii="Century" w:hAnsi="Century"/>
                <w:color w:val="auto"/>
              </w:rPr>
            </w:pPr>
            <w:r>
              <w:rPr>
                <w:rFonts w:ascii="Century" w:hAnsi="Century"/>
                <w:color w:val="auto"/>
                <w:lang w:val="fr-FR" w:eastAsia="fr-FR" w:bidi="fr-FR"/>
              </w:rPr>
              <w:t>S</w:t>
            </w:r>
          </w:p>
        </w:tc>
        <w:tc>
          <w:tcPr>
            <w:tcW w:w="446" w:type="dxa"/>
            <w:tcBorders>
              <w:top w:val="nil"/>
              <w:left w:val="single" w:sz="4" w:space="0" w:color="auto"/>
              <w:bottom w:val="nil"/>
              <w:right w:val="nil"/>
            </w:tcBorders>
            <w:vAlign w:val="bottom"/>
            <w:hideMark/>
          </w:tcPr>
          <w:p w:rsidR="009E7366" w:rsidRPr="00B9019B" w:rsidRDefault="006E5951" w:rsidP="00C109C5">
            <w:pPr>
              <w:spacing w:line="228" w:lineRule="auto"/>
              <w:jc w:val="center"/>
              <w:rPr>
                <w:rFonts w:ascii="Century" w:hAnsi="Century"/>
                <w:color w:val="auto"/>
              </w:rPr>
            </w:pPr>
            <w:r>
              <w:rPr>
                <w:rFonts w:ascii="Century" w:hAnsi="Century"/>
                <w:color w:val="auto"/>
                <w:lang w:val="fr-FR" w:eastAsia="fr-FR" w:bidi="fr-FR"/>
              </w:rPr>
              <w:t>S</w:t>
            </w:r>
          </w:p>
        </w:tc>
        <w:tc>
          <w:tcPr>
            <w:tcW w:w="538" w:type="dxa"/>
            <w:tcBorders>
              <w:top w:val="nil"/>
              <w:left w:val="single" w:sz="4" w:space="0" w:color="auto"/>
              <w:bottom w:val="nil"/>
              <w:right w:val="nil"/>
            </w:tcBorders>
            <w:vAlign w:val="bottom"/>
            <w:hideMark/>
          </w:tcPr>
          <w:p w:rsidR="009E7366" w:rsidRPr="00B9019B" w:rsidRDefault="006E5951" w:rsidP="00C109C5">
            <w:pPr>
              <w:spacing w:line="228" w:lineRule="auto"/>
              <w:jc w:val="center"/>
              <w:rPr>
                <w:rFonts w:ascii="Century" w:hAnsi="Century"/>
                <w:color w:val="auto"/>
              </w:rPr>
            </w:pPr>
            <w:r>
              <w:rPr>
                <w:rFonts w:ascii="Century" w:hAnsi="Century"/>
                <w:color w:val="auto"/>
                <w:lang w:val="fr-FR" w:eastAsia="fr-FR" w:bidi="fr-FR"/>
              </w:rPr>
              <w:t>U</w:t>
            </w:r>
          </w:p>
        </w:tc>
        <w:tc>
          <w:tcPr>
            <w:tcW w:w="694" w:type="dxa"/>
            <w:tcBorders>
              <w:top w:val="nil"/>
              <w:left w:val="single" w:sz="4" w:space="0" w:color="auto"/>
              <w:bottom w:val="single" w:sz="4" w:space="0" w:color="auto"/>
            </w:tcBorders>
            <w:vAlign w:val="bottom"/>
            <w:hideMark/>
          </w:tcPr>
          <w:p w:rsidR="009E7366" w:rsidRPr="00B9019B" w:rsidRDefault="009E7366" w:rsidP="00C109C5">
            <w:pPr>
              <w:spacing w:line="228" w:lineRule="auto"/>
              <w:ind w:left="144"/>
              <w:jc w:val="both"/>
              <w:rPr>
                <w:rFonts w:ascii="Century" w:hAnsi="Century"/>
                <w:color w:val="auto"/>
              </w:rPr>
            </w:pPr>
            <w:r w:rsidRPr="00B9019B">
              <w:rPr>
                <w:rFonts w:ascii="Century" w:hAnsi="Century"/>
                <w:color w:val="auto"/>
                <w:lang w:val="fr-FR" w:eastAsia="fr-FR" w:bidi="fr-FR"/>
              </w:rPr>
              <w:t>etc.</w:t>
            </w:r>
          </w:p>
        </w:tc>
        <w:tc>
          <w:tcPr>
            <w:tcW w:w="1440" w:type="dxa"/>
            <w:vAlign w:val="bottom"/>
          </w:tcPr>
          <w:p w:rsidR="009E7366" w:rsidRPr="00B9019B" w:rsidRDefault="009E7366" w:rsidP="00C109C5">
            <w:pPr>
              <w:spacing w:line="228" w:lineRule="auto"/>
              <w:rPr>
                <w:rFonts w:ascii="Century" w:hAnsi="Century"/>
                <w:color w:val="auto"/>
              </w:rPr>
            </w:pPr>
          </w:p>
        </w:tc>
      </w:tr>
      <w:tr w:rsidR="008169B8" w:rsidRPr="00B9019B" w:rsidTr="006E5951">
        <w:trPr>
          <w:jc w:val="center"/>
        </w:trPr>
        <w:tc>
          <w:tcPr>
            <w:tcW w:w="820" w:type="dxa"/>
            <w:tcBorders>
              <w:top w:val="single" w:sz="4" w:space="0" w:color="auto"/>
              <w:left w:val="nil"/>
              <w:bottom w:val="nil"/>
              <w:right w:val="nil"/>
            </w:tcBorders>
            <w:vAlign w:val="bottom"/>
            <w:hideMark/>
          </w:tcPr>
          <w:p w:rsidR="008169B8" w:rsidRPr="00B9019B" w:rsidRDefault="008169B8" w:rsidP="00C109C5">
            <w:pPr>
              <w:spacing w:line="228" w:lineRule="auto"/>
              <w:ind w:right="216"/>
              <w:jc w:val="right"/>
              <w:rPr>
                <w:rFonts w:ascii="Century" w:hAnsi="Century"/>
                <w:color w:val="auto"/>
              </w:rPr>
            </w:pPr>
            <w:r w:rsidRPr="00B9019B">
              <w:rPr>
                <w:rFonts w:ascii="Century" w:hAnsi="Century"/>
                <w:color w:val="auto"/>
              </w:rPr>
              <w:t>I</w:t>
            </w:r>
          </w:p>
        </w:tc>
        <w:tc>
          <w:tcPr>
            <w:tcW w:w="466" w:type="dxa"/>
            <w:tcBorders>
              <w:top w:val="single" w:sz="4" w:space="0" w:color="auto"/>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u</w:t>
            </w:r>
          </w:p>
        </w:tc>
        <w:tc>
          <w:tcPr>
            <w:tcW w:w="470" w:type="dxa"/>
            <w:tcBorders>
              <w:top w:val="single" w:sz="4" w:space="0" w:color="auto"/>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80" w:type="dxa"/>
            <w:tcBorders>
              <w:top w:val="single" w:sz="4" w:space="0" w:color="auto"/>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y</w:t>
            </w:r>
          </w:p>
        </w:tc>
        <w:tc>
          <w:tcPr>
            <w:tcW w:w="480" w:type="dxa"/>
            <w:tcBorders>
              <w:top w:val="single" w:sz="4" w:space="0" w:color="auto"/>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b</w:t>
            </w:r>
          </w:p>
        </w:tc>
        <w:tc>
          <w:tcPr>
            <w:tcW w:w="466" w:type="dxa"/>
            <w:tcBorders>
              <w:top w:val="single" w:sz="4" w:space="0" w:color="auto"/>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r</w:t>
            </w:r>
          </w:p>
        </w:tc>
        <w:tc>
          <w:tcPr>
            <w:tcW w:w="490" w:type="dxa"/>
            <w:tcBorders>
              <w:top w:val="single" w:sz="4" w:space="0" w:color="auto"/>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j</w:t>
            </w:r>
          </w:p>
        </w:tc>
        <w:tc>
          <w:tcPr>
            <w:tcW w:w="480" w:type="dxa"/>
            <w:tcBorders>
              <w:top w:val="single" w:sz="4" w:space="0" w:color="auto"/>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rPr>
              <w:t>i</w:t>
            </w:r>
          </w:p>
        </w:tc>
        <w:tc>
          <w:tcPr>
            <w:tcW w:w="480" w:type="dxa"/>
            <w:tcBorders>
              <w:top w:val="single" w:sz="4" w:space="0" w:color="auto"/>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m</w:t>
            </w:r>
          </w:p>
        </w:tc>
        <w:tc>
          <w:tcPr>
            <w:tcW w:w="446" w:type="dxa"/>
            <w:tcBorders>
              <w:top w:val="single" w:sz="4" w:space="0" w:color="auto"/>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b</w:t>
            </w:r>
          </w:p>
        </w:tc>
        <w:tc>
          <w:tcPr>
            <w:tcW w:w="538" w:type="dxa"/>
            <w:tcBorders>
              <w:top w:val="single" w:sz="4" w:space="0" w:color="auto"/>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c</w:t>
            </w:r>
          </w:p>
        </w:tc>
        <w:tc>
          <w:tcPr>
            <w:tcW w:w="2134" w:type="dxa"/>
            <w:gridSpan w:val="2"/>
            <w:tcBorders>
              <w:left w:val="single" w:sz="4" w:space="0" w:color="auto"/>
              <w:bottom w:val="nil"/>
              <w:right w:val="nil"/>
            </w:tcBorders>
            <w:vAlign w:val="bottom"/>
            <w:hideMark/>
          </w:tcPr>
          <w:p w:rsidR="008169B8" w:rsidRPr="00B9019B" w:rsidRDefault="008169B8" w:rsidP="00C109C5">
            <w:pPr>
              <w:spacing w:line="228" w:lineRule="auto"/>
              <w:ind w:left="144"/>
              <w:jc w:val="both"/>
              <w:rPr>
                <w:rFonts w:ascii="Century" w:hAnsi="Century"/>
                <w:color w:val="auto"/>
                <w:lang w:val="fr-FR" w:eastAsia="fr-FR" w:bidi="fr-FR"/>
              </w:rPr>
            </w:pPr>
            <w:r w:rsidRPr="00B9019B">
              <w:rPr>
                <w:rFonts w:ascii="Century" w:hAnsi="Century"/>
                <w:color w:val="auto"/>
                <w:lang w:val="fr-FR" w:eastAsia="fr-FR" w:bidi="fr-FR"/>
              </w:rPr>
              <w:t>fammtjtdmriq</w:t>
            </w:r>
          </w:p>
        </w:tc>
      </w:tr>
      <w:tr w:rsidR="008169B8" w:rsidRPr="00B9019B" w:rsidTr="006E5951">
        <w:trPr>
          <w:jc w:val="center"/>
        </w:trPr>
        <w:tc>
          <w:tcPr>
            <w:tcW w:w="820" w:type="dxa"/>
            <w:hideMark/>
          </w:tcPr>
          <w:p w:rsidR="008169B8" w:rsidRPr="00B9019B" w:rsidRDefault="008169B8" w:rsidP="00C109C5">
            <w:pPr>
              <w:spacing w:line="228" w:lineRule="auto"/>
              <w:ind w:right="216"/>
              <w:jc w:val="right"/>
              <w:rPr>
                <w:rFonts w:ascii="Century" w:hAnsi="Century"/>
                <w:color w:val="auto"/>
              </w:rPr>
            </w:pPr>
            <w:r w:rsidRPr="00B9019B">
              <w:rPr>
                <w:rFonts w:ascii="Century" w:hAnsi="Century"/>
                <w:color w:val="auto"/>
              </w:rPr>
              <w:t>II</w:t>
            </w:r>
          </w:p>
        </w:tc>
        <w:tc>
          <w:tcPr>
            <w:tcW w:w="466"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u</w:t>
            </w:r>
          </w:p>
        </w:tc>
        <w:tc>
          <w:tcPr>
            <w:tcW w:w="470"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80"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w</w:t>
            </w:r>
          </w:p>
        </w:tc>
        <w:tc>
          <w:tcPr>
            <w:tcW w:w="480" w:type="dxa"/>
            <w:tcBorders>
              <w:top w:val="nil"/>
              <w:left w:val="single" w:sz="4" w:space="0" w:color="auto"/>
              <w:bottom w:val="nil"/>
              <w:right w:val="nil"/>
            </w:tcBorders>
            <w:hideMark/>
          </w:tcPr>
          <w:p w:rsidR="008169B8" w:rsidRPr="00B9019B" w:rsidRDefault="006E5951" w:rsidP="00C109C5">
            <w:pPr>
              <w:spacing w:line="228" w:lineRule="auto"/>
              <w:jc w:val="center"/>
              <w:rPr>
                <w:rFonts w:ascii="Century" w:hAnsi="Century"/>
                <w:color w:val="auto"/>
              </w:rPr>
            </w:pPr>
            <w:r>
              <w:rPr>
                <w:rFonts w:ascii="Century" w:hAnsi="Century"/>
                <w:color w:val="auto"/>
              </w:rPr>
              <w:t>p</w:t>
            </w:r>
          </w:p>
        </w:tc>
        <w:tc>
          <w:tcPr>
            <w:tcW w:w="466"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r</w:t>
            </w:r>
          </w:p>
        </w:tc>
        <w:tc>
          <w:tcPr>
            <w:tcW w:w="490"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b</w:t>
            </w:r>
          </w:p>
        </w:tc>
        <w:tc>
          <w:tcPr>
            <w:tcW w:w="480"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q</w:t>
            </w:r>
          </w:p>
        </w:tc>
        <w:tc>
          <w:tcPr>
            <w:tcW w:w="480" w:type="dxa"/>
            <w:tcBorders>
              <w:top w:val="nil"/>
              <w:left w:val="single" w:sz="4" w:space="0" w:color="auto"/>
              <w:bottom w:val="nil"/>
              <w:right w:val="nil"/>
            </w:tcBorders>
            <w:hideMark/>
          </w:tcPr>
          <w:p w:rsidR="008169B8" w:rsidRPr="00B9019B" w:rsidRDefault="006E5951" w:rsidP="00C109C5">
            <w:pPr>
              <w:spacing w:line="228" w:lineRule="auto"/>
              <w:jc w:val="center"/>
              <w:rPr>
                <w:rFonts w:ascii="Century" w:hAnsi="Century"/>
                <w:color w:val="auto"/>
              </w:rPr>
            </w:pPr>
            <w:r>
              <w:rPr>
                <w:rFonts w:ascii="Century" w:hAnsi="Century"/>
                <w:color w:val="auto"/>
                <w:lang w:val="fr-FR" w:eastAsia="fr-FR" w:bidi="fr-FR"/>
              </w:rPr>
              <w:t>l</w:t>
            </w:r>
          </w:p>
        </w:tc>
        <w:tc>
          <w:tcPr>
            <w:tcW w:w="446"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k</w:t>
            </w:r>
          </w:p>
        </w:tc>
        <w:tc>
          <w:tcPr>
            <w:tcW w:w="538"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i</w:t>
            </w:r>
          </w:p>
        </w:tc>
        <w:tc>
          <w:tcPr>
            <w:tcW w:w="2134" w:type="dxa"/>
            <w:gridSpan w:val="2"/>
            <w:tcBorders>
              <w:top w:val="nil"/>
              <w:left w:val="single" w:sz="4" w:space="0" w:color="auto"/>
              <w:bottom w:val="nil"/>
              <w:right w:val="nil"/>
            </w:tcBorders>
            <w:hideMark/>
          </w:tcPr>
          <w:p w:rsidR="008169B8" w:rsidRPr="00B9019B" w:rsidRDefault="008169B8" w:rsidP="00C109C5">
            <w:pPr>
              <w:spacing w:line="228" w:lineRule="auto"/>
              <w:ind w:left="144"/>
              <w:jc w:val="both"/>
              <w:rPr>
                <w:rFonts w:ascii="Century" w:hAnsi="Century"/>
                <w:color w:val="auto"/>
                <w:lang w:val="fr-FR" w:eastAsia="fr-FR" w:bidi="fr-FR"/>
              </w:rPr>
            </w:pPr>
            <w:r w:rsidRPr="00B9019B">
              <w:rPr>
                <w:rFonts w:ascii="Century" w:hAnsi="Century"/>
                <w:color w:val="auto"/>
                <w:lang w:val="fr-FR" w:eastAsia="fr-FR" w:bidi="fr-FR"/>
              </w:rPr>
              <w:t>blwrejrb, etc.</w:t>
            </w:r>
          </w:p>
        </w:tc>
      </w:tr>
      <w:tr w:rsidR="008169B8" w:rsidRPr="00B9019B" w:rsidTr="006E5951">
        <w:trPr>
          <w:jc w:val="center"/>
        </w:trPr>
        <w:tc>
          <w:tcPr>
            <w:tcW w:w="820" w:type="dxa"/>
            <w:vAlign w:val="bottom"/>
            <w:hideMark/>
          </w:tcPr>
          <w:p w:rsidR="008169B8" w:rsidRPr="00B9019B" w:rsidRDefault="008169B8" w:rsidP="00C109C5">
            <w:pPr>
              <w:spacing w:line="228" w:lineRule="auto"/>
              <w:ind w:right="216"/>
              <w:jc w:val="right"/>
              <w:rPr>
                <w:rFonts w:ascii="Century" w:hAnsi="Century"/>
                <w:color w:val="auto"/>
              </w:rPr>
            </w:pPr>
            <w:r w:rsidRPr="00B9019B">
              <w:rPr>
                <w:rFonts w:ascii="Century" w:hAnsi="Century"/>
                <w:color w:val="auto"/>
              </w:rPr>
              <w:t>III</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i</w:t>
            </w:r>
          </w:p>
        </w:tc>
        <w:tc>
          <w:tcPr>
            <w:tcW w:w="47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e</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w</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c</w:t>
            </w:r>
          </w:p>
        </w:tc>
        <w:tc>
          <w:tcPr>
            <w:tcW w:w="49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q</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k</w:t>
            </w:r>
          </w:p>
        </w:tc>
        <w:tc>
          <w:tcPr>
            <w:tcW w:w="44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q</w:t>
            </w:r>
          </w:p>
        </w:tc>
        <w:tc>
          <w:tcPr>
            <w:tcW w:w="538"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m</w:t>
            </w:r>
          </w:p>
        </w:tc>
        <w:tc>
          <w:tcPr>
            <w:tcW w:w="2134" w:type="dxa"/>
            <w:gridSpan w:val="2"/>
            <w:tcBorders>
              <w:top w:val="nil"/>
              <w:left w:val="single" w:sz="4" w:space="0" w:color="auto"/>
              <w:bottom w:val="nil"/>
              <w:right w:val="nil"/>
            </w:tcBorders>
            <w:vAlign w:val="bottom"/>
            <w:hideMark/>
          </w:tcPr>
          <w:p w:rsidR="008169B8" w:rsidRPr="00B9019B" w:rsidRDefault="008169B8" w:rsidP="00C109C5">
            <w:pPr>
              <w:spacing w:line="228" w:lineRule="auto"/>
              <w:ind w:left="144"/>
              <w:jc w:val="both"/>
              <w:rPr>
                <w:rFonts w:ascii="Century" w:hAnsi="Century"/>
                <w:color w:val="auto"/>
                <w:lang w:val="fr-FR" w:eastAsia="fr-FR" w:bidi="fr-FR"/>
              </w:rPr>
            </w:pPr>
            <w:r w:rsidRPr="00B9019B">
              <w:rPr>
                <w:rFonts w:ascii="Century" w:hAnsi="Century"/>
                <w:color w:val="auto"/>
                <w:lang w:val="fr-FR" w:eastAsia="fr-FR" w:bidi="fr-FR"/>
              </w:rPr>
              <w:t>tmvgjjedzva</w:t>
            </w:r>
          </w:p>
        </w:tc>
      </w:tr>
      <w:tr w:rsidR="008169B8" w:rsidRPr="00B9019B" w:rsidTr="006E5951">
        <w:trPr>
          <w:jc w:val="center"/>
        </w:trPr>
        <w:tc>
          <w:tcPr>
            <w:tcW w:w="820" w:type="dxa"/>
            <w:vAlign w:val="bottom"/>
            <w:hideMark/>
          </w:tcPr>
          <w:p w:rsidR="008169B8" w:rsidRPr="00B9019B" w:rsidRDefault="008169B8" w:rsidP="00C109C5">
            <w:pPr>
              <w:spacing w:line="228" w:lineRule="auto"/>
              <w:ind w:right="216"/>
              <w:jc w:val="right"/>
              <w:rPr>
                <w:rFonts w:ascii="Century" w:hAnsi="Century"/>
                <w:color w:val="auto"/>
              </w:rPr>
            </w:pPr>
            <w:r w:rsidRPr="00B9019B">
              <w:rPr>
                <w:rFonts w:ascii="Century" w:hAnsi="Century"/>
                <w:color w:val="auto"/>
              </w:rPr>
              <w:t>IV</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u</w:t>
            </w:r>
          </w:p>
        </w:tc>
        <w:tc>
          <w:tcPr>
            <w:tcW w:w="47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w</w:t>
            </w:r>
          </w:p>
        </w:tc>
        <w:tc>
          <w:tcPr>
            <w:tcW w:w="480"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rPr>
              <w:t>v</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r</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r</w:t>
            </w:r>
          </w:p>
        </w:tc>
        <w:tc>
          <w:tcPr>
            <w:tcW w:w="49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i</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k</w:t>
            </w:r>
          </w:p>
        </w:tc>
        <w:tc>
          <w:tcPr>
            <w:tcW w:w="44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m</w:t>
            </w:r>
          </w:p>
        </w:tc>
        <w:tc>
          <w:tcPr>
            <w:tcW w:w="538"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c</w:t>
            </w:r>
          </w:p>
        </w:tc>
        <w:tc>
          <w:tcPr>
            <w:tcW w:w="2134" w:type="dxa"/>
            <w:gridSpan w:val="2"/>
            <w:tcBorders>
              <w:top w:val="nil"/>
              <w:left w:val="single" w:sz="4" w:space="0" w:color="auto"/>
              <w:bottom w:val="nil"/>
              <w:right w:val="nil"/>
            </w:tcBorders>
            <w:vAlign w:val="bottom"/>
            <w:hideMark/>
          </w:tcPr>
          <w:p w:rsidR="008169B8" w:rsidRPr="00B9019B" w:rsidRDefault="008169B8" w:rsidP="00C109C5">
            <w:pPr>
              <w:spacing w:line="228" w:lineRule="auto"/>
              <w:ind w:left="144"/>
              <w:jc w:val="both"/>
              <w:rPr>
                <w:rFonts w:ascii="Century" w:hAnsi="Century"/>
                <w:color w:val="auto"/>
                <w:lang w:val="fr-FR" w:eastAsia="fr-FR" w:bidi="fr-FR"/>
              </w:rPr>
            </w:pPr>
            <w:r w:rsidRPr="00B9019B">
              <w:rPr>
                <w:rFonts w:ascii="Century" w:hAnsi="Century"/>
                <w:color w:val="auto"/>
                <w:lang w:val="fr-FR" w:eastAsia="fr-FR" w:bidi="fr-FR"/>
              </w:rPr>
              <w:t>wweghd</w:t>
            </w:r>
            <w:r w:rsidR="006E5951">
              <w:rPr>
                <w:rFonts w:ascii="Century" w:hAnsi="Century"/>
                <w:color w:val="auto"/>
                <w:lang w:val="fr-FR" w:eastAsia="fr-FR" w:bidi="fr-FR"/>
              </w:rPr>
              <w:t>c</w:t>
            </w:r>
            <w:r w:rsidRPr="00B9019B">
              <w:rPr>
                <w:rFonts w:ascii="Century" w:hAnsi="Century"/>
                <w:color w:val="auto"/>
                <w:lang w:val="fr-FR" w:eastAsia="fr-FR" w:bidi="fr-FR"/>
              </w:rPr>
              <w:t>xsrqh</w:t>
            </w:r>
          </w:p>
        </w:tc>
      </w:tr>
      <w:tr w:rsidR="008169B8" w:rsidRPr="00B9019B" w:rsidTr="006E5951">
        <w:trPr>
          <w:jc w:val="center"/>
        </w:trPr>
        <w:tc>
          <w:tcPr>
            <w:tcW w:w="820" w:type="dxa"/>
            <w:vAlign w:val="bottom"/>
            <w:hideMark/>
          </w:tcPr>
          <w:p w:rsidR="008169B8" w:rsidRPr="00B9019B" w:rsidRDefault="008169B8" w:rsidP="00C109C5">
            <w:pPr>
              <w:spacing w:line="228" w:lineRule="auto"/>
              <w:ind w:right="216"/>
              <w:jc w:val="right"/>
              <w:rPr>
                <w:rFonts w:ascii="Century" w:hAnsi="Century"/>
                <w:color w:val="auto"/>
              </w:rPr>
            </w:pPr>
            <w:r w:rsidRPr="00B9019B">
              <w:rPr>
                <w:rFonts w:ascii="Century" w:hAnsi="Century"/>
                <w:color w:val="auto"/>
              </w:rPr>
              <w:t>V</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u</w:t>
            </w:r>
          </w:p>
        </w:tc>
        <w:tc>
          <w:tcPr>
            <w:tcW w:w="47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s</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a</w:t>
            </w:r>
          </w:p>
        </w:tc>
        <w:tc>
          <w:tcPr>
            <w:tcW w:w="49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k</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s</w:t>
            </w:r>
          </w:p>
        </w:tc>
        <w:tc>
          <w:tcPr>
            <w:tcW w:w="446"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lang w:val="fr-FR" w:eastAsia="fr-FR" w:bidi="fr-FR"/>
              </w:rPr>
              <w:t>v</w:t>
            </w:r>
          </w:p>
        </w:tc>
        <w:tc>
          <w:tcPr>
            <w:tcW w:w="538"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c</w:t>
            </w:r>
          </w:p>
        </w:tc>
        <w:tc>
          <w:tcPr>
            <w:tcW w:w="2134" w:type="dxa"/>
            <w:gridSpan w:val="2"/>
            <w:tcBorders>
              <w:top w:val="nil"/>
              <w:left w:val="single" w:sz="4" w:space="0" w:color="auto"/>
              <w:bottom w:val="nil"/>
              <w:right w:val="nil"/>
            </w:tcBorders>
            <w:vAlign w:val="bottom"/>
            <w:hideMark/>
          </w:tcPr>
          <w:p w:rsidR="008169B8" w:rsidRPr="00B9019B" w:rsidRDefault="008169B8" w:rsidP="00C109C5">
            <w:pPr>
              <w:spacing w:line="228" w:lineRule="auto"/>
              <w:ind w:left="144"/>
              <w:jc w:val="both"/>
              <w:rPr>
                <w:rFonts w:ascii="Century" w:hAnsi="Century"/>
                <w:color w:val="auto"/>
                <w:lang w:val="fr-FR" w:eastAsia="fr-FR" w:bidi="fr-FR"/>
              </w:rPr>
            </w:pPr>
            <w:r w:rsidRPr="00B9019B">
              <w:rPr>
                <w:rFonts w:ascii="Century" w:hAnsi="Century"/>
                <w:color w:val="auto"/>
                <w:lang w:val="fr-FR" w:eastAsia="fr-FR" w:bidi="fr-FR"/>
              </w:rPr>
              <w:t>jwz, etc.</w:t>
            </w:r>
          </w:p>
        </w:tc>
      </w:tr>
      <w:tr w:rsidR="008169B8" w:rsidRPr="00B9019B" w:rsidTr="006E5951">
        <w:trPr>
          <w:jc w:val="center"/>
        </w:trPr>
        <w:tc>
          <w:tcPr>
            <w:tcW w:w="820" w:type="dxa"/>
            <w:vAlign w:val="bottom"/>
            <w:hideMark/>
          </w:tcPr>
          <w:p w:rsidR="008169B8" w:rsidRPr="00B9019B" w:rsidRDefault="008169B8" w:rsidP="00C109C5">
            <w:pPr>
              <w:spacing w:line="228" w:lineRule="auto"/>
              <w:ind w:right="216"/>
              <w:jc w:val="right"/>
              <w:rPr>
                <w:rFonts w:ascii="Century" w:hAnsi="Century"/>
                <w:color w:val="auto"/>
              </w:rPr>
            </w:pPr>
            <w:r w:rsidRPr="00B9019B">
              <w:rPr>
                <w:rFonts w:ascii="Century" w:hAnsi="Century"/>
                <w:color w:val="auto"/>
              </w:rPr>
              <w:t>VI</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y</w:t>
            </w:r>
          </w:p>
        </w:tc>
        <w:tc>
          <w:tcPr>
            <w:tcW w:w="47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80"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rPr>
              <w:t>v</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m</w:t>
            </w:r>
          </w:p>
        </w:tc>
        <w:tc>
          <w:tcPr>
            <w:tcW w:w="49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a</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g</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q</w:t>
            </w:r>
          </w:p>
        </w:tc>
        <w:tc>
          <w:tcPr>
            <w:tcW w:w="44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k</w:t>
            </w:r>
          </w:p>
        </w:tc>
        <w:tc>
          <w:tcPr>
            <w:tcW w:w="538"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c</w:t>
            </w:r>
          </w:p>
        </w:tc>
        <w:tc>
          <w:tcPr>
            <w:tcW w:w="2134" w:type="dxa"/>
            <w:gridSpan w:val="2"/>
            <w:tcBorders>
              <w:top w:val="nil"/>
              <w:left w:val="single" w:sz="4" w:space="0" w:color="auto"/>
              <w:bottom w:val="nil"/>
              <w:right w:val="nil"/>
            </w:tcBorders>
            <w:vAlign w:val="bottom"/>
            <w:hideMark/>
          </w:tcPr>
          <w:p w:rsidR="008169B8" w:rsidRPr="00B9019B" w:rsidRDefault="008169B8" w:rsidP="00C109C5">
            <w:pPr>
              <w:spacing w:line="228" w:lineRule="auto"/>
              <w:ind w:left="144"/>
              <w:jc w:val="both"/>
              <w:rPr>
                <w:rFonts w:ascii="Century" w:hAnsi="Century"/>
                <w:color w:val="auto"/>
                <w:lang w:val="fr-FR" w:eastAsia="fr-FR" w:bidi="fr-FR"/>
              </w:rPr>
            </w:pPr>
            <w:r w:rsidRPr="00B9019B">
              <w:rPr>
                <w:rFonts w:ascii="Century" w:hAnsi="Century"/>
                <w:color w:val="auto"/>
                <w:lang w:val="fr-FR" w:eastAsia="fr-FR" w:bidi="fr-FR"/>
              </w:rPr>
              <w:t>wxpvi, etc.</w:t>
            </w:r>
          </w:p>
        </w:tc>
      </w:tr>
      <w:tr w:rsidR="008169B8" w:rsidRPr="00B9019B" w:rsidTr="006E5951">
        <w:trPr>
          <w:jc w:val="center"/>
        </w:trPr>
        <w:tc>
          <w:tcPr>
            <w:tcW w:w="820" w:type="dxa"/>
            <w:vAlign w:val="bottom"/>
            <w:hideMark/>
          </w:tcPr>
          <w:p w:rsidR="008169B8" w:rsidRPr="00B9019B" w:rsidRDefault="008169B8" w:rsidP="00C109C5">
            <w:pPr>
              <w:spacing w:line="228" w:lineRule="auto"/>
              <w:ind w:right="216"/>
              <w:jc w:val="right"/>
              <w:rPr>
                <w:rFonts w:ascii="Century" w:hAnsi="Century"/>
                <w:color w:val="auto"/>
              </w:rPr>
            </w:pPr>
            <w:r w:rsidRPr="00B9019B">
              <w:rPr>
                <w:rFonts w:ascii="Century" w:hAnsi="Century"/>
                <w:color w:val="auto"/>
              </w:rPr>
              <w:t>VII</w:t>
            </w:r>
          </w:p>
        </w:tc>
        <w:tc>
          <w:tcPr>
            <w:tcW w:w="466"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rPr>
              <w:t>l</w:t>
            </w:r>
          </w:p>
        </w:tc>
        <w:tc>
          <w:tcPr>
            <w:tcW w:w="47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80"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rPr>
              <w:t>v</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a</w:t>
            </w:r>
          </w:p>
        </w:tc>
        <w:tc>
          <w:tcPr>
            <w:tcW w:w="49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a</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g</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r</w:t>
            </w:r>
          </w:p>
        </w:tc>
        <w:tc>
          <w:tcPr>
            <w:tcW w:w="446"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lang w:val="fr-FR" w:eastAsia="fr-FR" w:bidi="fr-FR"/>
              </w:rPr>
              <w:t>l</w:t>
            </w:r>
          </w:p>
        </w:tc>
        <w:tc>
          <w:tcPr>
            <w:tcW w:w="538"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lang w:val="fr-FR" w:eastAsia="fr-FR" w:bidi="fr-FR"/>
              </w:rPr>
              <w:t>p</w:t>
            </w:r>
          </w:p>
        </w:tc>
        <w:tc>
          <w:tcPr>
            <w:tcW w:w="2134" w:type="dxa"/>
            <w:gridSpan w:val="2"/>
            <w:tcBorders>
              <w:top w:val="nil"/>
              <w:left w:val="single" w:sz="4" w:space="0" w:color="auto"/>
              <w:bottom w:val="nil"/>
              <w:right w:val="nil"/>
            </w:tcBorders>
            <w:vAlign w:val="bottom"/>
            <w:hideMark/>
          </w:tcPr>
          <w:p w:rsidR="008169B8" w:rsidRPr="00B9019B" w:rsidRDefault="008169B8" w:rsidP="00C109C5">
            <w:pPr>
              <w:spacing w:line="228" w:lineRule="auto"/>
              <w:ind w:left="144"/>
              <w:jc w:val="both"/>
              <w:rPr>
                <w:rFonts w:ascii="Century" w:hAnsi="Century"/>
                <w:color w:val="auto"/>
                <w:lang w:val="fr-FR" w:eastAsia="fr-FR" w:bidi="fr-FR"/>
              </w:rPr>
            </w:pPr>
            <w:r w:rsidRPr="00B9019B">
              <w:rPr>
                <w:rFonts w:ascii="Century" w:hAnsi="Century"/>
                <w:color w:val="auto"/>
                <w:lang w:val="fr-FR" w:eastAsia="fr-FR" w:bidi="fr-FR"/>
              </w:rPr>
              <w:t>fmsohi, etc.</w:t>
            </w:r>
          </w:p>
        </w:tc>
      </w:tr>
      <w:tr w:rsidR="008169B8" w:rsidRPr="00B9019B" w:rsidTr="006E5951">
        <w:trPr>
          <w:jc w:val="center"/>
        </w:trPr>
        <w:tc>
          <w:tcPr>
            <w:tcW w:w="820" w:type="dxa"/>
            <w:vAlign w:val="bottom"/>
            <w:hideMark/>
          </w:tcPr>
          <w:p w:rsidR="008169B8" w:rsidRPr="00B9019B" w:rsidRDefault="008169B8" w:rsidP="00C109C5">
            <w:pPr>
              <w:spacing w:line="228" w:lineRule="auto"/>
              <w:ind w:right="216"/>
              <w:jc w:val="right"/>
              <w:rPr>
                <w:rFonts w:ascii="Century" w:hAnsi="Century"/>
                <w:color w:val="auto"/>
              </w:rPr>
            </w:pPr>
            <w:r w:rsidRPr="00B9019B">
              <w:rPr>
                <w:rFonts w:ascii="Century" w:hAnsi="Century"/>
                <w:color w:val="auto"/>
              </w:rPr>
              <w:t>VIII</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s</w:t>
            </w:r>
          </w:p>
        </w:tc>
        <w:tc>
          <w:tcPr>
            <w:tcW w:w="47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w</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u</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i</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r</w:t>
            </w:r>
          </w:p>
        </w:tc>
        <w:tc>
          <w:tcPr>
            <w:tcW w:w="490"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rPr>
              <w:t>x</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i</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c</w:t>
            </w:r>
          </w:p>
        </w:tc>
        <w:tc>
          <w:tcPr>
            <w:tcW w:w="44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j</w:t>
            </w:r>
          </w:p>
        </w:tc>
        <w:tc>
          <w:tcPr>
            <w:tcW w:w="538"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u</w:t>
            </w:r>
          </w:p>
        </w:tc>
        <w:tc>
          <w:tcPr>
            <w:tcW w:w="2134" w:type="dxa"/>
            <w:gridSpan w:val="2"/>
            <w:tcBorders>
              <w:top w:val="nil"/>
              <w:left w:val="single" w:sz="4" w:space="0" w:color="auto"/>
              <w:bottom w:val="nil"/>
              <w:right w:val="nil"/>
            </w:tcBorders>
            <w:vAlign w:val="bottom"/>
            <w:hideMark/>
          </w:tcPr>
          <w:p w:rsidR="008169B8" w:rsidRPr="00B9019B" w:rsidRDefault="008169B8" w:rsidP="00C109C5">
            <w:pPr>
              <w:spacing w:line="228" w:lineRule="auto"/>
              <w:ind w:left="144"/>
              <w:jc w:val="both"/>
              <w:rPr>
                <w:rFonts w:ascii="Century" w:hAnsi="Century"/>
                <w:color w:val="auto"/>
                <w:lang w:val="fr-FR" w:eastAsia="fr-FR" w:bidi="fr-FR"/>
              </w:rPr>
            </w:pPr>
            <w:r w:rsidRPr="00B9019B">
              <w:rPr>
                <w:rFonts w:ascii="Century" w:hAnsi="Century"/>
                <w:color w:val="auto"/>
                <w:lang w:val="fr-FR" w:eastAsia="fr-FR" w:bidi="fr-FR"/>
              </w:rPr>
              <w:t>fshgwrszbaal</w:t>
            </w:r>
          </w:p>
        </w:tc>
      </w:tr>
      <w:tr w:rsidR="008169B8" w:rsidRPr="00B9019B" w:rsidTr="006E5951">
        <w:trPr>
          <w:jc w:val="center"/>
        </w:trPr>
        <w:tc>
          <w:tcPr>
            <w:tcW w:w="820" w:type="dxa"/>
            <w:vAlign w:val="bottom"/>
            <w:hideMark/>
          </w:tcPr>
          <w:p w:rsidR="008169B8" w:rsidRPr="00B9019B" w:rsidRDefault="008169B8" w:rsidP="00C109C5">
            <w:pPr>
              <w:spacing w:line="228" w:lineRule="auto"/>
              <w:ind w:right="216"/>
              <w:jc w:val="right"/>
              <w:rPr>
                <w:rFonts w:ascii="Century" w:hAnsi="Century"/>
                <w:color w:val="auto"/>
              </w:rPr>
            </w:pPr>
            <w:r w:rsidRPr="00B9019B">
              <w:rPr>
                <w:rFonts w:ascii="Century" w:hAnsi="Century"/>
                <w:color w:val="auto"/>
              </w:rPr>
              <w:t>IX</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u</w:t>
            </w:r>
          </w:p>
        </w:tc>
        <w:tc>
          <w:tcPr>
            <w:tcW w:w="47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w</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66"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rPr>
              <w:t>v</w:t>
            </w:r>
          </w:p>
        </w:tc>
        <w:tc>
          <w:tcPr>
            <w:tcW w:w="49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a</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g</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u</w:t>
            </w:r>
          </w:p>
        </w:tc>
        <w:tc>
          <w:tcPr>
            <w:tcW w:w="446"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lang w:val="fr-FR" w:eastAsia="fr-FR" w:bidi="fr-FR"/>
              </w:rPr>
              <w:t>l</w:t>
            </w:r>
          </w:p>
        </w:tc>
        <w:tc>
          <w:tcPr>
            <w:tcW w:w="538"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c</w:t>
            </w:r>
          </w:p>
        </w:tc>
        <w:tc>
          <w:tcPr>
            <w:tcW w:w="2134" w:type="dxa"/>
            <w:gridSpan w:val="2"/>
            <w:tcBorders>
              <w:top w:val="nil"/>
              <w:left w:val="single" w:sz="4" w:space="0" w:color="auto"/>
              <w:bottom w:val="nil"/>
              <w:right w:val="nil"/>
            </w:tcBorders>
            <w:vAlign w:val="bottom"/>
            <w:hideMark/>
          </w:tcPr>
          <w:p w:rsidR="008169B8" w:rsidRPr="00B9019B" w:rsidRDefault="008169B8" w:rsidP="00C109C5">
            <w:pPr>
              <w:spacing w:line="228" w:lineRule="auto"/>
              <w:ind w:left="144"/>
              <w:jc w:val="both"/>
              <w:rPr>
                <w:rFonts w:ascii="Century" w:hAnsi="Century"/>
                <w:color w:val="auto"/>
                <w:lang w:val="fr-FR" w:eastAsia="fr-FR" w:bidi="fr-FR"/>
              </w:rPr>
            </w:pPr>
            <w:r w:rsidRPr="00B9019B">
              <w:rPr>
                <w:rFonts w:ascii="Century" w:hAnsi="Century"/>
                <w:color w:val="auto"/>
                <w:lang w:val="fr-FR" w:eastAsia="fr-FR" w:bidi="fr-FR"/>
              </w:rPr>
              <w:t>jwoukdebkq</w:t>
            </w:r>
          </w:p>
        </w:tc>
      </w:tr>
      <w:tr w:rsidR="008169B8" w:rsidRPr="00B9019B" w:rsidTr="006E5951">
        <w:trPr>
          <w:jc w:val="center"/>
        </w:trPr>
        <w:tc>
          <w:tcPr>
            <w:tcW w:w="820" w:type="dxa"/>
            <w:vAlign w:val="bottom"/>
            <w:hideMark/>
          </w:tcPr>
          <w:p w:rsidR="008169B8" w:rsidRPr="00B9019B" w:rsidRDefault="008169B8" w:rsidP="00C109C5">
            <w:pPr>
              <w:spacing w:line="228" w:lineRule="auto"/>
              <w:ind w:right="216"/>
              <w:jc w:val="right"/>
              <w:rPr>
                <w:rFonts w:ascii="Century" w:hAnsi="Century"/>
                <w:color w:val="auto"/>
              </w:rPr>
            </w:pPr>
            <w:r w:rsidRPr="00B9019B">
              <w:rPr>
                <w:rFonts w:ascii="Century" w:hAnsi="Century"/>
                <w:color w:val="auto"/>
              </w:rPr>
              <w:t>X</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y</w:t>
            </w:r>
          </w:p>
        </w:tc>
        <w:tc>
          <w:tcPr>
            <w:tcW w:w="47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w</w:t>
            </w:r>
          </w:p>
        </w:tc>
        <w:tc>
          <w:tcPr>
            <w:tcW w:w="480"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rPr>
              <w:t>x</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y</w:t>
            </w:r>
          </w:p>
        </w:tc>
        <w:tc>
          <w:tcPr>
            <w:tcW w:w="49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b</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a</w:t>
            </w:r>
          </w:p>
        </w:tc>
        <w:tc>
          <w:tcPr>
            <w:tcW w:w="446"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lang w:val="fr-FR" w:eastAsia="fr-FR" w:bidi="fr-FR"/>
              </w:rPr>
              <w:t>l</w:t>
            </w:r>
          </w:p>
        </w:tc>
        <w:tc>
          <w:tcPr>
            <w:tcW w:w="538"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g</w:t>
            </w:r>
          </w:p>
        </w:tc>
        <w:tc>
          <w:tcPr>
            <w:tcW w:w="2134" w:type="dxa"/>
            <w:gridSpan w:val="2"/>
            <w:tcBorders>
              <w:top w:val="nil"/>
              <w:left w:val="single" w:sz="4" w:space="0" w:color="auto"/>
              <w:bottom w:val="nil"/>
              <w:right w:val="nil"/>
            </w:tcBorders>
            <w:vAlign w:val="bottom"/>
            <w:hideMark/>
          </w:tcPr>
          <w:p w:rsidR="008169B8" w:rsidRPr="00B9019B" w:rsidRDefault="008169B8" w:rsidP="00C109C5">
            <w:pPr>
              <w:spacing w:line="228" w:lineRule="auto"/>
              <w:ind w:left="144"/>
              <w:jc w:val="both"/>
              <w:rPr>
                <w:rFonts w:ascii="Century" w:hAnsi="Century"/>
                <w:color w:val="auto"/>
                <w:lang w:val="fr-FR" w:eastAsia="fr-FR" w:bidi="fr-FR"/>
              </w:rPr>
            </w:pPr>
            <w:r w:rsidRPr="00B9019B">
              <w:rPr>
                <w:rFonts w:ascii="Century" w:hAnsi="Century"/>
                <w:color w:val="auto"/>
                <w:lang w:val="fr-FR" w:eastAsia="fr-FR" w:bidi="fr-FR"/>
              </w:rPr>
              <w:t>bvpswiwjrrh</w:t>
            </w:r>
          </w:p>
        </w:tc>
      </w:tr>
      <w:tr w:rsidR="008169B8" w:rsidRPr="00B9019B" w:rsidTr="006E5951">
        <w:trPr>
          <w:jc w:val="center"/>
        </w:trPr>
        <w:tc>
          <w:tcPr>
            <w:tcW w:w="820" w:type="dxa"/>
            <w:vAlign w:val="bottom"/>
            <w:hideMark/>
          </w:tcPr>
          <w:p w:rsidR="008169B8" w:rsidRPr="00B9019B" w:rsidRDefault="008169B8" w:rsidP="00C109C5">
            <w:pPr>
              <w:spacing w:line="228" w:lineRule="auto"/>
              <w:ind w:right="216"/>
              <w:jc w:val="right"/>
              <w:rPr>
                <w:rFonts w:ascii="Century" w:hAnsi="Century"/>
                <w:color w:val="auto"/>
              </w:rPr>
            </w:pPr>
            <w:r w:rsidRPr="00B9019B">
              <w:rPr>
                <w:rFonts w:ascii="Century" w:hAnsi="Century"/>
                <w:color w:val="auto"/>
              </w:rPr>
              <w:t>XI</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w</w:t>
            </w:r>
          </w:p>
        </w:tc>
        <w:tc>
          <w:tcPr>
            <w:tcW w:w="47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q</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r</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e</w:t>
            </w:r>
          </w:p>
        </w:tc>
        <w:tc>
          <w:tcPr>
            <w:tcW w:w="466"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rPr>
              <w:t>x</w:t>
            </w:r>
          </w:p>
        </w:tc>
        <w:tc>
          <w:tcPr>
            <w:tcW w:w="49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b</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i</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e</w:t>
            </w:r>
          </w:p>
        </w:tc>
        <w:tc>
          <w:tcPr>
            <w:tcW w:w="44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n</w:t>
            </w:r>
          </w:p>
        </w:tc>
        <w:tc>
          <w:tcPr>
            <w:tcW w:w="538"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h</w:t>
            </w:r>
          </w:p>
        </w:tc>
        <w:tc>
          <w:tcPr>
            <w:tcW w:w="2134" w:type="dxa"/>
            <w:gridSpan w:val="2"/>
            <w:tcBorders>
              <w:top w:val="nil"/>
              <w:left w:val="single" w:sz="4" w:space="0" w:color="auto"/>
              <w:bottom w:val="nil"/>
              <w:right w:val="nil"/>
            </w:tcBorders>
            <w:vAlign w:val="bottom"/>
            <w:hideMark/>
          </w:tcPr>
          <w:p w:rsidR="008169B8" w:rsidRPr="00B9019B" w:rsidRDefault="008169B8" w:rsidP="00C109C5">
            <w:pPr>
              <w:spacing w:line="228" w:lineRule="auto"/>
              <w:ind w:left="144"/>
              <w:jc w:val="both"/>
              <w:rPr>
                <w:rFonts w:ascii="Century" w:hAnsi="Century"/>
                <w:color w:val="auto"/>
                <w:lang w:val="fr-FR" w:eastAsia="fr-FR" w:bidi="fr-FR"/>
              </w:rPr>
            </w:pPr>
            <w:r w:rsidRPr="00B9019B">
              <w:rPr>
                <w:rFonts w:ascii="Century" w:hAnsi="Century"/>
                <w:color w:val="auto"/>
                <w:lang w:val="fr-FR" w:eastAsia="fr-FR" w:bidi="fr-FR"/>
              </w:rPr>
              <w:t>mvymhsiym</w:t>
            </w:r>
          </w:p>
        </w:tc>
      </w:tr>
      <w:tr w:rsidR="008169B8" w:rsidRPr="00B9019B" w:rsidTr="006E5951">
        <w:trPr>
          <w:jc w:val="center"/>
        </w:trPr>
        <w:tc>
          <w:tcPr>
            <w:tcW w:w="820" w:type="dxa"/>
            <w:hideMark/>
          </w:tcPr>
          <w:p w:rsidR="008169B8" w:rsidRPr="00B9019B" w:rsidRDefault="008169B8" w:rsidP="00C109C5">
            <w:pPr>
              <w:spacing w:line="228" w:lineRule="auto"/>
              <w:ind w:right="216"/>
              <w:jc w:val="right"/>
              <w:rPr>
                <w:rFonts w:ascii="Century" w:hAnsi="Century"/>
                <w:color w:val="auto"/>
              </w:rPr>
            </w:pPr>
            <w:r w:rsidRPr="00B9019B">
              <w:rPr>
                <w:rFonts w:ascii="Century" w:hAnsi="Century"/>
                <w:color w:val="auto"/>
              </w:rPr>
              <w:t>XII</w:t>
            </w:r>
          </w:p>
        </w:tc>
        <w:tc>
          <w:tcPr>
            <w:tcW w:w="466"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s</w:t>
            </w:r>
          </w:p>
        </w:tc>
        <w:tc>
          <w:tcPr>
            <w:tcW w:w="470"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w</w:t>
            </w:r>
          </w:p>
        </w:tc>
        <w:tc>
          <w:tcPr>
            <w:tcW w:w="480"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u</w:t>
            </w:r>
          </w:p>
        </w:tc>
        <w:tc>
          <w:tcPr>
            <w:tcW w:w="480"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66"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d</w:t>
            </w:r>
          </w:p>
        </w:tc>
        <w:tc>
          <w:tcPr>
            <w:tcW w:w="490"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h</w:t>
            </w:r>
          </w:p>
        </w:tc>
        <w:tc>
          <w:tcPr>
            <w:tcW w:w="480" w:type="dxa"/>
            <w:tcBorders>
              <w:top w:val="nil"/>
              <w:left w:val="single" w:sz="4" w:space="0" w:color="auto"/>
              <w:bottom w:val="nil"/>
              <w:right w:val="nil"/>
            </w:tcBorders>
            <w:hideMark/>
          </w:tcPr>
          <w:p w:rsidR="008169B8" w:rsidRPr="00B9019B" w:rsidRDefault="006E5951" w:rsidP="00C109C5">
            <w:pPr>
              <w:spacing w:line="228" w:lineRule="auto"/>
              <w:jc w:val="center"/>
              <w:rPr>
                <w:rFonts w:ascii="Century" w:hAnsi="Century"/>
                <w:color w:val="auto"/>
              </w:rPr>
            </w:pPr>
            <w:r>
              <w:rPr>
                <w:rFonts w:ascii="Century" w:hAnsi="Century"/>
                <w:color w:val="auto"/>
                <w:lang w:val="fr-FR" w:eastAsia="fr-FR" w:bidi="fr-FR"/>
              </w:rPr>
              <w:t>p</w:t>
            </w:r>
          </w:p>
        </w:tc>
        <w:tc>
          <w:tcPr>
            <w:tcW w:w="480"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j</w:t>
            </w:r>
          </w:p>
        </w:tc>
        <w:tc>
          <w:tcPr>
            <w:tcW w:w="446"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j</w:t>
            </w:r>
          </w:p>
        </w:tc>
        <w:tc>
          <w:tcPr>
            <w:tcW w:w="538" w:type="dxa"/>
            <w:tcBorders>
              <w:top w:val="nil"/>
              <w:left w:val="single" w:sz="4" w:space="0" w:color="auto"/>
              <w:bottom w:val="nil"/>
              <w:right w:val="nil"/>
            </w:tcBorders>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c</w:t>
            </w:r>
          </w:p>
        </w:tc>
        <w:tc>
          <w:tcPr>
            <w:tcW w:w="2134" w:type="dxa"/>
            <w:gridSpan w:val="2"/>
            <w:tcBorders>
              <w:top w:val="nil"/>
              <w:left w:val="single" w:sz="4" w:space="0" w:color="auto"/>
              <w:bottom w:val="nil"/>
              <w:right w:val="nil"/>
            </w:tcBorders>
            <w:hideMark/>
          </w:tcPr>
          <w:p w:rsidR="008169B8" w:rsidRPr="00B9019B" w:rsidRDefault="008169B8" w:rsidP="00C109C5">
            <w:pPr>
              <w:spacing w:line="228" w:lineRule="auto"/>
              <w:ind w:left="144"/>
              <w:jc w:val="both"/>
              <w:rPr>
                <w:rFonts w:ascii="Century" w:hAnsi="Century"/>
                <w:color w:val="auto"/>
                <w:lang w:val="fr-FR" w:eastAsia="fr-FR" w:bidi="fr-FR"/>
              </w:rPr>
            </w:pPr>
            <w:r w:rsidRPr="00B9019B">
              <w:rPr>
                <w:rFonts w:ascii="Century" w:hAnsi="Century"/>
                <w:color w:val="auto"/>
                <w:lang w:val="fr-FR" w:eastAsia="fr-FR" w:bidi="fr-FR"/>
              </w:rPr>
              <w:t>kxgmhl</w:t>
            </w:r>
          </w:p>
        </w:tc>
      </w:tr>
      <w:tr w:rsidR="008169B8" w:rsidRPr="00B9019B" w:rsidTr="006E5951">
        <w:trPr>
          <w:jc w:val="center"/>
        </w:trPr>
        <w:tc>
          <w:tcPr>
            <w:tcW w:w="820" w:type="dxa"/>
            <w:vAlign w:val="bottom"/>
            <w:hideMark/>
          </w:tcPr>
          <w:p w:rsidR="008169B8" w:rsidRPr="00B9019B" w:rsidRDefault="008169B8" w:rsidP="00C109C5">
            <w:pPr>
              <w:spacing w:line="228" w:lineRule="auto"/>
              <w:ind w:right="216"/>
              <w:jc w:val="right"/>
              <w:rPr>
                <w:rFonts w:ascii="Century" w:hAnsi="Century"/>
                <w:color w:val="auto"/>
              </w:rPr>
            </w:pPr>
            <w:r w:rsidRPr="00B9019B">
              <w:rPr>
                <w:rFonts w:ascii="Century" w:hAnsi="Century"/>
                <w:color w:val="auto"/>
              </w:rPr>
              <w:t>XIII</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g</w:t>
            </w:r>
          </w:p>
        </w:tc>
        <w:tc>
          <w:tcPr>
            <w:tcW w:w="47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q</w:t>
            </w:r>
          </w:p>
        </w:tc>
        <w:tc>
          <w:tcPr>
            <w:tcW w:w="480"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rPr>
              <w:t>v</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q</w:t>
            </w:r>
          </w:p>
        </w:tc>
        <w:tc>
          <w:tcPr>
            <w:tcW w:w="46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rPr>
              <w:t>r</w:t>
            </w:r>
          </w:p>
        </w:tc>
        <w:tc>
          <w:tcPr>
            <w:tcW w:w="490" w:type="dxa"/>
            <w:tcBorders>
              <w:top w:val="nil"/>
              <w:left w:val="single" w:sz="4" w:space="0" w:color="auto"/>
              <w:bottom w:val="nil"/>
              <w:right w:val="nil"/>
            </w:tcBorders>
            <w:vAlign w:val="bottom"/>
            <w:hideMark/>
          </w:tcPr>
          <w:p w:rsidR="008169B8" w:rsidRPr="00B9019B" w:rsidRDefault="006E5951" w:rsidP="00C109C5">
            <w:pPr>
              <w:spacing w:line="228" w:lineRule="auto"/>
              <w:jc w:val="center"/>
              <w:rPr>
                <w:rFonts w:ascii="Century" w:hAnsi="Century"/>
                <w:color w:val="auto"/>
              </w:rPr>
            </w:pPr>
            <w:r>
              <w:rPr>
                <w:rFonts w:ascii="Century" w:hAnsi="Century"/>
                <w:color w:val="auto"/>
              </w:rPr>
              <w:t>v</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o</w:t>
            </w:r>
          </w:p>
        </w:tc>
        <w:tc>
          <w:tcPr>
            <w:tcW w:w="480"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t</w:t>
            </w:r>
          </w:p>
        </w:tc>
        <w:tc>
          <w:tcPr>
            <w:tcW w:w="446"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q</w:t>
            </w:r>
          </w:p>
        </w:tc>
        <w:tc>
          <w:tcPr>
            <w:tcW w:w="538" w:type="dxa"/>
            <w:tcBorders>
              <w:top w:val="nil"/>
              <w:left w:val="single" w:sz="4" w:space="0" w:color="auto"/>
              <w:bottom w:val="nil"/>
              <w:right w:val="nil"/>
            </w:tcBorders>
            <w:vAlign w:val="bottom"/>
            <w:hideMark/>
          </w:tcPr>
          <w:p w:rsidR="008169B8" w:rsidRPr="00B9019B" w:rsidRDefault="008169B8" w:rsidP="00C109C5">
            <w:pPr>
              <w:spacing w:line="228" w:lineRule="auto"/>
              <w:jc w:val="center"/>
              <w:rPr>
                <w:rFonts w:ascii="Century" w:hAnsi="Century"/>
                <w:color w:val="auto"/>
              </w:rPr>
            </w:pPr>
            <w:r w:rsidRPr="00B9019B">
              <w:rPr>
                <w:rFonts w:ascii="Century" w:hAnsi="Century"/>
                <w:color w:val="auto"/>
                <w:lang w:val="fr-FR" w:eastAsia="fr-FR" w:bidi="fr-FR"/>
              </w:rPr>
              <w:t>q</w:t>
            </w:r>
          </w:p>
        </w:tc>
        <w:tc>
          <w:tcPr>
            <w:tcW w:w="2134" w:type="dxa"/>
            <w:gridSpan w:val="2"/>
            <w:tcBorders>
              <w:top w:val="nil"/>
              <w:left w:val="single" w:sz="4" w:space="0" w:color="auto"/>
              <w:bottom w:val="nil"/>
              <w:right w:val="nil"/>
            </w:tcBorders>
            <w:vAlign w:val="bottom"/>
            <w:hideMark/>
          </w:tcPr>
          <w:p w:rsidR="008169B8" w:rsidRPr="00B9019B" w:rsidRDefault="008169B8" w:rsidP="00C109C5">
            <w:pPr>
              <w:spacing w:line="228" w:lineRule="auto"/>
              <w:ind w:left="144"/>
              <w:jc w:val="both"/>
              <w:rPr>
                <w:rFonts w:ascii="Century" w:hAnsi="Century"/>
                <w:color w:val="auto"/>
                <w:lang w:val="fr-FR" w:eastAsia="fr-FR" w:bidi="fr-FR"/>
              </w:rPr>
            </w:pPr>
            <w:r w:rsidRPr="00B9019B">
              <w:rPr>
                <w:rFonts w:ascii="Century" w:hAnsi="Century"/>
                <w:color w:val="auto"/>
                <w:lang w:val="fr-FR" w:eastAsia="fr-FR" w:bidi="fr-FR"/>
              </w:rPr>
              <w:t>spwr</w:t>
            </w:r>
          </w:p>
        </w:tc>
      </w:tr>
    </w:tbl>
    <w:p w:rsidR="008169B8" w:rsidRPr="00C109C5" w:rsidRDefault="008169B8" w:rsidP="00BE4FD5">
      <w:pPr>
        <w:jc w:val="both"/>
        <w:rPr>
          <w:rFonts w:ascii="Century" w:hAnsi="Century"/>
          <w:color w:val="auto"/>
          <w:sz w:val="16"/>
        </w:rPr>
      </w:pPr>
    </w:p>
    <w:p w:rsidR="008169B8" w:rsidRPr="00B9019B" w:rsidRDefault="008169B8" w:rsidP="006E5951">
      <w:pPr>
        <w:ind w:firstLine="792"/>
        <w:rPr>
          <w:rFonts w:ascii="Century" w:hAnsi="Century"/>
          <w:color w:val="auto"/>
        </w:rPr>
      </w:pPr>
      <w:r w:rsidRPr="00B9019B">
        <w:rPr>
          <w:rFonts w:ascii="Century" w:hAnsi="Century"/>
          <w:color w:val="auto"/>
        </w:rPr>
        <w:t xml:space="preserve">In applying the calculation of repetitions, we assume the presence of </w:t>
      </w:r>
      <w:r w:rsidRPr="00B9019B">
        <w:rPr>
          <w:rFonts w:ascii="Century" w:hAnsi="Century"/>
          <w:color w:val="auto"/>
          <w:u w:val="single"/>
        </w:rPr>
        <w:t>e</w:t>
      </w:r>
      <w:r w:rsidRPr="00B9019B">
        <w:rPr>
          <w:rFonts w:ascii="Century" w:hAnsi="Century"/>
          <w:color w:val="auto"/>
        </w:rPr>
        <w:t xml:space="preserve"> in columns 2 (= H), 4 (= H), 5 (= R), </w:t>
      </w:r>
      <w:r w:rsidR="006E5951">
        <w:rPr>
          <w:rFonts w:ascii="Century" w:hAnsi="Century"/>
          <w:color w:val="auto"/>
        </w:rPr>
        <w:t>6</w:t>
      </w:r>
      <w:r w:rsidRPr="00B9019B">
        <w:rPr>
          <w:rFonts w:ascii="Century" w:hAnsi="Century"/>
          <w:color w:val="auto"/>
        </w:rPr>
        <w:t xml:space="preserve"> (=H), 7 (= I), 9(= L), 10(= C); we see besides that the cipher letter representing the letter </w:t>
      </w:r>
      <w:r w:rsidRPr="00B9019B">
        <w:rPr>
          <w:rFonts w:ascii="Century" w:hAnsi="Century"/>
          <w:color w:val="auto"/>
          <w:u w:val="single"/>
        </w:rPr>
        <w:t>e</w:t>
      </w:r>
      <w:r w:rsidRPr="00B9019B">
        <w:rPr>
          <w:rFonts w:ascii="Century" w:hAnsi="Century"/>
          <w:color w:val="auto"/>
        </w:rPr>
        <w:t xml:space="preserve"> is the same for columns 2, 4 and 6, which permits us to conclude that these correspond to one and the same alphabet. Columns 3 and 5, as well as columns 8 and 9, belong </w:t>
      </w:r>
      <w:r w:rsidR="006E5951">
        <w:rPr>
          <w:rFonts w:ascii="Century" w:hAnsi="Century"/>
          <w:color w:val="auto"/>
        </w:rPr>
        <w:t>e</w:t>
      </w:r>
      <w:r w:rsidRPr="00B9019B">
        <w:rPr>
          <w:rFonts w:ascii="Century" w:hAnsi="Century"/>
          <w:color w:val="auto"/>
        </w:rPr>
        <w:t>quelly to the same respective alphabet; but since we are supposed not to know the key, it is only later that we shall be able to state it; we count, then, provisionally, on the 10 columns, 8 different alphabets. Let</w:t>
      </w:r>
      <w:r w:rsidR="006D4BA0" w:rsidRPr="00B9019B">
        <w:rPr>
          <w:rFonts w:ascii="Century" w:hAnsi="Century"/>
          <w:color w:val="auto"/>
        </w:rPr>
        <w:t>’</w:t>
      </w:r>
      <w:r w:rsidRPr="00B9019B">
        <w:rPr>
          <w:rFonts w:ascii="Century" w:hAnsi="Century"/>
          <w:color w:val="auto"/>
        </w:rPr>
        <w:t>s begin with No. IV:</w:t>
      </w:r>
    </w:p>
    <w:p w:rsidR="00BE4FD5" w:rsidRPr="00C109C5" w:rsidRDefault="00BE4FD5" w:rsidP="00BE4FD5">
      <w:pPr>
        <w:jc w:val="both"/>
        <w:rPr>
          <w:rFonts w:ascii="Century" w:hAnsi="Century"/>
          <w:color w:val="auto"/>
          <w:sz w:val="16"/>
        </w:rPr>
      </w:pPr>
    </w:p>
    <w:tbl>
      <w:tblPr>
        <w:tblW w:w="0" w:type="auto"/>
        <w:jc w:val="center"/>
        <w:tblLayout w:type="fixed"/>
        <w:tblCellMar>
          <w:left w:w="0" w:type="dxa"/>
          <w:right w:w="0" w:type="dxa"/>
        </w:tblCellMar>
        <w:tblLook w:val="0000" w:firstRow="0" w:lastRow="0" w:firstColumn="0" w:lastColumn="0" w:noHBand="0" w:noVBand="0"/>
      </w:tblPr>
      <w:tblGrid>
        <w:gridCol w:w="1008"/>
        <w:gridCol w:w="318"/>
        <w:gridCol w:w="319"/>
        <w:gridCol w:w="319"/>
        <w:gridCol w:w="319"/>
        <w:gridCol w:w="319"/>
        <w:gridCol w:w="319"/>
        <w:gridCol w:w="319"/>
      </w:tblGrid>
      <w:tr w:rsidR="00BE4FD5" w:rsidRPr="00B9019B" w:rsidTr="00BE4FD5">
        <w:trPr>
          <w:trHeight w:val="240"/>
          <w:jc w:val="center"/>
        </w:trPr>
        <w:tc>
          <w:tcPr>
            <w:tcW w:w="1008" w:type="dxa"/>
            <w:tcBorders>
              <w:top w:val="nil"/>
              <w:left w:val="nil"/>
              <w:bottom w:val="nil"/>
              <w:right w:val="nil"/>
            </w:tcBorders>
          </w:tcPr>
          <w:p w:rsidR="00BE4FD5" w:rsidRPr="00B9019B" w:rsidRDefault="00BE4FD5" w:rsidP="00BE4FD5">
            <w:pPr>
              <w:jc w:val="both"/>
              <w:rPr>
                <w:rFonts w:ascii="Century" w:hAnsi="Century"/>
                <w:color w:val="auto"/>
              </w:rPr>
            </w:pPr>
          </w:p>
        </w:tc>
        <w:tc>
          <w:tcPr>
            <w:tcW w:w="318" w:type="dxa"/>
            <w:tcBorders>
              <w:top w:val="nil"/>
              <w:left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1</w:t>
            </w:r>
          </w:p>
        </w:tc>
        <w:tc>
          <w:tcPr>
            <w:tcW w:w="319" w:type="dxa"/>
            <w:tcBorders>
              <w:top w:val="nil"/>
              <w:left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2</w:t>
            </w:r>
          </w:p>
        </w:tc>
        <w:tc>
          <w:tcPr>
            <w:tcW w:w="319" w:type="dxa"/>
            <w:tcBorders>
              <w:top w:val="nil"/>
              <w:left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3</w:t>
            </w:r>
          </w:p>
        </w:tc>
        <w:tc>
          <w:tcPr>
            <w:tcW w:w="319" w:type="dxa"/>
            <w:tcBorders>
              <w:top w:val="nil"/>
              <w:left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4</w:t>
            </w:r>
          </w:p>
        </w:tc>
        <w:tc>
          <w:tcPr>
            <w:tcW w:w="319" w:type="dxa"/>
            <w:tcBorders>
              <w:top w:val="nil"/>
              <w:left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5</w:t>
            </w:r>
          </w:p>
        </w:tc>
        <w:tc>
          <w:tcPr>
            <w:tcW w:w="319" w:type="dxa"/>
            <w:tcBorders>
              <w:top w:val="nil"/>
              <w:left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6</w:t>
            </w:r>
          </w:p>
        </w:tc>
        <w:tc>
          <w:tcPr>
            <w:tcW w:w="319" w:type="dxa"/>
            <w:tcBorders>
              <w:top w:val="nil"/>
              <w:left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7</w:t>
            </w:r>
          </w:p>
        </w:tc>
      </w:tr>
      <w:tr w:rsidR="00BE4FD5" w:rsidRPr="00B9019B" w:rsidTr="00BE4FD5">
        <w:trPr>
          <w:trHeight w:val="254"/>
          <w:jc w:val="center"/>
        </w:trPr>
        <w:tc>
          <w:tcPr>
            <w:tcW w:w="1008"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No. IV.</w:t>
            </w:r>
          </w:p>
        </w:tc>
        <w:tc>
          <w:tcPr>
            <w:tcW w:w="318" w:type="dxa"/>
            <w:tcBorders>
              <w:top w:val="nil"/>
              <w:left w:val="nil"/>
              <w:bottom w:val="single" w:sz="4" w:space="0" w:color="auto"/>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U</w:t>
            </w:r>
          </w:p>
        </w:tc>
        <w:tc>
          <w:tcPr>
            <w:tcW w:w="319" w:type="dxa"/>
            <w:tcBorders>
              <w:top w:val="nil"/>
              <w:left w:val="nil"/>
              <w:bottom w:val="single" w:sz="4" w:space="0" w:color="auto"/>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W</w:t>
            </w:r>
          </w:p>
        </w:tc>
        <w:tc>
          <w:tcPr>
            <w:tcW w:w="319" w:type="dxa"/>
            <w:tcBorders>
              <w:top w:val="nil"/>
              <w:left w:val="nil"/>
              <w:bottom w:val="single" w:sz="4" w:space="0" w:color="auto"/>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V</w:t>
            </w:r>
          </w:p>
        </w:tc>
        <w:tc>
          <w:tcPr>
            <w:tcW w:w="319" w:type="dxa"/>
            <w:tcBorders>
              <w:top w:val="nil"/>
              <w:left w:val="nil"/>
              <w:bottom w:val="single" w:sz="4" w:space="0" w:color="auto"/>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R</w:t>
            </w:r>
          </w:p>
        </w:tc>
        <w:tc>
          <w:tcPr>
            <w:tcW w:w="319" w:type="dxa"/>
            <w:tcBorders>
              <w:top w:val="nil"/>
              <w:left w:val="nil"/>
              <w:bottom w:val="single" w:sz="4" w:space="0" w:color="auto"/>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R</w:t>
            </w:r>
          </w:p>
        </w:tc>
        <w:tc>
          <w:tcPr>
            <w:tcW w:w="319" w:type="dxa"/>
            <w:tcBorders>
              <w:top w:val="nil"/>
              <w:left w:val="nil"/>
              <w:bottom w:val="single" w:sz="4" w:space="0" w:color="auto"/>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H</w:t>
            </w:r>
          </w:p>
        </w:tc>
        <w:tc>
          <w:tcPr>
            <w:tcW w:w="319" w:type="dxa"/>
            <w:tcBorders>
              <w:top w:val="nil"/>
              <w:left w:val="nil"/>
              <w:bottom w:val="single" w:sz="4" w:space="0" w:color="auto"/>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I</w:t>
            </w:r>
          </w:p>
        </w:tc>
      </w:tr>
      <w:tr w:rsidR="00BE4FD5" w:rsidRPr="00B9019B" w:rsidTr="00BE4FD5">
        <w:trPr>
          <w:trHeight w:val="254"/>
          <w:jc w:val="center"/>
        </w:trPr>
        <w:tc>
          <w:tcPr>
            <w:tcW w:w="1008" w:type="dxa"/>
            <w:tcBorders>
              <w:top w:val="nil"/>
              <w:left w:val="nil"/>
              <w:bottom w:val="nil"/>
            </w:tcBorders>
          </w:tcPr>
          <w:p w:rsidR="00BE4FD5" w:rsidRPr="00B9019B" w:rsidRDefault="00BE4FD5" w:rsidP="00BE4FD5">
            <w:pPr>
              <w:jc w:val="both"/>
              <w:rPr>
                <w:rFonts w:ascii="Century" w:hAnsi="Century"/>
                <w:color w:val="auto"/>
              </w:rPr>
            </w:pPr>
          </w:p>
        </w:tc>
        <w:tc>
          <w:tcPr>
            <w:tcW w:w="318" w:type="dxa"/>
            <w:tcBorders>
              <w:top w:val="single" w:sz="4" w:space="0" w:color="auto"/>
            </w:tcBorders>
            <w:vAlign w:val="center"/>
          </w:tcPr>
          <w:p w:rsidR="00BE4FD5" w:rsidRPr="00B9019B" w:rsidRDefault="00BE4FD5" w:rsidP="006E5951">
            <w:pPr>
              <w:jc w:val="center"/>
              <w:rPr>
                <w:rFonts w:ascii="Century" w:hAnsi="Century"/>
                <w:color w:val="auto"/>
              </w:rPr>
            </w:pPr>
            <w:r w:rsidRPr="00B9019B">
              <w:rPr>
                <w:rFonts w:ascii="Century" w:hAnsi="Century"/>
                <w:color w:val="auto"/>
              </w:rPr>
              <w:t>.</w:t>
            </w:r>
          </w:p>
        </w:tc>
        <w:tc>
          <w:tcPr>
            <w:tcW w:w="319" w:type="dxa"/>
            <w:tcBorders>
              <w:top w:val="single" w:sz="4" w:space="0" w:color="auto"/>
            </w:tcBorders>
            <w:vAlign w:val="center"/>
          </w:tcPr>
          <w:p w:rsidR="00BE4FD5" w:rsidRPr="00B9019B" w:rsidRDefault="00BE4FD5" w:rsidP="006E5951">
            <w:pPr>
              <w:jc w:val="center"/>
              <w:rPr>
                <w:rFonts w:ascii="Century" w:hAnsi="Century"/>
                <w:color w:val="auto"/>
              </w:rPr>
            </w:pPr>
            <w:r w:rsidRPr="00B9019B">
              <w:rPr>
                <w:rFonts w:ascii="Century" w:hAnsi="Century"/>
                <w:color w:val="auto"/>
              </w:rPr>
              <w:t>.</w:t>
            </w:r>
          </w:p>
        </w:tc>
        <w:tc>
          <w:tcPr>
            <w:tcW w:w="319" w:type="dxa"/>
            <w:tcBorders>
              <w:top w:val="single" w:sz="4" w:space="0" w:color="auto"/>
            </w:tcBorders>
            <w:vAlign w:val="center"/>
          </w:tcPr>
          <w:p w:rsidR="00BE4FD5" w:rsidRPr="00B9019B" w:rsidRDefault="00BE4FD5" w:rsidP="006E5951">
            <w:pPr>
              <w:jc w:val="center"/>
              <w:rPr>
                <w:rFonts w:ascii="Century" w:hAnsi="Century"/>
                <w:color w:val="auto"/>
              </w:rPr>
            </w:pPr>
            <w:r w:rsidRPr="00B9019B">
              <w:rPr>
                <w:rFonts w:ascii="Century" w:hAnsi="Century"/>
                <w:color w:val="auto"/>
              </w:rPr>
              <w:t>.</w:t>
            </w:r>
          </w:p>
        </w:tc>
        <w:tc>
          <w:tcPr>
            <w:tcW w:w="319" w:type="dxa"/>
            <w:tcBorders>
              <w:top w:val="single" w:sz="4" w:space="0" w:color="auto"/>
            </w:tcBorders>
            <w:vAlign w:val="center"/>
          </w:tcPr>
          <w:p w:rsidR="00BE4FD5" w:rsidRPr="00B9019B" w:rsidRDefault="00BE4FD5" w:rsidP="006E5951">
            <w:pPr>
              <w:jc w:val="center"/>
              <w:rPr>
                <w:rFonts w:ascii="Century" w:hAnsi="Century"/>
                <w:color w:val="auto"/>
              </w:rPr>
            </w:pPr>
            <w:r w:rsidRPr="00B9019B">
              <w:rPr>
                <w:rFonts w:ascii="Century" w:hAnsi="Century"/>
                <w:color w:val="auto"/>
              </w:rPr>
              <w:t>.</w:t>
            </w:r>
          </w:p>
        </w:tc>
        <w:tc>
          <w:tcPr>
            <w:tcW w:w="319" w:type="dxa"/>
            <w:tcBorders>
              <w:top w:val="single" w:sz="4" w:space="0" w:color="auto"/>
            </w:tcBorders>
            <w:vAlign w:val="center"/>
          </w:tcPr>
          <w:p w:rsidR="00BE4FD5" w:rsidRPr="00B9019B" w:rsidRDefault="00BE4FD5" w:rsidP="006E5951">
            <w:pPr>
              <w:jc w:val="center"/>
              <w:rPr>
                <w:rFonts w:ascii="Century" w:hAnsi="Century"/>
                <w:color w:val="auto"/>
              </w:rPr>
            </w:pPr>
            <w:r w:rsidRPr="00B9019B">
              <w:rPr>
                <w:rFonts w:ascii="Century" w:hAnsi="Century"/>
                <w:color w:val="auto"/>
              </w:rPr>
              <w:t>e</w:t>
            </w:r>
          </w:p>
        </w:tc>
        <w:tc>
          <w:tcPr>
            <w:tcW w:w="319" w:type="dxa"/>
            <w:tcBorders>
              <w:top w:val="single" w:sz="4" w:space="0" w:color="auto"/>
            </w:tcBorders>
            <w:vAlign w:val="center"/>
          </w:tcPr>
          <w:p w:rsidR="00BE4FD5" w:rsidRPr="00B9019B" w:rsidRDefault="00BE4FD5" w:rsidP="006E5951">
            <w:pPr>
              <w:jc w:val="center"/>
              <w:rPr>
                <w:rFonts w:ascii="Century" w:hAnsi="Century"/>
                <w:color w:val="auto"/>
              </w:rPr>
            </w:pPr>
            <w:r w:rsidRPr="00B9019B">
              <w:rPr>
                <w:rFonts w:ascii="Century" w:hAnsi="Century"/>
                <w:color w:val="auto"/>
              </w:rPr>
              <w:t>e</w:t>
            </w:r>
          </w:p>
        </w:tc>
        <w:tc>
          <w:tcPr>
            <w:tcW w:w="319" w:type="dxa"/>
            <w:tcBorders>
              <w:top w:val="single" w:sz="4" w:space="0" w:color="auto"/>
            </w:tcBorders>
            <w:vAlign w:val="center"/>
          </w:tcPr>
          <w:p w:rsidR="00BE4FD5" w:rsidRPr="00B9019B" w:rsidRDefault="00BE4FD5" w:rsidP="006E5951">
            <w:pPr>
              <w:jc w:val="center"/>
              <w:rPr>
                <w:rFonts w:ascii="Century" w:hAnsi="Century"/>
                <w:color w:val="auto"/>
              </w:rPr>
            </w:pPr>
            <w:r w:rsidRPr="00B9019B">
              <w:rPr>
                <w:rFonts w:ascii="Century" w:hAnsi="Century"/>
                <w:color w:val="auto"/>
              </w:rPr>
              <w:t>e</w:t>
            </w:r>
          </w:p>
        </w:tc>
      </w:tr>
    </w:tbl>
    <w:p w:rsidR="00BE4FD5" w:rsidRPr="00C109C5" w:rsidRDefault="00BE4FD5">
      <w:pPr>
        <w:rPr>
          <w:color w:val="auto"/>
          <w:sz w:val="16"/>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We have assumed that the cipher letters </w:t>
      </w:r>
      <w:r w:rsidRPr="00B9019B">
        <w:rPr>
          <w:rFonts w:ascii="Century" w:hAnsi="Century"/>
          <w:color w:val="auto"/>
          <w:lang w:val="en-US" w:eastAsia="fr-FR" w:bidi="fr-FR"/>
        </w:rPr>
        <w:t xml:space="preserve">RHI </w:t>
      </w:r>
      <w:r w:rsidRPr="00B9019B">
        <w:rPr>
          <w:rFonts w:ascii="Century" w:hAnsi="Century"/>
          <w:color w:val="auto"/>
        </w:rPr>
        <w:t xml:space="preserve">represent, all three of them, the letter </w:t>
      </w:r>
      <w:r w:rsidRPr="00B9019B">
        <w:rPr>
          <w:rFonts w:ascii="Century" w:hAnsi="Century"/>
          <w:color w:val="auto"/>
          <w:u w:val="single"/>
        </w:rPr>
        <w:t>e</w:t>
      </w:r>
      <w:r w:rsidRPr="00B9019B">
        <w:rPr>
          <w:rFonts w:ascii="Century" w:hAnsi="Century"/>
          <w:color w:val="auto"/>
        </w:rPr>
        <w:t xml:space="preserve">. Since no word in French can begin with two </w:t>
      </w:r>
      <w:r w:rsidRPr="00B9019B">
        <w:rPr>
          <w:rFonts w:ascii="Century" w:hAnsi="Century"/>
          <w:color w:val="auto"/>
          <w:u w:val="single"/>
        </w:rPr>
        <w:t>e</w:t>
      </w:r>
      <w:r w:rsidR="006D4BA0" w:rsidRPr="00B9019B">
        <w:rPr>
          <w:rFonts w:ascii="Century" w:hAnsi="Century"/>
          <w:color w:val="auto"/>
        </w:rPr>
        <w:t>’</w:t>
      </w:r>
      <w:r w:rsidRPr="00B9019B">
        <w:rPr>
          <w:rFonts w:ascii="Century" w:hAnsi="Century"/>
          <w:color w:val="auto"/>
        </w:rPr>
        <w:t xml:space="preserve">s, we have here a word ending in </w:t>
      </w:r>
      <w:r w:rsidRPr="00B9019B">
        <w:rPr>
          <w:rFonts w:ascii="Century" w:hAnsi="Century"/>
          <w:color w:val="auto"/>
          <w:u w:val="single"/>
        </w:rPr>
        <w:t>ée</w:t>
      </w:r>
      <w:r w:rsidRPr="00B9019B">
        <w:rPr>
          <w:rFonts w:ascii="Century" w:hAnsi="Century"/>
          <w:color w:val="auto"/>
        </w:rPr>
        <w:t xml:space="preserve">; the number of letters that precede this ending indicate to us at once that we are in the presence of the word </w:t>
      </w:r>
      <w:r w:rsidRPr="00B9019B">
        <w:rPr>
          <w:rFonts w:ascii="Century" w:hAnsi="Century"/>
          <w:color w:val="auto"/>
          <w:u w:val="single"/>
          <w:lang w:val="en-US" w:eastAsia="fr-FR" w:bidi="fr-FR"/>
        </w:rPr>
        <w:t>armée</w:t>
      </w:r>
      <w:r w:rsidRPr="00B9019B">
        <w:rPr>
          <w:rFonts w:ascii="Century" w:hAnsi="Century"/>
          <w:color w:val="auto"/>
        </w:rPr>
        <w:t xml:space="preserve">, preceded by </w:t>
      </w:r>
      <w:r w:rsidR="006E5951">
        <w:rPr>
          <w:rFonts w:ascii="Century" w:hAnsi="Century"/>
          <w:color w:val="auto"/>
          <w:u w:val="single"/>
        </w:rPr>
        <w:t>l</w:t>
      </w:r>
      <w:r w:rsidR="006D4BA0" w:rsidRPr="00B9019B">
        <w:rPr>
          <w:rFonts w:ascii="Century" w:hAnsi="Century"/>
          <w:color w:val="auto"/>
          <w:u w:val="single"/>
        </w:rPr>
        <w:t>’</w:t>
      </w:r>
      <w:r w:rsidRPr="00B9019B">
        <w:rPr>
          <w:rFonts w:ascii="Century" w:hAnsi="Century"/>
          <w:color w:val="auto"/>
        </w:rPr>
        <w:t xml:space="preserve">. We write down then 6 letters, of which 2 are given by symmetry of position </w:t>
      </w:r>
      <w:hyperlink w:anchor="FN_3_48" w:history="1">
        <w:bookmarkStart w:id="91" w:name="c48"/>
        <w:r w:rsidRPr="00DC1247">
          <w:rPr>
            <w:rStyle w:val="Hyperlink"/>
            <w:rFonts w:ascii="Century" w:hAnsi="Century"/>
          </w:rPr>
          <w:t>(48)</w:t>
        </w:r>
        <w:bookmarkEnd w:id="91"/>
      </w:hyperlink>
      <w:r w:rsidRPr="00B9019B">
        <w:rPr>
          <w:rFonts w:ascii="Century" w:hAnsi="Century"/>
          <w:color w:val="auto"/>
        </w:rPr>
        <w:t>.</w:t>
      </w:r>
    </w:p>
    <w:p w:rsidR="006C1289" w:rsidRPr="00C109C5" w:rsidRDefault="006C1289" w:rsidP="00845D21">
      <w:pPr>
        <w:ind w:firstLine="792"/>
        <w:jc w:val="both"/>
        <w:rPr>
          <w:rFonts w:ascii="Century" w:hAnsi="Century"/>
          <w:color w:val="auto"/>
          <w:sz w:val="16"/>
        </w:rPr>
      </w:pPr>
    </w:p>
    <w:tbl>
      <w:tblPr>
        <w:tblW w:w="0" w:type="auto"/>
        <w:jc w:val="center"/>
        <w:tblLayout w:type="fixed"/>
        <w:tblCellMar>
          <w:left w:w="0" w:type="dxa"/>
          <w:right w:w="0" w:type="dxa"/>
        </w:tblCellMar>
        <w:tblLook w:val="0000" w:firstRow="0" w:lastRow="0" w:firstColumn="0" w:lastColumn="0" w:noHBand="0" w:noVBand="0"/>
      </w:tblPr>
      <w:tblGrid>
        <w:gridCol w:w="931"/>
        <w:gridCol w:w="288"/>
        <w:gridCol w:w="289"/>
        <w:gridCol w:w="289"/>
        <w:gridCol w:w="289"/>
        <w:gridCol w:w="289"/>
        <w:gridCol w:w="289"/>
        <w:gridCol w:w="289"/>
        <w:gridCol w:w="289"/>
        <w:gridCol w:w="289"/>
      </w:tblGrid>
      <w:tr w:rsidR="00BE4FD5" w:rsidRPr="00B9019B" w:rsidTr="00BE4FD5">
        <w:trPr>
          <w:jc w:val="center"/>
        </w:trPr>
        <w:tc>
          <w:tcPr>
            <w:tcW w:w="931" w:type="dxa"/>
            <w:tcBorders>
              <w:top w:val="nil"/>
              <w:left w:val="nil"/>
              <w:bottom w:val="nil"/>
              <w:right w:val="nil"/>
            </w:tcBorders>
          </w:tcPr>
          <w:p w:rsidR="00BE4FD5" w:rsidRPr="00B9019B" w:rsidRDefault="00BE4FD5" w:rsidP="00BE4FD5">
            <w:pPr>
              <w:jc w:val="both"/>
              <w:rPr>
                <w:rFonts w:ascii="Century" w:hAnsi="Century"/>
                <w:color w:val="auto"/>
              </w:rPr>
            </w:pPr>
          </w:p>
        </w:tc>
        <w:tc>
          <w:tcPr>
            <w:tcW w:w="288"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1</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2</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3</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4</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5</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6</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7</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8</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9</w:t>
            </w:r>
          </w:p>
        </w:tc>
      </w:tr>
      <w:tr w:rsidR="00BE4FD5" w:rsidRPr="00B9019B" w:rsidTr="00BE4FD5">
        <w:trPr>
          <w:jc w:val="center"/>
        </w:trPr>
        <w:tc>
          <w:tcPr>
            <w:tcW w:w="931"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No. V.</w:t>
            </w:r>
          </w:p>
        </w:tc>
        <w:tc>
          <w:tcPr>
            <w:tcW w:w="288"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U</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H</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S</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H</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A</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H</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K</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S</w:t>
            </w:r>
          </w:p>
        </w:tc>
        <w:tc>
          <w:tcPr>
            <w:tcW w:w="289" w:type="dxa"/>
            <w:tcBorders>
              <w:top w:val="nil"/>
              <w:left w:val="nil"/>
              <w:bottom w:val="nil"/>
              <w:right w:val="nil"/>
            </w:tcBorders>
            <w:vAlign w:val="bottom"/>
          </w:tcPr>
          <w:p w:rsidR="00BE4FD5" w:rsidRPr="00B9019B" w:rsidRDefault="00BE4FD5" w:rsidP="006E5951">
            <w:pPr>
              <w:jc w:val="center"/>
              <w:rPr>
                <w:rFonts w:ascii="Century" w:hAnsi="Century"/>
                <w:color w:val="auto"/>
              </w:rPr>
            </w:pPr>
            <w:r w:rsidRPr="00B9019B">
              <w:rPr>
                <w:rFonts w:ascii="Century" w:hAnsi="Century"/>
                <w:color w:val="auto"/>
              </w:rPr>
              <w:t>V</w:t>
            </w:r>
          </w:p>
        </w:tc>
      </w:tr>
      <w:tr w:rsidR="00BE4FD5" w:rsidRPr="00B9019B" w:rsidTr="00BE4FD5">
        <w:trPr>
          <w:jc w:val="center"/>
        </w:trPr>
        <w:tc>
          <w:tcPr>
            <w:tcW w:w="931" w:type="dxa"/>
            <w:tcBorders>
              <w:top w:val="nil"/>
              <w:left w:val="nil"/>
              <w:bottom w:val="nil"/>
              <w:right w:val="nil"/>
            </w:tcBorders>
          </w:tcPr>
          <w:p w:rsidR="00BE4FD5" w:rsidRPr="00B9019B" w:rsidRDefault="00BE4FD5" w:rsidP="00BE4FD5">
            <w:pPr>
              <w:jc w:val="both"/>
              <w:rPr>
                <w:rFonts w:ascii="Century" w:hAnsi="Century"/>
                <w:color w:val="auto"/>
              </w:rPr>
            </w:pPr>
          </w:p>
        </w:tc>
        <w:tc>
          <w:tcPr>
            <w:tcW w:w="288" w:type="dxa"/>
            <w:tcBorders>
              <w:top w:val="single" w:sz="4" w:space="0" w:color="auto"/>
              <w:left w:val="nil"/>
              <w:bottom w:val="nil"/>
              <w:right w:val="nil"/>
            </w:tcBorders>
            <w:vAlign w:val="center"/>
          </w:tcPr>
          <w:p w:rsidR="00BE4FD5" w:rsidRPr="00B9019B" w:rsidRDefault="006E5951" w:rsidP="006E5951">
            <w:pPr>
              <w:jc w:val="center"/>
              <w:rPr>
                <w:rFonts w:ascii="Century" w:hAnsi="Century"/>
                <w:color w:val="auto"/>
              </w:rPr>
            </w:pPr>
            <w:r>
              <w:rPr>
                <w:rFonts w:ascii="Century" w:hAnsi="Century"/>
                <w:color w:val="auto"/>
              </w:rPr>
              <w:t>l</w:t>
            </w:r>
          </w:p>
        </w:tc>
        <w:tc>
          <w:tcPr>
            <w:tcW w:w="289" w:type="dxa"/>
            <w:tcBorders>
              <w:top w:val="single" w:sz="4" w:space="0" w:color="auto"/>
              <w:left w:val="nil"/>
              <w:bottom w:val="nil"/>
              <w:right w:val="nil"/>
            </w:tcBorders>
            <w:vAlign w:val="center"/>
          </w:tcPr>
          <w:p w:rsidR="00BE4FD5" w:rsidRPr="00B9019B" w:rsidRDefault="00BE4FD5" w:rsidP="006E5951">
            <w:pPr>
              <w:jc w:val="center"/>
              <w:rPr>
                <w:rFonts w:ascii="Century" w:hAnsi="Century"/>
                <w:color w:val="auto"/>
              </w:rPr>
            </w:pPr>
            <w:r w:rsidRPr="00B9019B">
              <w:rPr>
                <w:rFonts w:ascii="Century" w:hAnsi="Century"/>
                <w:color w:val="auto"/>
              </w:rPr>
              <w:t>e</w:t>
            </w:r>
          </w:p>
        </w:tc>
        <w:tc>
          <w:tcPr>
            <w:tcW w:w="289" w:type="dxa"/>
            <w:tcBorders>
              <w:top w:val="single" w:sz="4" w:space="0" w:color="auto"/>
              <w:left w:val="nil"/>
              <w:bottom w:val="nil"/>
              <w:right w:val="nil"/>
            </w:tcBorders>
            <w:vAlign w:val="center"/>
          </w:tcPr>
          <w:p w:rsidR="00BE4FD5" w:rsidRPr="00B9019B" w:rsidRDefault="006E5951" w:rsidP="006E5951">
            <w:pPr>
              <w:jc w:val="center"/>
              <w:rPr>
                <w:rFonts w:ascii="Century" w:hAnsi="Century"/>
                <w:color w:val="auto"/>
              </w:rPr>
            </w:pPr>
            <w:r>
              <w:rPr>
                <w:rFonts w:ascii="Century" w:hAnsi="Century"/>
                <w:color w:val="auto"/>
              </w:rPr>
              <w:t>.</w:t>
            </w:r>
          </w:p>
        </w:tc>
        <w:tc>
          <w:tcPr>
            <w:tcW w:w="289" w:type="dxa"/>
            <w:tcBorders>
              <w:top w:val="single" w:sz="4" w:space="0" w:color="auto"/>
              <w:left w:val="nil"/>
              <w:bottom w:val="nil"/>
              <w:right w:val="nil"/>
            </w:tcBorders>
            <w:vAlign w:val="center"/>
          </w:tcPr>
          <w:p w:rsidR="00BE4FD5" w:rsidRPr="00B9019B" w:rsidRDefault="00BE4FD5" w:rsidP="006E5951">
            <w:pPr>
              <w:jc w:val="center"/>
              <w:rPr>
                <w:rFonts w:ascii="Century" w:hAnsi="Century"/>
                <w:color w:val="auto"/>
              </w:rPr>
            </w:pPr>
            <w:r w:rsidRPr="00B9019B">
              <w:rPr>
                <w:rFonts w:ascii="Century" w:hAnsi="Century"/>
                <w:color w:val="auto"/>
              </w:rPr>
              <w:t>e</w:t>
            </w:r>
          </w:p>
        </w:tc>
        <w:tc>
          <w:tcPr>
            <w:tcW w:w="289" w:type="dxa"/>
            <w:tcBorders>
              <w:top w:val="single" w:sz="4" w:space="0" w:color="auto"/>
              <w:left w:val="nil"/>
              <w:bottom w:val="nil"/>
              <w:right w:val="nil"/>
            </w:tcBorders>
            <w:vAlign w:val="center"/>
          </w:tcPr>
          <w:p w:rsidR="00BE4FD5" w:rsidRPr="00B9019B" w:rsidRDefault="006E5951" w:rsidP="006E5951">
            <w:pPr>
              <w:jc w:val="center"/>
              <w:rPr>
                <w:rFonts w:ascii="Century" w:hAnsi="Century"/>
                <w:color w:val="auto"/>
              </w:rPr>
            </w:pPr>
            <w:r>
              <w:rPr>
                <w:rFonts w:ascii="Century" w:hAnsi="Century"/>
                <w:color w:val="auto"/>
              </w:rPr>
              <w:t>.</w:t>
            </w:r>
          </w:p>
        </w:tc>
        <w:tc>
          <w:tcPr>
            <w:tcW w:w="289" w:type="dxa"/>
            <w:tcBorders>
              <w:top w:val="single" w:sz="4" w:space="0" w:color="auto"/>
              <w:left w:val="nil"/>
              <w:bottom w:val="nil"/>
              <w:right w:val="nil"/>
            </w:tcBorders>
            <w:vAlign w:val="center"/>
          </w:tcPr>
          <w:p w:rsidR="00BE4FD5" w:rsidRPr="00B9019B" w:rsidRDefault="00BE4FD5" w:rsidP="006E5951">
            <w:pPr>
              <w:jc w:val="center"/>
              <w:rPr>
                <w:rFonts w:ascii="Century" w:hAnsi="Century"/>
                <w:color w:val="auto"/>
              </w:rPr>
            </w:pPr>
            <w:r w:rsidRPr="00B9019B">
              <w:rPr>
                <w:rFonts w:ascii="Century" w:hAnsi="Century"/>
                <w:color w:val="auto"/>
              </w:rPr>
              <w:t>e</w:t>
            </w:r>
          </w:p>
        </w:tc>
        <w:tc>
          <w:tcPr>
            <w:tcW w:w="289" w:type="dxa"/>
            <w:tcBorders>
              <w:top w:val="single" w:sz="4" w:space="0" w:color="auto"/>
              <w:left w:val="nil"/>
              <w:bottom w:val="nil"/>
              <w:right w:val="nil"/>
            </w:tcBorders>
            <w:vAlign w:val="center"/>
          </w:tcPr>
          <w:p w:rsidR="00BE4FD5" w:rsidRPr="00B9019B" w:rsidRDefault="00BE4FD5" w:rsidP="006E5951">
            <w:pPr>
              <w:jc w:val="center"/>
              <w:rPr>
                <w:rFonts w:ascii="Century" w:hAnsi="Century"/>
                <w:color w:val="auto"/>
              </w:rPr>
            </w:pPr>
            <w:r w:rsidRPr="00B9019B">
              <w:rPr>
                <w:rFonts w:ascii="Century" w:hAnsi="Century"/>
                <w:color w:val="auto"/>
              </w:rPr>
              <w:t>.</w:t>
            </w:r>
          </w:p>
        </w:tc>
        <w:tc>
          <w:tcPr>
            <w:tcW w:w="289" w:type="dxa"/>
            <w:tcBorders>
              <w:top w:val="single" w:sz="4" w:space="0" w:color="auto"/>
              <w:left w:val="nil"/>
              <w:bottom w:val="nil"/>
              <w:right w:val="nil"/>
            </w:tcBorders>
            <w:vAlign w:val="center"/>
          </w:tcPr>
          <w:p w:rsidR="00BE4FD5" w:rsidRPr="00B9019B" w:rsidRDefault="00BE4FD5" w:rsidP="006E5951">
            <w:pPr>
              <w:jc w:val="center"/>
              <w:rPr>
                <w:rFonts w:ascii="Century" w:hAnsi="Century"/>
                <w:color w:val="auto"/>
              </w:rPr>
            </w:pPr>
            <w:r w:rsidRPr="00B9019B">
              <w:rPr>
                <w:rFonts w:ascii="Century" w:hAnsi="Century"/>
                <w:color w:val="auto"/>
              </w:rPr>
              <w:t>.</w:t>
            </w:r>
          </w:p>
        </w:tc>
        <w:tc>
          <w:tcPr>
            <w:tcW w:w="289" w:type="dxa"/>
            <w:tcBorders>
              <w:top w:val="single" w:sz="4" w:space="0" w:color="auto"/>
              <w:left w:val="nil"/>
              <w:bottom w:val="nil"/>
              <w:right w:val="nil"/>
            </w:tcBorders>
            <w:vAlign w:val="center"/>
          </w:tcPr>
          <w:p w:rsidR="00BE4FD5" w:rsidRPr="00B9019B" w:rsidRDefault="00BE4FD5" w:rsidP="006E5951">
            <w:pPr>
              <w:jc w:val="center"/>
              <w:rPr>
                <w:rFonts w:ascii="Century" w:hAnsi="Century"/>
                <w:color w:val="auto"/>
              </w:rPr>
            </w:pPr>
            <w:r w:rsidRPr="00B9019B">
              <w:rPr>
                <w:rFonts w:ascii="Century" w:hAnsi="Century"/>
                <w:color w:val="auto"/>
              </w:rPr>
              <w:t>.</w:t>
            </w:r>
          </w:p>
        </w:tc>
      </w:tr>
    </w:tbl>
    <w:p w:rsidR="00BE4FD5" w:rsidRPr="00C109C5" w:rsidRDefault="00BE4FD5" w:rsidP="00845D21">
      <w:pPr>
        <w:ind w:firstLine="792"/>
        <w:jc w:val="both"/>
        <w:rPr>
          <w:rFonts w:ascii="Century" w:hAnsi="Century"/>
          <w:color w:val="auto"/>
          <w:sz w:val="16"/>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We have just seen that U = </w:t>
      </w:r>
      <w:r w:rsidRPr="00B9019B">
        <w:rPr>
          <w:rFonts w:ascii="Century" w:hAnsi="Century"/>
          <w:color w:val="auto"/>
          <w:u w:val="single"/>
        </w:rPr>
        <w:t>l</w:t>
      </w:r>
      <w:r w:rsidRPr="00B9019B">
        <w:rPr>
          <w:rFonts w:ascii="Century" w:hAnsi="Century"/>
          <w:color w:val="auto"/>
        </w:rPr>
        <w:t xml:space="preserve">; the word that follows </w:t>
      </w:r>
      <w:r w:rsidRPr="00B9019B">
        <w:rPr>
          <w:rFonts w:ascii="Century" w:hAnsi="Century"/>
          <w:color w:val="auto"/>
          <w:u w:val="single"/>
        </w:rPr>
        <w:t>le</w:t>
      </w:r>
      <w:r w:rsidRPr="00B9019B">
        <w:rPr>
          <w:rFonts w:ascii="Century" w:hAnsi="Century"/>
          <w:color w:val="auto"/>
        </w:rPr>
        <w:t xml:space="preserve"> has an </w:t>
      </w:r>
      <w:r w:rsidRPr="00B9019B">
        <w:rPr>
          <w:rFonts w:ascii="Century" w:hAnsi="Century"/>
          <w:color w:val="auto"/>
          <w:u w:val="single"/>
        </w:rPr>
        <w:t>e</w:t>
      </w:r>
      <w:r w:rsidRPr="00B9019B">
        <w:rPr>
          <w:rFonts w:ascii="Century" w:hAnsi="Century"/>
          <w:color w:val="auto"/>
        </w:rPr>
        <w:t xml:space="preserve"> in the 2nd and 4th positions; this is the same case as the dispatch that we deciphered on page 27</w:t>
      </w:r>
      <w:r w:rsidR="006E5951">
        <w:rPr>
          <w:rFonts w:ascii="Century" w:hAnsi="Century"/>
          <w:color w:val="auto"/>
        </w:rPr>
        <w:t>;</w:t>
      </w:r>
      <w:r w:rsidRPr="00B9019B">
        <w:rPr>
          <w:rFonts w:ascii="Century" w:hAnsi="Century"/>
          <w:color w:val="auto"/>
        </w:rPr>
        <w:t xml:space="preserve"> it is therefore useless to go over our reasoning again, and we say immediately that the word is </w:t>
      </w:r>
      <w:r w:rsidRPr="00B9019B">
        <w:rPr>
          <w:rFonts w:ascii="Century" w:hAnsi="Century"/>
          <w:color w:val="auto"/>
          <w:u w:val="single"/>
          <w:lang w:val="en-US" w:eastAsia="fr-FR" w:bidi="fr-FR"/>
        </w:rPr>
        <w:t>général</w:t>
      </w:r>
      <w:r w:rsidRPr="00B9019B">
        <w:rPr>
          <w:rFonts w:ascii="Century" w:hAnsi="Century"/>
          <w:color w:val="auto"/>
          <w:lang w:val="en-US" w:eastAsia="fr-FR" w:bidi="fr-FR"/>
        </w:rPr>
        <w:t>.</w:t>
      </w:r>
    </w:p>
    <w:p w:rsidR="008169B8" w:rsidRPr="00B9019B" w:rsidRDefault="008169B8" w:rsidP="006E5951">
      <w:pPr>
        <w:ind w:firstLine="792"/>
        <w:rPr>
          <w:rFonts w:ascii="Century" w:hAnsi="Century"/>
          <w:color w:val="auto"/>
        </w:rPr>
      </w:pPr>
      <w:r w:rsidRPr="00B9019B">
        <w:rPr>
          <w:rFonts w:ascii="Century" w:hAnsi="Century"/>
          <w:color w:val="auto"/>
        </w:rPr>
        <w:t xml:space="preserve">The decipherment of this last word gives us 10 new letters, that is, the 5 in the word </w:t>
      </w:r>
      <w:r w:rsidRPr="00B9019B">
        <w:rPr>
          <w:rFonts w:ascii="Century" w:hAnsi="Century"/>
          <w:color w:val="auto"/>
          <w:u w:val="single"/>
          <w:lang w:val="en-US" w:eastAsia="fr-FR" w:bidi="fr-FR"/>
        </w:rPr>
        <w:t>général</w:t>
      </w:r>
      <w:r w:rsidRPr="00B9019B">
        <w:rPr>
          <w:rFonts w:ascii="Century" w:hAnsi="Century"/>
          <w:color w:val="auto"/>
          <w:lang w:val="en-US" w:eastAsia="fr-FR" w:bidi="fr-FR"/>
        </w:rPr>
        <w:t>,</w:t>
      </w:r>
      <w:r w:rsidRPr="00B9019B">
        <w:rPr>
          <w:rFonts w:ascii="Century" w:hAnsi="Century"/>
          <w:color w:val="auto"/>
        </w:rPr>
        <w:t xml:space="preserve"> S-A-KSV, plus 5 others furnished by symmetry of position; the placing of S in alphabets 8 and 9 shows at the same time that these two columns have been enciphered with the same alphabet.</w:t>
      </w:r>
    </w:p>
    <w:tbl>
      <w:tblPr>
        <w:tblW w:w="0" w:type="auto"/>
        <w:jc w:val="center"/>
        <w:tblLayout w:type="fixed"/>
        <w:tblCellMar>
          <w:left w:w="0" w:type="dxa"/>
          <w:right w:w="0" w:type="dxa"/>
        </w:tblCellMar>
        <w:tblLook w:val="0000" w:firstRow="0" w:lastRow="0" w:firstColumn="0" w:lastColumn="0" w:noHBand="0" w:noVBand="0"/>
      </w:tblPr>
      <w:tblGrid>
        <w:gridCol w:w="1258"/>
        <w:gridCol w:w="310"/>
        <w:gridCol w:w="310"/>
        <w:gridCol w:w="310"/>
        <w:gridCol w:w="310"/>
        <w:gridCol w:w="311"/>
        <w:gridCol w:w="310"/>
        <w:gridCol w:w="310"/>
        <w:gridCol w:w="310"/>
        <w:gridCol w:w="311"/>
      </w:tblGrid>
      <w:tr w:rsidR="00BE4FD5" w:rsidRPr="00B9019B" w:rsidTr="00BE4FD5">
        <w:trPr>
          <w:jc w:val="center"/>
        </w:trPr>
        <w:tc>
          <w:tcPr>
            <w:tcW w:w="1258" w:type="dxa"/>
            <w:tcBorders>
              <w:top w:val="nil"/>
              <w:left w:val="nil"/>
              <w:bottom w:val="nil"/>
              <w:right w:val="nil"/>
            </w:tcBorders>
          </w:tcPr>
          <w:p w:rsidR="00BE4FD5" w:rsidRPr="00B9019B" w:rsidRDefault="00BE4FD5" w:rsidP="00BE4FD5">
            <w:pPr>
              <w:jc w:val="both"/>
              <w:rPr>
                <w:rFonts w:ascii="Century" w:hAnsi="Century"/>
                <w:color w:val="auto"/>
                <w:lang w:val="en-US" w:eastAsia="fr-FR" w:bidi="fr-FR"/>
              </w:rPr>
            </w:pP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1</w:t>
            </w: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2</w:t>
            </w: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3</w:t>
            </w: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4</w:t>
            </w:r>
          </w:p>
        </w:tc>
        <w:tc>
          <w:tcPr>
            <w:tcW w:w="311"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5</w:t>
            </w: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6</w:t>
            </w: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7</w:t>
            </w: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8</w:t>
            </w:r>
          </w:p>
        </w:tc>
        <w:tc>
          <w:tcPr>
            <w:tcW w:w="311"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9</w:t>
            </w:r>
          </w:p>
        </w:tc>
      </w:tr>
      <w:tr w:rsidR="00BE4FD5" w:rsidRPr="00B9019B" w:rsidTr="00BE4FD5">
        <w:trPr>
          <w:jc w:val="center"/>
        </w:trPr>
        <w:tc>
          <w:tcPr>
            <w:tcW w:w="1258" w:type="dxa"/>
            <w:tcBorders>
              <w:top w:val="nil"/>
              <w:left w:val="nil"/>
              <w:bottom w:val="nil"/>
              <w:right w:val="nil"/>
            </w:tcBorders>
            <w:vAlign w:val="bottom"/>
          </w:tcPr>
          <w:p w:rsidR="00BE4FD5" w:rsidRPr="00B9019B" w:rsidRDefault="00BE4FD5" w:rsidP="00BE4FD5">
            <w:pPr>
              <w:jc w:val="both"/>
              <w:rPr>
                <w:rFonts w:ascii="Century" w:hAnsi="Century"/>
                <w:color w:val="auto"/>
                <w:lang w:val="fr-FR" w:eastAsia="fr-FR" w:bidi="fr-FR"/>
              </w:rPr>
            </w:pPr>
            <w:r w:rsidRPr="00B9019B">
              <w:rPr>
                <w:rFonts w:ascii="Century" w:hAnsi="Century"/>
                <w:color w:val="auto"/>
                <w:lang w:val="fr-FR" w:eastAsia="fr-FR" w:bidi="fr-FR"/>
              </w:rPr>
              <w:t>No. VI.</w:t>
            </w: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Y</w:t>
            </w: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H</w:t>
            </w: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V</w:t>
            </w: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H</w:t>
            </w:r>
          </w:p>
        </w:tc>
        <w:tc>
          <w:tcPr>
            <w:tcW w:w="311"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M</w:t>
            </w: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A</w:t>
            </w: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G</w:t>
            </w:r>
          </w:p>
        </w:tc>
        <w:tc>
          <w:tcPr>
            <w:tcW w:w="310"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Q</w:t>
            </w:r>
          </w:p>
        </w:tc>
        <w:tc>
          <w:tcPr>
            <w:tcW w:w="311" w:type="dxa"/>
            <w:tcBorders>
              <w:top w:val="nil"/>
              <w:left w:val="nil"/>
              <w:bottom w:val="nil"/>
              <w:right w:val="nil"/>
            </w:tcBorders>
            <w:vAlign w:val="bottom"/>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K</w:t>
            </w:r>
          </w:p>
        </w:tc>
      </w:tr>
      <w:tr w:rsidR="00BE4FD5" w:rsidRPr="00B9019B" w:rsidTr="00BE4FD5">
        <w:trPr>
          <w:jc w:val="center"/>
        </w:trPr>
        <w:tc>
          <w:tcPr>
            <w:tcW w:w="1258" w:type="dxa"/>
            <w:tcBorders>
              <w:top w:val="nil"/>
              <w:left w:val="nil"/>
              <w:bottom w:val="nil"/>
              <w:right w:val="nil"/>
            </w:tcBorders>
          </w:tcPr>
          <w:p w:rsidR="00BE4FD5" w:rsidRPr="00B9019B" w:rsidRDefault="00BE4FD5" w:rsidP="00BE4FD5">
            <w:pPr>
              <w:jc w:val="both"/>
              <w:rPr>
                <w:rFonts w:ascii="Century" w:hAnsi="Century"/>
                <w:color w:val="auto"/>
                <w:lang w:val="fr-FR" w:eastAsia="fr-FR" w:bidi="fr-FR"/>
              </w:rPr>
            </w:pPr>
          </w:p>
        </w:tc>
        <w:tc>
          <w:tcPr>
            <w:tcW w:w="310" w:type="dxa"/>
            <w:tcBorders>
              <w:top w:val="single" w:sz="4" w:space="0" w:color="auto"/>
              <w:left w:val="nil"/>
              <w:bottom w:val="nil"/>
              <w:right w:val="nil"/>
            </w:tcBorders>
            <w:vAlign w:val="center"/>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w:t>
            </w:r>
          </w:p>
        </w:tc>
        <w:tc>
          <w:tcPr>
            <w:tcW w:w="310" w:type="dxa"/>
            <w:tcBorders>
              <w:top w:val="single" w:sz="4" w:space="0" w:color="auto"/>
              <w:left w:val="nil"/>
              <w:bottom w:val="nil"/>
              <w:right w:val="nil"/>
            </w:tcBorders>
            <w:vAlign w:val="center"/>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e</w:t>
            </w:r>
          </w:p>
        </w:tc>
        <w:tc>
          <w:tcPr>
            <w:tcW w:w="310" w:type="dxa"/>
            <w:tcBorders>
              <w:top w:val="single" w:sz="4" w:space="0" w:color="auto"/>
              <w:left w:val="nil"/>
              <w:bottom w:val="nil"/>
              <w:right w:val="nil"/>
            </w:tcBorders>
            <w:vAlign w:val="center"/>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r</w:t>
            </w:r>
          </w:p>
        </w:tc>
        <w:tc>
          <w:tcPr>
            <w:tcW w:w="310" w:type="dxa"/>
            <w:tcBorders>
              <w:top w:val="single" w:sz="4" w:space="0" w:color="auto"/>
              <w:left w:val="nil"/>
              <w:bottom w:val="nil"/>
              <w:right w:val="nil"/>
            </w:tcBorders>
            <w:vAlign w:val="center"/>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e</w:t>
            </w:r>
          </w:p>
        </w:tc>
        <w:tc>
          <w:tcPr>
            <w:tcW w:w="311" w:type="dxa"/>
            <w:tcBorders>
              <w:top w:val="single" w:sz="4" w:space="0" w:color="auto"/>
              <w:left w:val="nil"/>
              <w:bottom w:val="nil"/>
              <w:right w:val="nil"/>
            </w:tcBorders>
            <w:vAlign w:val="center"/>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w:t>
            </w:r>
          </w:p>
        </w:tc>
        <w:tc>
          <w:tcPr>
            <w:tcW w:w="310" w:type="dxa"/>
            <w:tcBorders>
              <w:top w:val="single" w:sz="4" w:space="0" w:color="auto"/>
              <w:left w:val="nil"/>
              <w:bottom w:val="nil"/>
              <w:right w:val="nil"/>
            </w:tcBorders>
            <w:vAlign w:val="center"/>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v</w:t>
            </w:r>
          </w:p>
        </w:tc>
        <w:tc>
          <w:tcPr>
            <w:tcW w:w="310" w:type="dxa"/>
            <w:tcBorders>
              <w:top w:val="single" w:sz="4" w:space="0" w:color="auto"/>
              <w:left w:val="nil"/>
              <w:bottom w:val="nil"/>
              <w:right w:val="nil"/>
            </w:tcBorders>
            <w:vAlign w:val="center"/>
          </w:tcPr>
          <w:p w:rsidR="00BE4FD5" w:rsidRPr="00B9019B" w:rsidRDefault="001B111B" w:rsidP="00C109C5">
            <w:pPr>
              <w:jc w:val="center"/>
              <w:rPr>
                <w:rFonts w:ascii="Century" w:hAnsi="Century"/>
                <w:color w:val="auto"/>
                <w:lang w:val="fr-FR" w:eastAsia="fr-FR" w:bidi="fr-FR"/>
              </w:rPr>
            </w:pPr>
            <w:r>
              <w:rPr>
                <w:rFonts w:ascii="Century" w:hAnsi="Century"/>
                <w:color w:val="auto"/>
                <w:lang w:val="fr-FR" w:eastAsia="fr-FR" w:bidi="fr-FR"/>
              </w:rPr>
              <w:t>.</w:t>
            </w:r>
          </w:p>
        </w:tc>
        <w:tc>
          <w:tcPr>
            <w:tcW w:w="310" w:type="dxa"/>
            <w:tcBorders>
              <w:top w:val="single" w:sz="4" w:space="0" w:color="auto"/>
              <w:left w:val="nil"/>
              <w:bottom w:val="nil"/>
              <w:right w:val="nil"/>
            </w:tcBorders>
            <w:vAlign w:val="center"/>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w:t>
            </w:r>
          </w:p>
        </w:tc>
        <w:tc>
          <w:tcPr>
            <w:tcW w:w="311" w:type="dxa"/>
            <w:tcBorders>
              <w:top w:val="single" w:sz="4" w:space="0" w:color="auto"/>
              <w:left w:val="nil"/>
              <w:bottom w:val="nil"/>
              <w:right w:val="nil"/>
            </w:tcBorders>
            <w:vAlign w:val="center"/>
          </w:tcPr>
          <w:p w:rsidR="00BE4FD5" w:rsidRPr="00B9019B" w:rsidRDefault="00BE4FD5" w:rsidP="00C109C5">
            <w:pPr>
              <w:jc w:val="center"/>
              <w:rPr>
                <w:rFonts w:ascii="Century" w:hAnsi="Century"/>
                <w:color w:val="auto"/>
                <w:lang w:val="fr-FR" w:eastAsia="fr-FR" w:bidi="fr-FR"/>
              </w:rPr>
            </w:pPr>
            <w:r w:rsidRPr="00B9019B">
              <w:rPr>
                <w:rFonts w:ascii="Century" w:hAnsi="Century"/>
                <w:color w:val="auto"/>
                <w:lang w:val="fr-FR" w:eastAsia="fr-FR" w:bidi="fr-FR"/>
              </w:rPr>
              <w:t>.</w:t>
            </w:r>
          </w:p>
        </w:tc>
      </w:tr>
    </w:tbl>
    <w:p w:rsidR="00BE4FD5" w:rsidRPr="00B9019B" w:rsidRDefault="00BE4FD5" w:rsidP="00BE4FD5">
      <w:pPr>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Since the M does not correspond to an </w:t>
      </w:r>
      <w:r w:rsidRPr="00B9019B">
        <w:rPr>
          <w:rFonts w:ascii="Century" w:hAnsi="Century"/>
          <w:color w:val="auto"/>
          <w:u w:val="single"/>
        </w:rPr>
        <w:t>n</w:t>
      </w:r>
      <w:r w:rsidRPr="00B9019B">
        <w:rPr>
          <w:rFonts w:ascii="Century" w:hAnsi="Century"/>
          <w:color w:val="auto"/>
        </w:rPr>
        <w:t xml:space="preserve"> (=A), the first word can only be either </w:t>
      </w:r>
      <w:r w:rsidRPr="00B9019B">
        <w:rPr>
          <w:rFonts w:ascii="Century" w:hAnsi="Century"/>
          <w:color w:val="auto"/>
          <w:u w:val="single"/>
        </w:rPr>
        <w:t>ferez</w:t>
      </w:r>
      <w:r w:rsidRPr="00B9019B">
        <w:rPr>
          <w:rFonts w:ascii="Century" w:hAnsi="Century"/>
          <w:color w:val="auto"/>
        </w:rPr>
        <w:t xml:space="preserve"> or </w:t>
      </w:r>
      <w:r w:rsidRPr="00B9019B">
        <w:rPr>
          <w:rFonts w:ascii="Century" w:hAnsi="Century"/>
          <w:color w:val="auto"/>
          <w:u w:val="single"/>
        </w:rPr>
        <w:t>serez</w:t>
      </w:r>
      <w:r w:rsidRPr="00B9019B">
        <w:rPr>
          <w:rFonts w:ascii="Century" w:hAnsi="Century"/>
          <w:color w:val="auto"/>
        </w:rPr>
        <w:t xml:space="preserve">; it is impossible for the moment to decide between </w:t>
      </w:r>
      <w:r w:rsidRPr="00B9019B">
        <w:rPr>
          <w:rFonts w:ascii="Century" w:hAnsi="Century"/>
          <w:color w:val="auto"/>
          <w:u w:val="single"/>
        </w:rPr>
        <w:t>f</w:t>
      </w:r>
      <w:r w:rsidRPr="00B9019B">
        <w:rPr>
          <w:rFonts w:ascii="Century" w:hAnsi="Century"/>
          <w:color w:val="auto"/>
        </w:rPr>
        <w:t xml:space="preserve"> and </w:t>
      </w:r>
      <w:r w:rsidRPr="00B9019B">
        <w:rPr>
          <w:rFonts w:ascii="Century" w:hAnsi="Century"/>
          <w:color w:val="auto"/>
          <w:u w:val="single"/>
        </w:rPr>
        <w:t>s</w:t>
      </w:r>
      <w:r w:rsidRPr="00B9019B">
        <w:rPr>
          <w:rFonts w:ascii="Century" w:hAnsi="Century"/>
          <w:color w:val="auto"/>
        </w:rPr>
        <w:t xml:space="preserve">, but, whatever the verb may be, it must be followed by </w:t>
      </w:r>
      <w:r w:rsidRPr="00B9019B">
        <w:rPr>
          <w:rFonts w:ascii="Century" w:hAnsi="Century"/>
          <w:color w:val="auto"/>
          <w:u w:val="single"/>
        </w:rPr>
        <w:t>vous</w:t>
      </w:r>
      <w:r w:rsidRPr="00B9019B">
        <w:rPr>
          <w:rFonts w:ascii="Century" w:hAnsi="Century"/>
          <w:color w:val="auto"/>
        </w:rPr>
        <w:t>. We write down 15 new letters, of which 4 are obtained by decipherment and 11 by symmetry of position.</w:t>
      </w:r>
    </w:p>
    <w:p w:rsidR="008169B8" w:rsidRPr="00B9019B" w:rsidRDefault="008169B8" w:rsidP="00845D21">
      <w:pPr>
        <w:ind w:firstLine="792"/>
        <w:jc w:val="both"/>
        <w:rPr>
          <w:rFonts w:ascii="Century" w:hAnsi="Century"/>
          <w:color w:val="auto"/>
        </w:rPr>
      </w:pPr>
    </w:p>
    <w:tbl>
      <w:tblPr>
        <w:tblW w:w="0" w:type="auto"/>
        <w:jc w:val="center"/>
        <w:tblLayout w:type="fixed"/>
        <w:tblCellMar>
          <w:left w:w="0" w:type="dxa"/>
          <w:right w:w="0" w:type="dxa"/>
        </w:tblCellMar>
        <w:tblLook w:val="0000" w:firstRow="0" w:lastRow="0" w:firstColumn="0" w:lastColumn="0" w:noHBand="0" w:noVBand="0"/>
      </w:tblPr>
      <w:tblGrid>
        <w:gridCol w:w="1306"/>
        <w:gridCol w:w="310"/>
        <w:gridCol w:w="310"/>
        <w:gridCol w:w="311"/>
        <w:gridCol w:w="310"/>
        <w:gridCol w:w="311"/>
        <w:gridCol w:w="310"/>
        <w:gridCol w:w="310"/>
        <w:gridCol w:w="311"/>
        <w:gridCol w:w="310"/>
        <w:gridCol w:w="311"/>
      </w:tblGrid>
      <w:tr w:rsidR="00BE4FD5" w:rsidRPr="00B9019B" w:rsidTr="00BE4FD5">
        <w:trPr>
          <w:jc w:val="center"/>
        </w:trPr>
        <w:tc>
          <w:tcPr>
            <w:tcW w:w="1306" w:type="dxa"/>
            <w:tcBorders>
              <w:top w:val="nil"/>
              <w:left w:val="nil"/>
              <w:bottom w:val="nil"/>
              <w:right w:val="nil"/>
            </w:tcBorders>
          </w:tcPr>
          <w:p w:rsidR="00BE4FD5" w:rsidRPr="00B9019B" w:rsidRDefault="00BE4FD5" w:rsidP="00BE4FD5">
            <w:pPr>
              <w:jc w:val="both"/>
              <w:rPr>
                <w:rFonts w:ascii="Century" w:hAnsi="Century"/>
                <w:color w:val="auto"/>
              </w:rPr>
            </w:pPr>
          </w:p>
        </w:tc>
        <w:tc>
          <w:tcPr>
            <w:tcW w:w="310"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1</w:t>
            </w:r>
          </w:p>
        </w:tc>
        <w:tc>
          <w:tcPr>
            <w:tcW w:w="310"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2</w:t>
            </w:r>
          </w:p>
        </w:tc>
        <w:tc>
          <w:tcPr>
            <w:tcW w:w="311"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3</w:t>
            </w:r>
          </w:p>
        </w:tc>
        <w:tc>
          <w:tcPr>
            <w:tcW w:w="310"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4</w:t>
            </w:r>
          </w:p>
        </w:tc>
        <w:tc>
          <w:tcPr>
            <w:tcW w:w="311"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5</w:t>
            </w:r>
          </w:p>
        </w:tc>
        <w:tc>
          <w:tcPr>
            <w:tcW w:w="310"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6</w:t>
            </w:r>
          </w:p>
        </w:tc>
        <w:tc>
          <w:tcPr>
            <w:tcW w:w="310"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7</w:t>
            </w:r>
          </w:p>
        </w:tc>
        <w:tc>
          <w:tcPr>
            <w:tcW w:w="311"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8</w:t>
            </w:r>
          </w:p>
        </w:tc>
        <w:tc>
          <w:tcPr>
            <w:tcW w:w="310"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9</w:t>
            </w:r>
          </w:p>
        </w:tc>
        <w:tc>
          <w:tcPr>
            <w:tcW w:w="311"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10</w:t>
            </w:r>
          </w:p>
        </w:tc>
      </w:tr>
      <w:tr w:rsidR="00BE4FD5" w:rsidRPr="00B9019B" w:rsidTr="00BE4FD5">
        <w:trPr>
          <w:jc w:val="center"/>
        </w:trPr>
        <w:tc>
          <w:tcPr>
            <w:tcW w:w="1306"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No. VII.</w:t>
            </w:r>
          </w:p>
        </w:tc>
        <w:tc>
          <w:tcPr>
            <w:tcW w:w="310"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L</w:t>
            </w:r>
          </w:p>
        </w:tc>
        <w:tc>
          <w:tcPr>
            <w:tcW w:w="310"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H</w:t>
            </w:r>
          </w:p>
        </w:tc>
        <w:tc>
          <w:tcPr>
            <w:tcW w:w="311"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V</w:t>
            </w:r>
          </w:p>
        </w:tc>
        <w:tc>
          <w:tcPr>
            <w:tcW w:w="310"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H</w:t>
            </w:r>
          </w:p>
        </w:tc>
        <w:tc>
          <w:tcPr>
            <w:tcW w:w="311"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A</w:t>
            </w:r>
          </w:p>
        </w:tc>
        <w:tc>
          <w:tcPr>
            <w:tcW w:w="310"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A</w:t>
            </w:r>
          </w:p>
        </w:tc>
        <w:tc>
          <w:tcPr>
            <w:tcW w:w="310"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G</w:t>
            </w:r>
          </w:p>
        </w:tc>
        <w:tc>
          <w:tcPr>
            <w:tcW w:w="311"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R</w:t>
            </w:r>
          </w:p>
        </w:tc>
        <w:tc>
          <w:tcPr>
            <w:tcW w:w="310"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L</w:t>
            </w:r>
          </w:p>
        </w:tc>
        <w:tc>
          <w:tcPr>
            <w:tcW w:w="311" w:type="dxa"/>
            <w:tcBorders>
              <w:top w:val="nil"/>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P</w:t>
            </w:r>
          </w:p>
        </w:tc>
      </w:tr>
      <w:tr w:rsidR="00BE4FD5" w:rsidRPr="00B9019B" w:rsidTr="00BE4FD5">
        <w:trPr>
          <w:jc w:val="center"/>
        </w:trPr>
        <w:tc>
          <w:tcPr>
            <w:tcW w:w="1306" w:type="dxa"/>
            <w:tcBorders>
              <w:top w:val="nil"/>
              <w:left w:val="nil"/>
              <w:bottom w:val="nil"/>
              <w:right w:val="nil"/>
            </w:tcBorders>
          </w:tcPr>
          <w:p w:rsidR="00BE4FD5" w:rsidRPr="00B9019B" w:rsidRDefault="00BE4FD5" w:rsidP="00BE4FD5">
            <w:pPr>
              <w:jc w:val="both"/>
              <w:rPr>
                <w:rFonts w:ascii="Century" w:hAnsi="Century"/>
                <w:color w:val="auto"/>
              </w:rPr>
            </w:pPr>
          </w:p>
        </w:tc>
        <w:tc>
          <w:tcPr>
            <w:tcW w:w="310" w:type="dxa"/>
            <w:tcBorders>
              <w:top w:val="single" w:sz="4" w:space="0" w:color="auto"/>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w:t>
            </w:r>
          </w:p>
        </w:tc>
        <w:tc>
          <w:tcPr>
            <w:tcW w:w="310" w:type="dxa"/>
            <w:tcBorders>
              <w:top w:val="single" w:sz="4" w:space="0" w:color="auto"/>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e</w:t>
            </w:r>
          </w:p>
        </w:tc>
        <w:tc>
          <w:tcPr>
            <w:tcW w:w="311" w:type="dxa"/>
            <w:tcBorders>
              <w:top w:val="single" w:sz="4" w:space="0" w:color="auto"/>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r</w:t>
            </w:r>
          </w:p>
        </w:tc>
        <w:tc>
          <w:tcPr>
            <w:tcW w:w="310" w:type="dxa"/>
            <w:tcBorders>
              <w:top w:val="single" w:sz="4" w:space="0" w:color="auto"/>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e</w:t>
            </w:r>
          </w:p>
        </w:tc>
        <w:tc>
          <w:tcPr>
            <w:tcW w:w="311" w:type="dxa"/>
            <w:tcBorders>
              <w:top w:val="single" w:sz="4" w:space="0" w:color="auto"/>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n</w:t>
            </w:r>
          </w:p>
        </w:tc>
        <w:tc>
          <w:tcPr>
            <w:tcW w:w="310" w:type="dxa"/>
            <w:tcBorders>
              <w:top w:val="single" w:sz="4" w:space="0" w:color="auto"/>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v</w:t>
            </w:r>
          </w:p>
        </w:tc>
        <w:tc>
          <w:tcPr>
            <w:tcW w:w="310" w:type="dxa"/>
            <w:tcBorders>
              <w:top w:val="single" w:sz="4" w:space="0" w:color="auto"/>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o</w:t>
            </w:r>
          </w:p>
        </w:tc>
        <w:tc>
          <w:tcPr>
            <w:tcW w:w="311" w:type="dxa"/>
            <w:tcBorders>
              <w:top w:val="single" w:sz="4" w:space="0" w:color="auto"/>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w:t>
            </w:r>
          </w:p>
        </w:tc>
        <w:tc>
          <w:tcPr>
            <w:tcW w:w="310" w:type="dxa"/>
            <w:tcBorders>
              <w:top w:val="single" w:sz="4" w:space="0" w:color="auto"/>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e</w:t>
            </w:r>
          </w:p>
        </w:tc>
        <w:tc>
          <w:tcPr>
            <w:tcW w:w="311" w:type="dxa"/>
            <w:tcBorders>
              <w:top w:val="single" w:sz="4" w:space="0" w:color="auto"/>
              <w:left w:val="nil"/>
              <w:bottom w:val="nil"/>
              <w:righ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a</w:t>
            </w:r>
          </w:p>
        </w:tc>
      </w:tr>
    </w:tbl>
    <w:p w:rsidR="00BE4FD5" w:rsidRPr="00B9019B" w:rsidRDefault="00BE4FD5" w:rsidP="00845D21">
      <w:pPr>
        <w:ind w:firstLine="792"/>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We have here: </w:t>
      </w:r>
      <w:r w:rsidRPr="00B9019B">
        <w:rPr>
          <w:rFonts w:ascii="Century" w:hAnsi="Century"/>
          <w:color w:val="auto"/>
          <w:u w:val="single"/>
          <w:lang w:val="en-US" w:eastAsia="fr-FR" w:bidi="fr-FR"/>
        </w:rPr>
        <w:t xml:space="preserve">le </w:t>
      </w:r>
      <w:r w:rsidRPr="00B9019B">
        <w:rPr>
          <w:rFonts w:ascii="Century" w:hAnsi="Century"/>
          <w:color w:val="auto"/>
          <w:u w:val="single"/>
        </w:rPr>
        <w:t>renvoi</w:t>
      </w:r>
      <w:r w:rsidRPr="00B9019B">
        <w:rPr>
          <w:rFonts w:ascii="Century" w:hAnsi="Century"/>
          <w:color w:val="auto"/>
        </w:rPr>
        <w:t xml:space="preserve">,  </w:t>
      </w:r>
      <w:r w:rsidRPr="00B9019B">
        <w:rPr>
          <w:rFonts w:ascii="Century" w:hAnsi="Century"/>
          <w:color w:val="auto"/>
          <w:u w:val="single"/>
          <w:lang w:val="en-US" w:eastAsia="fr-FR" w:bidi="fr-FR"/>
        </w:rPr>
        <w:t>je renvoie</w:t>
      </w:r>
      <w:r w:rsidRPr="00B9019B">
        <w:rPr>
          <w:rFonts w:ascii="Century" w:hAnsi="Century"/>
          <w:color w:val="auto"/>
          <w:lang w:val="en-US" w:eastAsia="fr-FR" w:bidi="fr-FR"/>
        </w:rPr>
        <w:t xml:space="preserve">, </w:t>
      </w:r>
      <w:r w:rsidRPr="00B9019B">
        <w:rPr>
          <w:rFonts w:ascii="Century" w:hAnsi="Century"/>
          <w:color w:val="auto"/>
        </w:rPr>
        <w:t xml:space="preserve">or </w:t>
      </w:r>
      <w:r w:rsidRPr="00B9019B">
        <w:rPr>
          <w:rFonts w:ascii="Century" w:hAnsi="Century"/>
          <w:color w:val="auto"/>
          <w:u w:val="single"/>
          <w:lang w:val="en-US" w:eastAsia="fr-FR" w:bidi="fr-FR"/>
        </w:rPr>
        <w:t>ne renvoyez</w:t>
      </w:r>
      <w:r w:rsidRPr="00B9019B">
        <w:rPr>
          <w:rFonts w:ascii="Century" w:hAnsi="Century"/>
          <w:color w:val="auto"/>
          <w:lang w:val="en-US" w:eastAsia="fr-FR" w:bidi="fr-FR"/>
        </w:rPr>
        <w:t xml:space="preserve">; </w:t>
      </w:r>
      <w:r w:rsidRPr="00B9019B">
        <w:rPr>
          <w:rFonts w:ascii="Century" w:hAnsi="Century"/>
          <w:color w:val="auto"/>
        </w:rPr>
        <w:t xml:space="preserve">now, symmetry of position is opposed to the R of the 8th column being an </w:t>
      </w:r>
      <w:r w:rsidRPr="00B9019B">
        <w:rPr>
          <w:rFonts w:ascii="Century" w:hAnsi="Century"/>
          <w:color w:val="auto"/>
          <w:u w:val="single"/>
        </w:rPr>
        <w:t>i</w:t>
      </w:r>
      <w:r w:rsidRPr="00B9019B">
        <w:rPr>
          <w:rFonts w:ascii="Century" w:hAnsi="Century"/>
          <w:color w:val="auto"/>
        </w:rPr>
        <w:t>; because we would then have in the 3rd alphabet an R placed just two spaces from the S, and another R placed 18 spaces from the S in the 8th alphabet; it is, therefore, a</w:t>
      </w:r>
      <w:r w:rsidR="00C360D4" w:rsidRPr="00C360D4">
        <w:rPr>
          <w:rFonts w:ascii="Century" w:hAnsi="Century"/>
          <w:color w:val="auto"/>
          <w:u w:val="single"/>
        </w:rPr>
        <w:t>y</w:t>
      </w:r>
      <w:r w:rsidR="00C360D4" w:rsidRPr="00C360D4">
        <w:rPr>
          <w:rFonts w:ascii="Century" w:hAnsi="Century"/>
          <w:color w:val="auto"/>
        </w:rPr>
        <w:t>,</w:t>
      </w:r>
      <w:r w:rsidRPr="00B9019B">
        <w:rPr>
          <w:rFonts w:ascii="Century" w:hAnsi="Century"/>
          <w:color w:val="auto"/>
        </w:rPr>
        <w:t xml:space="preserve"> and we read: </w:t>
      </w:r>
      <w:r w:rsidRPr="00B9019B">
        <w:rPr>
          <w:rFonts w:ascii="Century" w:hAnsi="Century"/>
          <w:color w:val="auto"/>
          <w:u w:val="single"/>
        </w:rPr>
        <w:t xml:space="preserve">ne </w:t>
      </w:r>
      <w:r w:rsidRPr="00B9019B">
        <w:rPr>
          <w:rFonts w:ascii="Century" w:hAnsi="Century"/>
          <w:color w:val="auto"/>
          <w:u w:val="single"/>
          <w:lang w:val="en-US" w:eastAsia="fr-FR" w:bidi="fr-FR"/>
        </w:rPr>
        <w:t>renvoyez</w:t>
      </w:r>
      <w:r w:rsidRPr="00B9019B">
        <w:rPr>
          <w:rFonts w:ascii="Century" w:hAnsi="Century"/>
          <w:color w:val="auto"/>
          <w:lang w:val="en-US" w:eastAsia="fr-FR" w:bidi="fr-FR"/>
        </w:rPr>
        <w: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Decipherment has given us here the meaning of only 3 new letters, but symmetry of position informs us, in all the different alphabets together, of 46; simply by placing the L in the alphabet of the 1st column, where we already know that U = </w:t>
      </w:r>
      <w:r w:rsidRPr="00B9019B">
        <w:rPr>
          <w:rFonts w:ascii="Century" w:hAnsi="Century"/>
          <w:color w:val="auto"/>
          <w:u w:val="single"/>
        </w:rPr>
        <w:t>l</w:t>
      </w:r>
      <w:r w:rsidRPr="00B9019B">
        <w:rPr>
          <w:rFonts w:ascii="Century" w:hAnsi="Century"/>
          <w:color w:val="auto"/>
        </w:rPr>
        <w:t>, we can determine the place of 11 new letters. We see at the same time that columns 3 and 5 are enciphered with the same alphabet.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The reader will not have any difficulty deciphering the rest himself, especially if he continues with </w:t>
      </w:r>
      <w:r w:rsidRPr="00B9019B">
        <w:rPr>
          <w:rFonts w:ascii="Century" w:hAnsi="Century"/>
          <w:color w:val="auto"/>
          <w:lang w:val="en-US" w:eastAsia="fr-FR" w:bidi="fr-FR"/>
        </w:rPr>
        <w:t xml:space="preserve">Nos. </w:t>
      </w:r>
      <w:r w:rsidRPr="00B9019B">
        <w:rPr>
          <w:rFonts w:ascii="Century" w:hAnsi="Century"/>
          <w:color w:val="auto"/>
        </w:rPr>
        <w:t xml:space="preserve">XI and </w:t>
      </w:r>
      <w:r w:rsidRPr="00B9019B">
        <w:rPr>
          <w:rFonts w:ascii="Century" w:hAnsi="Century"/>
          <w:color w:val="auto"/>
          <w:lang w:val="en-US" w:eastAsia="fr-FR" w:bidi="fr-FR"/>
        </w:rPr>
        <w:t>XIII.</w:t>
      </w:r>
    </w:p>
    <w:p w:rsidR="008169B8" w:rsidRDefault="008169B8" w:rsidP="00845D21">
      <w:pPr>
        <w:ind w:firstLine="792"/>
        <w:jc w:val="both"/>
        <w:rPr>
          <w:rFonts w:ascii="Century" w:hAnsi="Century"/>
          <w:color w:val="auto"/>
        </w:rPr>
      </w:pPr>
      <w:r w:rsidRPr="00B9019B">
        <w:rPr>
          <w:rFonts w:ascii="Century" w:hAnsi="Century"/>
          <w:color w:val="auto"/>
        </w:rPr>
        <w:t>We conclude from what precedes that, whatever the arrangement of alphabets adopted, correspondents are always kept from writing each of their messages with a different key.</w:t>
      </w:r>
    </w:p>
    <w:p w:rsidR="00C360D4" w:rsidRPr="00C360D4" w:rsidRDefault="00C360D4" w:rsidP="00845D21">
      <w:pPr>
        <w:ind w:firstLine="792"/>
        <w:jc w:val="both"/>
        <w:rPr>
          <w:rFonts w:ascii="Century" w:hAnsi="Century"/>
          <w:color w:val="auto"/>
          <w:sz w:val="20"/>
        </w:rPr>
      </w:pPr>
    </w:p>
    <w:p w:rsidR="00C360D4" w:rsidRPr="00C360D4" w:rsidRDefault="00C360D4" w:rsidP="00845D21">
      <w:pPr>
        <w:ind w:firstLine="792"/>
        <w:jc w:val="both"/>
        <w:rPr>
          <w:rFonts w:ascii="Century" w:hAnsi="Century"/>
          <w:color w:val="auto"/>
          <w:sz w:val="20"/>
        </w:rPr>
      </w:pPr>
    </w:p>
    <w:p w:rsidR="008169B8" w:rsidRPr="00B9019B" w:rsidRDefault="008169B8" w:rsidP="003D5CB8">
      <w:pPr>
        <w:pStyle w:val="Heading4"/>
      </w:pPr>
      <w:bookmarkStart w:id="92" w:name="_Toc133156189"/>
      <w:r w:rsidRPr="00B9019B">
        <w:t>c.</w:t>
      </w:r>
      <w:r w:rsidR="003D5CB8">
        <w:tab/>
      </w:r>
      <w:r w:rsidRPr="00B9019B">
        <w:t>Variable key system.</w:t>
      </w:r>
      <w:bookmarkEnd w:id="92"/>
    </w:p>
    <w:p w:rsidR="00C360D4" w:rsidRPr="00C360D4" w:rsidRDefault="00C360D4" w:rsidP="00845D21">
      <w:pPr>
        <w:ind w:firstLine="792"/>
        <w:jc w:val="both"/>
        <w:rPr>
          <w:rFonts w:ascii="Century" w:hAnsi="Century"/>
          <w:color w:val="auto"/>
          <w:sz w:val="18"/>
        </w:rPr>
      </w:pPr>
    </w:p>
    <w:p w:rsidR="008169B8" w:rsidRPr="00B9019B" w:rsidRDefault="008169B8" w:rsidP="00C360D4">
      <w:pPr>
        <w:ind w:firstLine="792"/>
        <w:jc w:val="both"/>
        <w:rPr>
          <w:rFonts w:ascii="Century" w:hAnsi="Century"/>
          <w:color w:val="auto"/>
        </w:rPr>
      </w:pPr>
      <w:r w:rsidRPr="00B9019B">
        <w:rPr>
          <w:rFonts w:ascii="Century" w:hAnsi="Century"/>
          <w:color w:val="auto"/>
        </w:rPr>
        <w:t xml:space="preserve">The variable key systems were mentioned on page 21. A message written by the system indicated is hardly decipherable unless the </w:t>
      </w:r>
      <w:r w:rsidRPr="00B9019B">
        <w:rPr>
          <w:rFonts w:ascii="Century" w:hAnsi="Century"/>
          <w:color w:val="auto"/>
          <w:lang w:val="en-US" w:eastAsia="fr-FR" w:bidi="fr-FR"/>
        </w:rPr>
        <w:t>d</w:t>
      </w:r>
      <w:r w:rsidR="00C360D4">
        <w:rPr>
          <w:rFonts w:ascii="Century" w:hAnsi="Century"/>
          <w:color w:val="auto"/>
          <w:lang w:val="en-US" w:eastAsia="fr-FR" w:bidi="fr-FR"/>
        </w:rPr>
        <w:t>e</w:t>
      </w:r>
      <w:r w:rsidRPr="00B9019B">
        <w:rPr>
          <w:rFonts w:ascii="Century" w:hAnsi="Century"/>
          <w:color w:val="auto"/>
          <w:lang w:val="en-US" w:eastAsia="fr-FR" w:bidi="fr-FR"/>
        </w:rPr>
        <w:t xml:space="preserve">crypter </w:t>
      </w:r>
      <w:r w:rsidRPr="00B9019B">
        <w:rPr>
          <w:rFonts w:ascii="Century" w:hAnsi="Century"/>
          <w:color w:val="auto"/>
        </w:rPr>
        <w:t>can recover the indicator letter. This is not easy with a very short message; but when it has four or five lines, one notices immediately a certain regularity in the very irregularity of the recurrences of the letter; it is the only cipher letter, for example, that is never found doubled. Now, once the indicator letter is found, the decipherment is certain; it is only a question of placing in columns the different groups formed by the intervals from one indicator letter to the next, and making the calculation that we are acquainted with</w:t>
      </w:r>
      <w:r w:rsidR="00C360D4">
        <w:rPr>
          <w:rFonts w:ascii="Century" w:hAnsi="Century"/>
          <w:color w:val="auto"/>
        </w:rPr>
        <w:t>.</w:t>
      </w:r>
      <w:r w:rsidRPr="00B9019B">
        <w:rPr>
          <w:rFonts w:ascii="Century" w:hAnsi="Century"/>
          <w:color w:val="auto"/>
        </w:rPr>
        <w:t xml:space="preserve"> A valuable fact is, besides, furnished by the Arabic number that indicates the place occupied by the indicator letter in the key </w:t>
      </w:r>
      <w:hyperlink w:anchor="FN_3_49" w:history="1">
        <w:bookmarkStart w:id="93" w:name="c49"/>
        <w:r w:rsidRPr="00DC1247">
          <w:rPr>
            <w:rStyle w:val="Hyperlink"/>
            <w:rFonts w:ascii="Century" w:hAnsi="Century"/>
          </w:rPr>
          <w:t>(49)</w:t>
        </w:r>
        <w:bookmarkEnd w:id="93"/>
      </w:hyperlink>
      <w:r w:rsidRPr="00B9019B">
        <w:rPr>
          <w:rFonts w:ascii="Century" w:hAnsi="Century"/>
          <w:color w:val="auto"/>
        </w:rPr>
        <w:t>.</w:t>
      </w:r>
    </w:p>
    <w:p w:rsidR="008169B8" w:rsidRDefault="008169B8" w:rsidP="00845D21">
      <w:pPr>
        <w:ind w:firstLine="792"/>
        <w:jc w:val="both"/>
        <w:rPr>
          <w:rFonts w:ascii="Century" w:hAnsi="Century"/>
          <w:color w:val="auto"/>
        </w:rPr>
      </w:pPr>
      <w:r w:rsidRPr="00B9019B">
        <w:rPr>
          <w:rFonts w:ascii="Century" w:hAnsi="Century"/>
          <w:color w:val="auto"/>
        </w:rPr>
        <w:t>Decipherment can only offer some difficulties when the alphabetic order of the letters has been transposed irregularly; also I was able to decipher, in less than two hours, cryptograms composed in this system, which were sent to me by the Commission of military telegraphy.</w:t>
      </w:r>
    </w:p>
    <w:p w:rsidR="00C360D4" w:rsidRPr="00C360D4" w:rsidRDefault="00C360D4" w:rsidP="00C360D4">
      <w:pPr>
        <w:ind w:firstLine="792"/>
        <w:jc w:val="both"/>
        <w:rPr>
          <w:rFonts w:ascii="Century" w:hAnsi="Century"/>
          <w:color w:val="auto"/>
          <w:sz w:val="18"/>
        </w:rPr>
      </w:pPr>
    </w:p>
    <w:p w:rsidR="00C360D4" w:rsidRPr="00C360D4" w:rsidRDefault="00C360D4" w:rsidP="00C360D4">
      <w:pPr>
        <w:ind w:firstLine="792"/>
        <w:jc w:val="both"/>
        <w:rPr>
          <w:rFonts w:ascii="Century" w:hAnsi="Century"/>
          <w:color w:val="auto"/>
          <w:sz w:val="18"/>
        </w:rPr>
      </w:pPr>
    </w:p>
    <w:p w:rsidR="008169B8" w:rsidRPr="00B9019B" w:rsidRDefault="008169B8" w:rsidP="003D5CB8">
      <w:pPr>
        <w:pStyle w:val="Heading3"/>
      </w:pPr>
      <w:bookmarkStart w:id="94" w:name="_Toc133156190"/>
      <w:r w:rsidRPr="00B9019B">
        <w:t>5.</w:t>
      </w:r>
      <w:r w:rsidR="003D5CB8">
        <w:tab/>
      </w:r>
      <w:r w:rsidRPr="00B9019B">
        <w:t xml:space="preserve">A </w:t>
      </w:r>
      <w:r w:rsidRPr="00C360D4">
        <w:t>triple</w:t>
      </w:r>
      <w:r w:rsidRPr="00B9019B">
        <w:t xml:space="preserve"> key cipher.</w:t>
      </w:r>
      <w:bookmarkEnd w:id="94"/>
    </w:p>
    <w:p w:rsidR="00C360D4" w:rsidRPr="00C360D4" w:rsidRDefault="00C360D4" w:rsidP="00C360D4">
      <w:pPr>
        <w:ind w:firstLine="792"/>
        <w:jc w:val="both"/>
        <w:rPr>
          <w:rFonts w:ascii="Century" w:hAnsi="Century"/>
          <w:color w:val="auto"/>
          <w:sz w:val="12"/>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It results from our attempts at decipherment that of all the multiple </w:t>
      </w:r>
      <w:r w:rsidRPr="00B9019B">
        <w:rPr>
          <w:rFonts w:ascii="Century" w:hAnsi="Century"/>
          <w:color w:val="auto"/>
        </w:rPr>
        <w:lastRenderedPageBreak/>
        <w:t xml:space="preserve">substitution systems of cryptography that are in use today, none presents any serious guarantees of indecipherability. Of course, it may happen that such and such a message, four or five lines long, enciphered with unmixed alphabets and with a keyword of only five or six letters, may resist the efforts of the best </w:t>
      </w:r>
      <w:r w:rsidRPr="00B9019B">
        <w:rPr>
          <w:rFonts w:ascii="Century" w:hAnsi="Century"/>
          <w:color w:val="auto"/>
          <w:lang w:val="en-US" w:eastAsia="fr-FR" w:bidi="fr-FR"/>
        </w:rPr>
        <w:t xml:space="preserve">decrypter; </w:t>
      </w:r>
      <w:r w:rsidRPr="00B9019B">
        <w:rPr>
          <w:rFonts w:ascii="Century" w:hAnsi="Century"/>
          <w:color w:val="auto"/>
        </w:rPr>
        <w:t>nothing is easier, for one who knows how to decrypt, than to compose indecipherable cryptograms with the most common of systems. But if cryptography is ever to become, as one of our best generals has said, a powerful auxiliary of military tactics, it is necessary that the system adopted be able to defy, even when it is operated by inexperienced hands, the most laborious investigations of decrypters.</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If it were permissible to neglect for an instant the essentially practical side that any system of cryptography destined to the needs of the army must present, in order to consider only the desideratum which demands the exclusion of secrecy, one could adopt a </w:t>
      </w:r>
      <w:r w:rsidRPr="00B9019B">
        <w:rPr>
          <w:rFonts w:ascii="Century" w:hAnsi="Century"/>
          <w:color w:val="auto"/>
          <w:u w:val="single"/>
        </w:rPr>
        <w:t>triple key</w:t>
      </w:r>
      <w:r w:rsidRPr="00B9019B">
        <w:rPr>
          <w:rFonts w:ascii="Century" w:hAnsi="Century"/>
          <w:color w:val="auto"/>
        </w:rPr>
        <w:t xml:space="preserve"> system, and combine a transposition procedure with a multiple substitution system. The Saint Cyr system, combined with the transposition method described on page 8, would permit the minimum of written notes, and would give a cryptogram, if not mathematically indecipherable, at least not permitting any calculation of probability.</w:t>
      </w:r>
    </w:p>
    <w:p w:rsidR="008169B8" w:rsidRPr="00B9019B" w:rsidRDefault="008169B8" w:rsidP="00DC1247">
      <w:pPr>
        <w:pBdr>
          <w:between w:val="single" w:sz="4" w:space="1" w:color="auto"/>
        </w:pBdr>
        <w:ind w:firstLine="792"/>
        <w:jc w:val="both"/>
        <w:rPr>
          <w:rFonts w:ascii="Century" w:hAnsi="Century"/>
          <w:color w:val="auto"/>
        </w:rPr>
      </w:pPr>
      <w:r w:rsidRPr="00B9019B">
        <w:rPr>
          <w:rFonts w:ascii="Century" w:hAnsi="Century"/>
          <w:color w:val="auto"/>
        </w:rPr>
        <w:t xml:space="preserve">The two keys would have to be represented by different words, such as an adjective and a noun; the first word, composed of a small number of letters, would serve as key for the substitution work, and the second, of a greater number of letters, would give the transposition formula; for example: </w:t>
      </w:r>
      <w:r w:rsidRPr="00B9019B">
        <w:rPr>
          <w:rFonts w:ascii="Century" w:hAnsi="Century"/>
          <w:color w:val="auto"/>
          <w:u w:val="single"/>
          <w:lang w:val="en-US" w:eastAsia="fr-FR" w:bidi="fr-FR"/>
        </w:rPr>
        <w:t>chose problématique</w:t>
      </w:r>
      <w:r w:rsidRPr="00B9019B">
        <w:rPr>
          <w:rFonts w:ascii="Century" w:hAnsi="Century"/>
          <w:color w:val="auto"/>
        </w:rPr>
        <w:t xml:space="preserve">, </w:t>
      </w:r>
      <w:r w:rsidRPr="00B9019B">
        <w:rPr>
          <w:rFonts w:ascii="Century" w:hAnsi="Century"/>
          <w:color w:val="auto"/>
          <w:u w:val="single"/>
        </w:rPr>
        <w:t xml:space="preserve">affaire </w:t>
      </w:r>
      <w:r w:rsidRPr="00B9019B">
        <w:rPr>
          <w:rFonts w:ascii="Century" w:hAnsi="Century"/>
          <w:color w:val="auto"/>
          <w:u w:val="single"/>
          <w:lang w:val="en-US" w:eastAsia="fr-FR" w:bidi="fr-FR"/>
        </w:rPr>
        <w:t>exceptionnelle</w:t>
      </w:r>
      <w:hyperlink w:anchor="FN_3_50" w:history="1">
        <w:bookmarkStart w:id="95" w:name="c50"/>
        <w:r w:rsidRPr="00DC1247">
          <w:rPr>
            <w:rStyle w:val="Hyperlink"/>
            <w:rFonts w:ascii="Century" w:hAnsi="Century"/>
          </w:rPr>
          <w:t>(50)</w:t>
        </w:r>
        <w:bookmarkEnd w:id="95"/>
      </w:hyperlink>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Let</w:t>
      </w:r>
      <w:r w:rsidR="006D4BA0" w:rsidRPr="00B9019B">
        <w:rPr>
          <w:rFonts w:ascii="Century" w:hAnsi="Century"/>
          <w:color w:val="auto"/>
        </w:rPr>
        <w:t>’</w:t>
      </w:r>
      <w:r w:rsidRPr="00B9019B">
        <w:rPr>
          <w:rFonts w:ascii="Century" w:hAnsi="Century"/>
          <w:color w:val="auto"/>
        </w:rPr>
        <w:t xml:space="preserve">s encipher a message with this system: </w:t>
      </w:r>
      <w:r w:rsidR="006D4BA0" w:rsidRPr="00B9019B">
        <w:rPr>
          <w:rFonts w:ascii="Century" w:hAnsi="Century"/>
          <w:color w:val="auto"/>
          <w:lang w:val="en-US" w:eastAsia="fr-FR" w:bidi="fr-FR"/>
        </w:rPr>
        <w:t>“</w:t>
      </w:r>
      <w:r w:rsidRPr="00B9019B">
        <w:rPr>
          <w:rFonts w:ascii="Century" w:hAnsi="Century"/>
          <w:color w:val="auto"/>
          <w:lang w:val="en-US" w:eastAsia="fr-FR" w:bidi="fr-FR"/>
        </w:rPr>
        <w:t>Vous ferez ce soir une attaque simulée,</w:t>
      </w:r>
      <w:r w:rsidR="006D4BA0" w:rsidRPr="00B9019B">
        <w:rPr>
          <w:rFonts w:ascii="Century" w:hAnsi="Century"/>
          <w:color w:val="auto"/>
          <w:lang w:val="en-US" w:eastAsia="fr-FR" w:bidi="fr-FR"/>
        </w:rPr>
        <w:t>”</w:t>
      </w:r>
      <w:r w:rsidRPr="00B9019B">
        <w:rPr>
          <w:rFonts w:ascii="Century" w:hAnsi="Century"/>
          <w:color w:val="auto"/>
        </w:rPr>
        <w:t xml:space="preserve">taking </w:t>
      </w:r>
      <w:r w:rsidRPr="00B9019B">
        <w:rPr>
          <w:rFonts w:ascii="Century" w:hAnsi="Century"/>
          <w:color w:val="auto"/>
          <w:lang w:val="en-US" w:eastAsia="fr-FR" w:bidi="fr-FR"/>
        </w:rPr>
        <w:t xml:space="preserve">as </w:t>
      </w:r>
      <w:r w:rsidRPr="00B9019B">
        <w:rPr>
          <w:rFonts w:ascii="Century" w:hAnsi="Century"/>
          <w:color w:val="auto"/>
        </w:rPr>
        <w:t xml:space="preserve">key </w:t>
      </w:r>
      <w:r w:rsidRPr="00B9019B">
        <w:rPr>
          <w:rFonts w:ascii="Century" w:hAnsi="Century"/>
          <w:color w:val="auto"/>
          <w:u w:val="single"/>
          <w:lang w:val="en-US" w:eastAsia="fr-FR" w:bidi="fr-FR"/>
        </w:rPr>
        <w:t>sénatromain</w:t>
      </w:r>
      <w:r w:rsidRPr="00B9019B">
        <w:rPr>
          <w:rFonts w:ascii="Century" w:hAnsi="Century"/>
          <w:color w:val="auto"/>
        </w:rPr>
        <w:t>and using the Vigen ere tableau.</w:t>
      </w:r>
    </w:p>
    <w:p w:rsidR="0056443B" w:rsidRPr="00B9019B" w:rsidRDefault="0056443B" w:rsidP="00845D21">
      <w:pPr>
        <w:ind w:firstLine="792"/>
        <w:jc w:val="both"/>
        <w:rPr>
          <w:rFonts w:ascii="Century" w:hAnsi="Century"/>
          <w:color w:val="auto"/>
          <w:u w:val="single"/>
        </w:rPr>
      </w:pPr>
    </w:p>
    <w:tbl>
      <w:tblPr>
        <w:tblW w:w="0" w:type="auto"/>
        <w:tblInd w:w="828" w:type="dxa"/>
        <w:tblLayout w:type="fixed"/>
        <w:tblCellMar>
          <w:left w:w="0" w:type="dxa"/>
          <w:right w:w="0" w:type="dxa"/>
        </w:tblCellMar>
        <w:tblLook w:val="0000" w:firstRow="0" w:lastRow="0" w:firstColumn="0" w:lastColumn="0" w:noHBand="0" w:noVBand="0"/>
      </w:tblPr>
      <w:tblGrid>
        <w:gridCol w:w="239"/>
        <w:gridCol w:w="239"/>
        <w:gridCol w:w="239"/>
        <w:gridCol w:w="239"/>
        <w:gridCol w:w="239"/>
        <w:gridCol w:w="239"/>
        <w:gridCol w:w="239"/>
        <w:gridCol w:w="240"/>
        <w:gridCol w:w="239"/>
        <w:gridCol w:w="239"/>
        <w:gridCol w:w="239"/>
        <w:gridCol w:w="239"/>
        <w:gridCol w:w="239"/>
        <w:gridCol w:w="239"/>
        <w:gridCol w:w="239"/>
        <w:gridCol w:w="240"/>
        <w:gridCol w:w="239"/>
        <w:gridCol w:w="239"/>
        <w:gridCol w:w="239"/>
        <w:gridCol w:w="239"/>
        <w:gridCol w:w="239"/>
        <w:gridCol w:w="239"/>
        <w:gridCol w:w="239"/>
        <w:gridCol w:w="240"/>
        <w:gridCol w:w="239"/>
        <w:gridCol w:w="239"/>
        <w:gridCol w:w="239"/>
        <w:gridCol w:w="239"/>
        <w:gridCol w:w="239"/>
        <w:gridCol w:w="239"/>
        <w:gridCol w:w="239"/>
        <w:gridCol w:w="240"/>
      </w:tblGrid>
      <w:tr w:rsidR="0056443B" w:rsidRPr="00B9019B" w:rsidTr="0056443B">
        <w:tc>
          <w:tcPr>
            <w:tcW w:w="239" w:type="dxa"/>
            <w:tcBorders>
              <w:bottom w:val="single" w:sz="4" w:space="0" w:color="auto"/>
            </w:tcBorders>
            <w:vAlign w:val="bottom"/>
          </w:tcPr>
          <w:p w:rsidR="0056443B" w:rsidRPr="00B9019B" w:rsidRDefault="0056443B" w:rsidP="0056443B">
            <w:pPr>
              <w:widowControl/>
              <w:rPr>
                <w:rFonts w:ascii="Century" w:hAnsi="Century"/>
                <w:color w:val="auto"/>
                <w:lang w:val="fi-FI" w:eastAsia="en-US" w:bidi="ar-SA"/>
              </w:rPr>
            </w:pPr>
            <w:r w:rsidRPr="00B9019B">
              <w:rPr>
                <w:rFonts w:ascii="Century" w:hAnsi="Century"/>
                <w:color w:val="auto"/>
                <w:lang w:bidi="ar-SA"/>
              </w:rPr>
              <w:t>v</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o</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u</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s</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f</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e</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r</w:t>
            </w:r>
          </w:p>
        </w:tc>
        <w:tc>
          <w:tcPr>
            <w:tcW w:w="240"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e</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z</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c</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e</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s</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o</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i</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r</w:t>
            </w:r>
          </w:p>
        </w:tc>
        <w:tc>
          <w:tcPr>
            <w:tcW w:w="240"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u</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n</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e</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a</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t</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t</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a</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el-GR" w:eastAsia="el-GR" w:bidi="ar-SA"/>
              </w:rPr>
              <w:t>q</w:t>
            </w:r>
          </w:p>
        </w:tc>
        <w:tc>
          <w:tcPr>
            <w:tcW w:w="240"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u</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e</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s</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i</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m</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u</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l</w:t>
            </w:r>
          </w:p>
        </w:tc>
        <w:tc>
          <w:tcPr>
            <w:tcW w:w="239"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e</w:t>
            </w:r>
          </w:p>
        </w:tc>
        <w:tc>
          <w:tcPr>
            <w:tcW w:w="240" w:type="dxa"/>
            <w:tcBorders>
              <w:bottom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e</w:t>
            </w:r>
          </w:p>
        </w:tc>
      </w:tr>
      <w:tr w:rsidR="0056443B" w:rsidRPr="00C360D4" w:rsidTr="0056443B">
        <w:tc>
          <w:tcPr>
            <w:tcW w:w="239" w:type="dxa"/>
            <w:tcBorders>
              <w:top w:val="single" w:sz="4" w:space="0" w:color="auto"/>
              <w:bottom w:val="single" w:sz="4" w:space="0" w:color="auto"/>
            </w:tcBorders>
            <w:vAlign w:val="bottom"/>
          </w:tcPr>
          <w:p w:rsidR="0056443B" w:rsidRPr="00C360D4" w:rsidRDefault="00C360D4" w:rsidP="0056443B">
            <w:pPr>
              <w:widowControl/>
              <w:rPr>
                <w:rFonts w:ascii="Century" w:hAnsi="Century"/>
                <w:color w:val="auto"/>
                <w:lang w:val="fi-FI" w:eastAsia="en-US" w:bidi="ar-SA"/>
              </w:rPr>
            </w:pPr>
            <w:r w:rsidRPr="00C360D4">
              <w:rPr>
                <w:rFonts w:ascii="Century" w:hAnsi="Century"/>
                <w:color w:val="auto"/>
                <w:lang w:bidi="ar-SA"/>
              </w:rPr>
              <w:t>S</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r-FR" w:eastAsia="fr-FR" w:bidi="ar-SA"/>
              </w:rPr>
              <w:t>E</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N</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A</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T</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S</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E</w:t>
            </w:r>
          </w:p>
        </w:tc>
        <w:tc>
          <w:tcPr>
            <w:tcW w:w="240"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N</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A</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T</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S</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E</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N</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A</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T</w:t>
            </w:r>
          </w:p>
        </w:tc>
        <w:tc>
          <w:tcPr>
            <w:tcW w:w="240"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S</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E</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N</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A</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T</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S</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E</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N</w:t>
            </w:r>
          </w:p>
        </w:tc>
        <w:tc>
          <w:tcPr>
            <w:tcW w:w="240"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A</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T</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S</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E</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N</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A</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T</w:t>
            </w:r>
          </w:p>
        </w:tc>
        <w:tc>
          <w:tcPr>
            <w:tcW w:w="239"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S</w:t>
            </w:r>
          </w:p>
        </w:tc>
        <w:tc>
          <w:tcPr>
            <w:tcW w:w="240" w:type="dxa"/>
            <w:tcBorders>
              <w:top w:val="single" w:sz="4" w:space="0" w:color="auto"/>
              <w:bottom w:val="single" w:sz="4" w:space="0" w:color="auto"/>
            </w:tcBorders>
            <w:vAlign w:val="bottom"/>
          </w:tcPr>
          <w:p w:rsidR="0056443B" w:rsidRPr="00C360D4" w:rsidRDefault="00C360D4" w:rsidP="0056443B">
            <w:pPr>
              <w:widowControl/>
              <w:jc w:val="center"/>
              <w:rPr>
                <w:rFonts w:ascii="Century" w:hAnsi="Century"/>
                <w:color w:val="auto"/>
                <w:lang w:val="fi-FI" w:eastAsia="en-US" w:bidi="ar-SA"/>
              </w:rPr>
            </w:pPr>
            <w:r w:rsidRPr="00C360D4">
              <w:rPr>
                <w:rFonts w:ascii="Century" w:hAnsi="Century"/>
                <w:color w:val="auto"/>
                <w:lang w:val="fi-FI" w:eastAsia="fi-FI" w:bidi="ar-SA"/>
              </w:rPr>
              <w:t>E</w:t>
            </w:r>
          </w:p>
        </w:tc>
      </w:tr>
      <w:tr w:rsidR="0056443B" w:rsidRPr="00B9019B" w:rsidTr="0056443B">
        <w:tc>
          <w:tcPr>
            <w:tcW w:w="239" w:type="dxa"/>
            <w:tcBorders>
              <w:top w:val="single" w:sz="4" w:space="0" w:color="auto"/>
            </w:tcBorders>
            <w:vAlign w:val="bottom"/>
          </w:tcPr>
          <w:p w:rsidR="0056443B" w:rsidRPr="00B9019B" w:rsidRDefault="0056443B" w:rsidP="0056443B">
            <w:pPr>
              <w:widowControl/>
              <w:rPr>
                <w:rFonts w:ascii="Century" w:hAnsi="Century"/>
                <w:color w:val="auto"/>
                <w:lang w:val="fi-FI" w:eastAsia="en-US" w:bidi="ar-SA"/>
              </w:rPr>
            </w:pPr>
            <w:r w:rsidRPr="00B9019B">
              <w:rPr>
                <w:rFonts w:ascii="Century" w:hAnsi="Century"/>
                <w:color w:val="auto"/>
                <w:lang w:val="fi-FI" w:eastAsia="fi-FI" w:bidi="ar-SA"/>
              </w:rPr>
              <w:t>n</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s</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h</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s</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r-FR" w:eastAsia="fr-FR" w:bidi="ar-SA"/>
              </w:rPr>
              <w:t>y</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w</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v</w:t>
            </w:r>
          </w:p>
        </w:tc>
        <w:tc>
          <w:tcPr>
            <w:tcW w:w="240"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r</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z</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v</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w</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w</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b</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i</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k</w:t>
            </w:r>
          </w:p>
        </w:tc>
        <w:tc>
          <w:tcPr>
            <w:tcW w:w="240"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m</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r</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r</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a</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m</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1</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e</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d</w:t>
            </w:r>
          </w:p>
        </w:tc>
        <w:tc>
          <w:tcPr>
            <w:tcW w:w="240"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u</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x</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k</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m</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z</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u</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e</w:t>
            </w:r>
          </w:p>
        </w:tc>
        <w:tc>
          <w:tcPr>
            <w:tcW w:w="239"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w</w:t>
            </w:r>
          </w:p>
        </w:tc>
        <w:tc>
          <w:tcPr>
            <w:tcW w:w="240" w:type="dxa"/>
            <w:tcBorders>
              <w:top w:val="single" w:sz="4" w:space="0" w:color="auto"/>
            </w:tcBorders>
            <w:vAlign w:val="bottom"/>
          </w:tcPr>
          <w:p w:rsidR="0056443B" w:rsidRPr="00B9019B" w:rsidRDefault="0056443B" w:rsidP="0056443B">
            <w:pPr>
              <w:widowControl/>
              <w:jc w:val="center"/>
              <w:rPr>
                <w:rFonts w:ascii="Century" w:hAnsi="Century"/>
                <w:color w:val="auto"/>
                <w:lang w:val="fi-FI" w:eastAsia="en-US" w:bidi="ar-SA"/>
              </w:rPr>
            </w:pPr>
            <w:r w:rsidRPr="00B9019B">
              <w:rPr>
                <w:rFonts w:ascii="Century" w:hAnsi="Century"/>
                <w:color w:val="auto"/>
                <w:lang w:val="fi-FI" w:eastAsia="fi-FI" w:bidi="ar-SA"/>
              </w:rPr>
              <w:t>i</w:t>
            </w:r>
          </w:p>
        </w:tc>
      </w:tr>
    </w:tbl>
    <w:p w:rsidR="0056443B" w:rsidRPr="00B9019B" w:rsidRDefault="0056443B" w:rsidP="00845D21">
      <w:pPr>
        <w:ind w:firstLine="792"/>
        <w:jc w:val="both"/>
        <w:rPr>
          <w:rFonts w:ascii="Century" w:hAnsi="Century"/>
          <w:color w:val="auto"/>
          <w:u w:val="single"/>
        </w:rPr>
      </w:pPr>
    </w:p>
    <w:p w:rsidR="008169B8" w:rsidRPr="00B9019B" w:rsidRDefault="008169B8" w:rsidP="00C360D4">
      <w:pPr>
        <w:ind w:firstLine="792"/>
        <w:jc w:val="both"/>
        <w:rPr>
          <w:rFonts w:ascii="Century" w:hAnsi="Century"/>
          <w:color w:val="auto"/>
        </w:rPr>
      </w:pPr>
      <w:r w:rsidRPr="00B9019B">
        <w:rPr>
          <w:rFonts w:ascii="Century" w:hAnsi="Century"/>
          <w:color w:val="auto"/>
          <w:u w:val="single"/>
        </w:rPr>
        <w:t>Romain</w:t>
      </w:r>
      <w:r w:rsidRPr="00B9019B">
        <w:rPr>
          <w:rFonts w:ascii="Century" w:hAnsi="Century"/>
          <w:color w:val="auto"/>
        </w:rPr>
        <w:t xml:space="preserve"> gives for a numerical formula 6 5 3 1 2 4; we have then:</w:t>
      </w:r>
    </w:p>
    <w:p w:rsidR="008169B8" w:rsidRPr="00B9019B" w:rsidRDefault="008169B8" w:rsidP="00845D21">
      <w:pPr>
        <w:ind w:firstLine="792"/>
        <w:jc w:val="both"/>
        <w:rPr>
          <w:rFonts w:ascii="Century" w:hAnsi="Century"/>
          <w:color w:val="auto"/>
        </w:rPr>
      </w:pPr>
    </w:p>
    <w:tbl>
      <w:tblPr>
        <w:tblW w:w="0" w:type="auto"/>
        <w:tblInd w:w="630" w:type="dxa"/>
        <w:tblLayout w:type="fixed"/>
        <w:tblCellMar>
          <w:left w:w="0" w:type="dxa"/>
          <w:right w:w="0" w:type="dxa"/>
        </w:tblCellMar>
        <w:tblLook w:val="0000" w:firstRow="0" w:lastRow="0" w:firstColumn="0" w:lastColumn="0" w:noHBand="0" w:noVBand="0"/>
      </w:tblPr>
      <w:tblGrid>
        <w:gridCol w:w="300"/>
        <w:gridCol w:w="367"/>
        <w:gridCol w:w="413"/>
        <w:gridCol w:w="309"/>
        <w:gridCol w:w="309"/>
        <w:gridCol w:w="309"/>
        <w:gridCol w:w="309"/>
        <w:gridCol w:w="309"/>
        <w:gridCol w:w="1166"/>
        <w:gridCol w:w="414"/>
        <w:gridCol w:w="377"/>
        <w:gridCol w:w="383"/>
        <w:gridCol w:w="326"/>
        <w:gridCol w:w="326"/>
        <w:gridCol w:w="326"/>
        <w:gridCol w:w="326"/>
        <w:gridCol w:w="327"/>
      </w:tblGrid>
      <w:tr w:rsidR="00BE4FD5" w:rsidRPr="00B9019B" w:rsidTr="00C360D4">
        <w:tc>
          <w:tcPr>
            <w:tcW w:w="300" w:type="dxa"/>
            <w:tcBorders>
              <w:top w:val="nil"/>
              <w:left w:val="nil"/>
            </w:tcBorders>
            <w:vAlign w:val="bottom"/>
          </w:tcPr>
          <w:p w:rsidR="00BE4FD5" w:rsidRPr="00B9019B" w:rsidRDefault="00BE4FD5" w:rsidP="00BE4FD5">
            <w:pPr>
              <w:jc w:val="both"/>
              <w:rPr>
                <w:rFonts w:ascii="Century" w:hAnsi="Century"/>
                <w:color w:val="auto"/>
              </w:rPr>
            </w:pPr>
            <w:r w:rsidRPr="00B9019B">
              <w:rPr>
                <w:rFonts w:ascii="Century" w:hAnsi="Century"/>
                <w:color w:val="auto"/>
              </w:rPr>
              <w:t>A</w:t>
            </w:r>
          </w:p>
        </w:tc>
        <w:tc>
          <w:tcPr>
            <w:tcW w:w="367" w:type="dxa"/>
            <w:tcBorders>
              <w:top w:val="nil"/>
              <w:bottom w:val="nil"/>
              <w:right w:val="nil"/>
            </w:tcBorders>
            <w:vAlign w:val="bottom"/>
          </w:tcPr>
          <w:p w:rsidR="00BE4FD5" w:rsidRPr="00B9019B" w:rsidRDefault="00BE4FD5" w:rsidP="00BE4FD5">
            <w:pPr>
              <w:jc w:val="center"/>
              <w:rPr>
                <w:rFonts w:ascii="Century" w:hAnsi="Century"/>
                <w:color w:val="auto"/>
              </w:rPr>
            </w:pPr>
          </w:p>
        </w:tc>
        <w:tc>
          <w:tcPr>
            <w:tcW w:w="413" w:type="dxa"/>
            <w:tcBorders>
              <w:top w:val="nil"/>
              <w:left w:val="single" w:sz="4" w:space="0" w:color="auto"/>
              <w:bottom w:val="nil"/>
              <w:right w:val="nil"/>
            </w:tcBorders>
          </w:tcPr>
          <w:p w:rsidR="00BE4FD5" w:rsidRPr="00B9019B" w:rsidRDefault="00BE4FD5" w:rsidP="00F34C9F">
            <w:pPr>
              <w:jc w:val="center"/>
              <w:rPr>
                <w:rFonts w:ascii="Century" w:hAnsi="Century"/>
                <w:color w:val="auto"/>
              </w:rPr>
            </w:pPr>
            <w:r w:rsidRPr="00B9019B">
              <w:rPr>
                <w:rFonts w:ascii="Century" w:hAnsi="Century"/>
                <w:color w:val="auto"/>
              </w:rPr>
              <w:t>1</w:t>
            </w:r>
          </w:p>
        </w:tc>
        <w:tc>
          <w:tcPr>
            <w:tcW w:w="309" w:type="dxa"/>
            <w:tcBorders>
              <w:top w:val="nil"/>
              <w:left w:val="nil"/>
              <w:bottom w:val="single" w:sz="4" w:space="0" w:color="auto"/>
              <w:right w:val="nil"/>
            </w:tcBorders>
          </w:tcPr>
          <w:p w:rsidR="00BE4FD5" w:rsidRPr="00B9019B" w:rsidRDefault="00BE4FD5" w:rsidP="00BE4FD5">
            <w:pPr>
              <w:jc w:val="both"/>
              <w:rPr>
                <w:rFonts w:ascii="Century" w:hAnsi="Century"/>
                <w:color w:val="auto"/>
              </w:rPr>
            </w:pPr>
            <w:r w:rsidRPr="00B9019B">
              <w:rPr>
                <w:rFonts w:ascii="Century" w:hAnsi="Century"/>
                <w:color w:val="auto"/>
              </w:rPr>
              <w:t>2</w:t>
            </w:r>
          </w:p>
        </w:tc>
        <w:tc>
          <w:tcPr>
            <w:tcW w:w="309" w:type="dxa"/>
            <w:tcBorders>
              <w:top w:val="nil"/>
              <w:left w:val="nil"/>
              <w:bottom w:val="nil"/>
              <w:right w:val="nil"/>
            </w:tcBorders>
          </w:tcPr>
          <w:p w:rsidR="00BE4FD5" w:rsidRPr="00B9019B" w:rsidRDefault="00BE4FD5" w:rsidP="00BE4FD5">
            <w:pPr>
              <w:jc w:val="both"/>
              <w:rPr>
                <w:rFonts w:ascii="Century" w:hAnsi="Century"/>
                <w:color w:val="auto"/>
              </w:rPr>
            </w:pPr>
            <w:r w:rsidRPr="00B9019B">
              <w:rPr>
                <w:rFonts w:ascii="Century" w:hAnsi="Century"/>
                <w:color w:val="auto"/>
              </w:rPr>
              <w:t>3</w:t>
            </w:r>
          </w:p>
        </w:tc>
        <w:tc>
          <w:tcPr>
            <w:tcW w:w="309" w:type="dxa"/>
            <w:tcBorders>
              <w:top w:val="nil"/>
              <w:left w:val="nil"/>
              <w:bottom w:val="nil"/>
              <w:right w:val="nil"/>
            </w:tcBorders>
          </w:tcPr>
          <w:p w:rsidR="00BE4FD5" w:rsidRPr="00B9019B" w:rsidRDefault="00BE4FD5" w:rsidP="00BE4FD5">
            <w:pPr>
              <w:jc w:val="both"/>
              <w:rPr>
                <w:rFonts w:ascii="Century" w:hAnsi="Century"/>
                <w:color w:val="auto"/>
              </w:rPr>
            </w:pPr>
            <w:r w:rsidRPr="00B9019B">
              <w:rPr>
                <w:rFonts w:ascii="Century" w:hAnsi="Century"/>
                <w:color w:val="auto"/>
              </w:rPr>
              <w:t>4</w:t>
            </w:r>
          </w:p>
        </w:tc>
        <w:tc>
          <w:tcPr>
            <w:tcW w:w="309" w:type="dxa"/>
            <w:tcBorders>
              <w:top w:val="nil"/>
              <w:left w:val="nil"/>
              <w:bottom w:val="nil"/>
              <w:right w:val="nil"/>
            </w:tcBorders>
          </w:tcPr>
          <w:p w:rsidR="00BE4FD5" w:rsidRPr="00B9019B" w:rsidRDefault="00BE4FD5" w:rsidP="00BE4FD5">
            <w:pPr>
              <w:jc w:val="both"/>
              <w:rPr>
                <w:rFonts w:ascii="Century" w:hAnsi="Century"/>
                <w:color w:val="auto"/>
              </w:rPr>
            </w:pPr>
            <w:r w:rsidRPr="00B9019B">
              <w:rPr>
                <w:rFonts w:ascii="Century" w:hAnsi="Century"/>
                <w:color w:val="auto"/>
              </w:rPr>
              <w:t>5</w:t>
            </w:r>
          </w:p>
        </w:tc>
        <w:tc>
          <w:tcPr>
            <w:tcW w:w="309" w:type="dxa"/>
            <w:tcBorders>
              <w:top w:val="nil"/>
              <w:left w:val="nil"/>
              <w:bottom w:val="nil"/>
              <w:right w:val="nil"/>
            </w:tcBorders>
          </w:tcPr>
          <w:p w:rsidR="00BE4FD5" w:rsidRPr="00B9019B" w:rsidRDefault="00BE4FD5" w:rsidP="00BE4FD5">
            <w:pPr>
              <w:jc w:val="both"/>
              <w:rPr>
                <w:rFonts w:ascii="Century" w:hAnsi="Century"/>
                <w:color w:val="auto"/>
              </w:rPr>
            </w:pPr>
            <w:r w:rsidRPr="00B9019B">
              <w:rPr>
                <w:rFonts w:ascii="Century" w:hAnsi="Century"/>
                <w:color w:val="auto"/>
              </w:rPr>
              <w:t>6</w:t>
            </w:r>
          </w:p>
        </w:tc>
        <w:tc>
          <w:tcPr>
            <w:tcW w:w="1166" w:type="dxa"/>
            <w:tcBorders>
              <w:top w:val="nil"/>
              <w:left w:val="nil"/>
              <w:bottom w:val="nil"/>
              <w:right w:val="nil"/>
            </w:tcBorders>
          </w:tcPr>
          <w:p w:rsidR="00BE4FD5" w:rsidRPr="00B9019B" w:rsidRDefault="00BE4FD5" w:rsidP="00BE4FD5">
            <w:pPr>
              <w:jc w:val="both"/>
              <w:rPr>
                <w:rFonts w:ascii="Century" w:hAnsi="Century"/>
                <w:color w:val="auto"/>
              </w:rPr>
            </w:pPr>
          </w:p>
        </w:tc>
        <w:tc>
          <w:tcPr>
            <w:tcW w:w="414" w:type="dxa"/>
            <w:tcBorders>
              <w:top w:val="nil"/>
              <w:left w:val="nil"/>
              <w:bottom w:val="nil"/>
              <w:right w:val="nil"/>
            </w:tcBorders>
            <w:vAlign w:val="bottom"/>
          </w:tcPr>
          <w:p w:rsidR="00BE4FD5" w:rsidRPr="00B9019B" w:rsidRDefault="00BE4FD5" w:rsidP="00C360D4">
            <w:pPr>
              <w:jc w:val="center"/>
              <w:rPr>
                <w:rFonts w:ascii="Century" w:hAnsi="Century"/>
                <w:color w:val="auto"/>
              </w:rPr>
            </w:pPr>
            <w:r w:rsidRPr="00B9019B">
              <w:rPr>
                <w:rFonts w:ascii="Century" w:hAnsi="Century"/>
                <w:color w:val="auto"/>
              </w:rPr>
              <w:t>B</w:t>
            </w:r>
          </w:p>
        </w:tc>
        <w:tc>
          <w:tcPr>
            <w:tcW w:w="377" w:type="dxa"/>
            <w:tcBorders>
              <w:top w:val="nil"/>
              <w:left w:val="nil"/>
              <w:bottom w:val="single" w:sz="4" w:space="0" w:color="auto"/>
              <w:right w:val="nil"/>
            </w:tcBorders>
          </w:tcPr>
          <w:p w:rsidR="00BE4FD5" w:rsidRPr="00B9019B" w:rsidRDefault="00BE4FD5" w:rsidP="00BE4FD5">
            <w:pPr>
              <w:jc w:val="both"/>
              <w:rPr>
                <w:rFonts w:ascii="Century" w:hAnsi="Century"/>
                <w:color w:val="auto"/>
              </w:rPr>
            </w:pPr>
          </w:p>
        </w:tc>
        <w:tc>
          <w:tcPr>
            <w:tcW w:w="383" w:type="dxa"/>
            <w:tcBorders>
              <w:top w:val="nil"/>
              <w:left w:val="single" w:sz="4" w:space="0" w:color="auto"/>
              <w:bottom w:val="nil"/>
              <w:right w:val="nil"/>
            </w:tcBorders>
          </w:tcPr>
          <w:p w:rsidR="00BE4FD5" w:rsidRPr="00B9019B" w:rsidRDefault="00BE4FD5" w:rsidP="00F34C9F">
            <w:pPr>
              <w:jc w:val="center"/>
              <w:rPr>
                <w:rFonts w:ascii="Century" w:hAnsi="Century"/>
                <w:color w:val="auto"/>
              </w:rPr>
            </w:pPr>
            <w:r w:rsidRPr="00B9019B">
              <w:rPr>
                <w:rFonts w:ascii="Century" w:hAnsi="Century"/>
                <w:color w:val="auto"/>
              </w:rPr>
              <w:t>6</w:t>
            </w:r>
          </w:p>
        </w:tc>
        <w:tc>
          <w:tcPr>
            <w:tcW w:w="326" w:type="dxa"/>
            <w:tcBorders>
              <w:top w:val="nil"/>
              <w:left w:val="nil"/>
              <w:bottom w:val="nil"/>
              <w:right w:val="nil"/>
            </w:tcBorders>
          </w:tcPr>
          <w:p w:rsidR="00BE4FD5" w:rsidRPr="00B9019B" w:rsidRDefault="00BE4FD5" w:rsidP="00BE4FD5">
            <w:pPr>
              <w:jc w:val="both"/>
              <w:rPr>
                <w:rFonts w:ascii="Century" w:hAnsi="Century"/>
                <w:color w:val="auto"/>
              </w:rPr>
            </w:pPr>
            <w:r w:rsidRPr="00B9019B">
              <w:rPr>
                <w:rFonts w:ascii="Century" w:hAnsi="Century"/>
                <w:color w:val="auto"/>
              </w:rPr>
              <w:t>5</w:t>
            </w:r>
          </w:p>
        </w:tc>
        <w:tc>
          <w:tcPr>
            <w:tcW w:w="326" w:type="dxa"/>
            <w:tcBorders>
              <w:top w:val="nil"/>
              <w:left w:val="nil"/>
              <w:bottom w:val="nil"/>
              <w:right w:val="nil"/>
            </w:tcBorders>
          </w:tcPr>
          <w:p w:rsidR="00BE4FD5" w:rsidRPr="00B9019B" w:rsidRDefault="00BE4FD5" w:rsidP="00BE4FD5">
            <w:pPr>
              <w:jc w:val="both"/>
              <w:rPr>
                <w:rFonts w:ascii="Century" w:hAnsi="Century"/>
                <w:color w:val="auto"/>
              </w:rPr>
            </w:pPr>
            <w:r w:rsidRPr="00B9019B">
              <w:rPr>
                <w:rFonts w:ascii="Century" w:hAnsi="Century"/>
                <w:color w:val="auto"/>
              </w:rPr>
              <w:t>3</w:t>
            </w:r>
          </w:p>
        </w:tc>
        <w:tc>
          <w:tcPr>
            <w:tcW w:w="326" w:type="dxa"/>
            <w:tcBorders>
              <w:top w:val="nil"/>
              <w:left w:val="nil"/>
              <w:bottom w:val="nil"/>
              <w:right w:val="nil"/>
            </w:tcBorders>
          </w:tcPr>
          <w:p w:rsidR="00BE4FD5" w:rsidRPr="00B9019B" w:rsidRDefault="00BE4FD5" w:rsidP="00BE4FD5">
            <w:pPr>
              <w:jc w:val="both"/>
              <w:rPr>
                <w:rFonts w:ascii="Century" w:hAnsi="Century"/>
                <w:color w:val="auto"/>
              </w:rPr>
            </w:pPr>
            <w:r w:rsidRPr="00B9019B">
              <w:rPr>
                <w:rFonts w:ascii="Century" w:hAnsi="Century"/>
                <w:color w:val="auto"/>
              </w:rPr>
              <w:t>1</w:t>
            </w:r>
          </w:p>
        </w:tc>
        <w:tc>
          <w:tcPr>
            <w:tcW w:w="326" w:type="dxa"/>
            <w:tcBorders>
              <w:top w:val="nil"/>
              <w:left w:val="nil"/>
              <w:bottom w:val="nil"/>
              <w:right w:val="nil"/>
            </w:tcBorders>
          </w:tcPr>
          <w:p w:rsidR="00BE4FD5" w:rsidRPr="00B9019B" w:rsidRDefault="00BE4FD5" w:rsidP="00BE4FD5">
            <w:pPr>
              <w:jc w:val="both"/>
              <w:rPr>
                <w:rFonts w:ascii="Century" w:hAnsi="Century"/>
                <w:color w:val="auto"/>
              </w:rPr>
            </w:pPr>
            <w:r w:rsidRPr="00B9019B">
              <w:rPr>
                <w:rFonts w:ascii="Century" w:hAnsi="Century"/>
                <w:color w:val="auto"/>
              </w:rPr>
              <w:t>2</w:t>
            </w:r>
          </w:p>
        </w:tc>
        <w:tc>
          <w:tcPr>
            <w:tcW w:w="327" w:type="dxa"/>
            <w:tcBorders>
              <w:top w:val="nil"/>
              <w:left w:val="nil"/>
              <w:bottom w:val="nil"/>
              <w:right w:val="nil"/>
            </w:tcBorders>
          </w:tcPr>
          <w:p w:rsidR="00BE4FD5" w:rsidRPr="00B9019B" w:rsidRDefault="00BE4FD5" w:rsidP="00BE4FD5">
            <w:pPr>
              <w:jc w:val="both"/>
              <w:rPr>
                <w:rFonts w:ascii="Century" w:hAnsi="Century"/>
                <w:color w:val="auto"/>
              </w:rPr>
            </w:pPr>
            <w:r w:rsidRPr="00B9019B">
              <w:rPr>
                <w:rFonts w:ascii="Century" w:hAnsi="Century"/>
                <w:color w:val="auto"/>
              </w:rPr>
              <w:t>4</w:t>
            </w:r>
          </w:p>
        </w:tc>
      </w:tr>
      <w:tr w:rsidR="00BE4FD5" w:rsidRPr="00B9019B" w:rsidTr="00C360D4">
        <w:tc>
          <w:tcPr>
            <w:tcW w:w="300" w:type="dxa"/>
            <w:tcBorders>
              <w:left w:val="nil"/>
              <w:bottom w:val="nil"/>
            </w:tcBorders>
            <w:vAlign w:val="bottom"/>
          </w:tcPr>
          <w:p w:rsidR="00BE4FD5" w:rsidRPr="00B9019B" w:rsidRDefault="00BE4FD5" w:rsidP="00BE4FD5">
            <w:pPr>
              <w:jc w:val="both"/>
              <w:rPr>
                <w:rFonts w:ascii="Century" w:hAnsi="Century"/>
                <w:color w:val="auto"/>
              </w:rPr>
            </w:pPr>
          </w:p>
        </w:tc>
        <w:tc>
          <w:tcPr>
            <w:tcW w:w="367" w:type="dxa"/>
            <w:tcBorders>
              <w:top w:val="single" w:sz="4" w:space="0" w:color="auto"/>
              <w:bottom w:val="nil"/>
              <w:right w:val="nil"/>
            </w:tcBorders>
            <w:vAlign w:val="bottom"/>
          </w:tcPr>
          <w:p w:rsidR="00BE4FD5" w:rsidRPr="00B9019B" w:rsidRDefault="00BE4FD5" w:rsidP="00BE4FD5">
            <w:pPr>
              <w:jc w:val="center"/>
              <w:rPr>
                <w:rFonts w:ascii="Century" w:hAnsi="Century"/>
                <w:color w:val="auto"/>
              </w:rPr>
            </w:pPr>
            <w:r w:rsidRPr="00B9019B">
              <w:rPr>
                <w:rFonts w:ascii="Century" w:hAnsi="Century"/>
                <w:color w:val="auto"/>
              </w:rPr>
              <w:t>1</w:t>
            </w:r>
          </w:p>
        </w:tc>
        <w:tc>
          <w:tcPr>
            <w:tcW w:w="413" w:type="dxa"/>
            <w:tcBorders>
              <w:top w:val="single" w:sz="4" w:space="0" w:color="auto"/>
              <w:left w:val="single" w:sz="4" w:space="0" w:color="auto"/>
              <w:bottom w:val="nil"/>
              <w:right w:val="nil"/>
            </w:tcBorders>
            <w:vAlign w:val="bottom"/>
          </w:tcPr>
          <w:p w:rsidR="00BE4FD5" w:rsidRPr="00B9019B" w:rsidRDefault="00F34C9F" w:rsidP="00F34C9F">
            <w:pPr>
              <w:jc w:val="center"/>
              <w:rPr>
                <w:rFonts w:ascii="Century" w:hAnsi="Century"/>
                <w:color w:val="auto"/>
              </w:rPr>
            </w:pPr>
            <w:r w:rsidRPr="00B9019B">
              <w:rPr>
                <w:rFonts w:ascii="Century" w:hAnsi="Century"/>
                <w:color w:val="auto"/>
              </w:rPr>
              <w:t>n</w:t>
            </w:r>
          </w:p>
        </w:tc>
        <w:tc>
          <w:tcPr>
            <w:tcW w:w="309" w:type="dxa"/>
            <w:tcBorders>
              <w:top w:val="single" w:sz="4" w:space="0" w:color="auto"/>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s</w:t>
            </w:r>
          </w:p>
        </w:tc>
        <w:tc>
          <w:tcPr>
            <w:tcW w:w="309" w:type="dxa"/>
            <w:tcBorders>
              <w:top w:val="single" w:sz="4" w:space="0" w:color="auto"/>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h</w:t>
            </w:r>
          </w:p>
        </w:tc>
        <w:tc>
          <w:tcPr>
            <w:tcW w:w="309" w:type="dxa"/>
            <w:tcBorders>
              <w:top w:val="single" w:sz="4" w:space="0" w:color="auto"/>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s</w:t>
            </w:r>
          </w:p>
        </w:tc>
        <w:tc>
          <w:tcPr>
            <w:tcW w:w="309" w:type="dxa"/>
            <w:tcBorders>
              <w:top w:val="single" w:sz="4" w:space="0" w:color="auto"/>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y</w:t>
            </w:r>
          </w:p>
        </w:tc>
        <w:tc>
          <w:tcPr>
            <w:tcW w:w="309" w:type="dxa"/>
            <w:tcBorders>
              <w:top w:val="single" w:sz="4" w:space="0" w:color="auto"/>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w</w:t>
            </w:r>
          </w:p>
        </w:tc>
        <w:tc>
          <w:tcPr>
            <w:tcW w:w="1166" w:type="dxa"/>
            <w:tcBorders>
              <w:top w:val="nil"/>
              <w:left w:val="nil"/>
              <w:bottom w:val="nil"/>
              <w:right w:val="nil"/>
            </w:tcBorders>
          </w:tcPr>
          <w:p w:rsidR="00BE4FD5" w:rsidRPr="00B9019B" w:rsidRDefault="00BE4FD5" w:rsidP="00BE4FD5">
            <w:pPr>
              <w:jc w:val="both"/>
              <w:rPr>
                <w:rFonts w:ascii="Century" w:hAnsi="Century"/>
                <w:color w:val="auto"/>
              </w:rPr>
            </w:pPr>
          </w:p>
        </w:tc>
        <w:tc>
          <w:tcPr>
            <w:tcW w:w="414" w:type="dxa"/>
            <w:tcBorders>
              <w:top w:val="nil"/>
              <w:left w:val="nil"/>
              <w:bottom w:val="nil"/>
              <w:right w:val="nil"/>
            </w:tcBorders>
          </w:tcPr>
          <w:p w:rsidR="00BE4FD5" w:rsidRPr="00B9019B" w:rsidRDefault="00BE4FD5" w:rsidP="00BE4FD5">
            <w:pPr>
              <w:jc w:val="both"/>
              <w:rPr>
                <w:rFonts w:ascii="Century" w:hAnsi="Century"/>
                <w:color w:val="auto"/>
              </w:rPr>
            </w:pPr>
          </w:p>
        </w:tc>
        <w:tc>
          <w:tcPr>
            <w:tcW w:w="377" w:type="dxa"/>
            <w:tcBorders>
              <w:top w:val="single" w:sz="4" w:space="0" w:color="auto"/>
              <w:left w:val="nil"/>
              <w:bottom w:val="nil"/>
              <w:right w:val="nil"/>
            </w:tcBorders>
            <w:vAlign w:val="bottom"/>
          </w:tcPr>
          <w:p w:rsidR="00BE4FD5" w:rsidRPr="00B9019B" w:rsidRDefault="00BE4FD5" w:rsidP="00BE4FD5">
            <w:pPr>
              <w:jc w:val="center"/>
              <w:rPr>
                <w:rFonts w:ascii="Century" w:hAnsi="Century"/>
                <w:color w:val="auto"/>
              </w:rPr>
            </w:pPr>
            <w:r w:rsidRPr="00B9019B">
              <w:rPr>
                <w:rFonts w:ascii="Century" w:hAnsi="Century"/>
                <w:color w:val="auto"/>
              </w:rPr>
              <w:t>6</w:t>
            </w:r>
          </w:p>
        </w:tc>
        <w:tc>
          <w:tcPr>
            <w:tcW w:w="383" w:type="dxa"/>
            <w:tcBorders>
              <w:top w:val="single" w:sz="4" w:space="0" w:color="auto"/>
              <w:left w:val="single" w:sz="4" w:space="0" w:color="auto"/>
              <w:bottom w:val="nil"/>
              <w:right w:val="nil"/>
            </w:tcBorders>
            <w:vAlign w:val="bottom"/>
          </w:tcPr>
          <w:p w:rsidR="00BE4FD5" w:rsidRPr="00B9019B" w:rsidRDefault="00F34C9F" w:rsidP="00F34C9F">
            <w:pPr>
              <w:jc w:val="center"/>
              <w:rPr>
                <w:rFonts w:ascii="Century" w:hAnsi="Century"/>
                <w:color w:val="auto"/>
              </w:rPr>
            </w:pPr>
            <w:r w:rsidRPr="00B9019B">
              <w:rPr>
                <w:rFonts w:ascii="Century" w:hAnsi="Century"/>
                <w:color w:val="auto"/>
              </w:rPr>
              <w:t>d</w:t>
            </w:r>
          </w:p>
        </w:tc>
        <w:tc>
          <w:tcPr>
            <w:tcW w:w="326" w:type="dxa"/>
            <w:tcBorders>
              <w:top w:val="single" w:sz="4" w:space="0" w:color="auto"/>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c</w:t>
            </w:r>
          </w:p>
        </w:tc>
        <w:tc>
          <w:tcPr>
            <w:tcW w:w="326" w:type="dxa"/>
            <w:tcBorders>
              <w:top w:val="single" w:sz="4" w:space="0" w:color="auto"/>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a</w:t>
            </w:r>
          </w:p>
        </w:tc>
        <w:tc>
          <w:tcPr>
            <w:tcW w:w="326" w:type="dxa"/>
            <w:tcBorders>
              <w:top w:val="single" w:sz="4" w:space="0" w:color="auto"/>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w</w:t>
            </w:r>
          </w:p>
        </w:tc>
        <w:tc>
          <w:tcPr>
            <w:tcW w:w="326" w:type="dxa"/>
            <w:tcBorders>
              <w:top w:val="single" w:sz="4" w:space="0" w:color="auto"/>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i</w:t>
            </w:r>
          </w:p>
        </w:tc>
        <w:tc>
          <w:tcPr>
            <w:tcW w:w="327" w:type="dxa"/>
            <w:tcBorders>
              <w:top w:val="single" w:sz="4" w:space="0" w:color="auto"/>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b</w:t>
            </w:r>
          </w:p>
        </w:tc>
      </w:tr>
      <w:tr w:rsidR="00BE4FD5" w:rsidRPr="00B9019B" w:rsidTr="00C360D4">
        <w:tc>
          <w:tcPr>
            <w:tcW w:w="300" w:type="dxa"/>
            <w:tcBorders>
              <w:top w:val="nil"/>
              <w:left w:val="nil"/>
              <w:bottom w:val="nil"/>
            </w:tcBorders>
            <w:vAlign w:val="bottom"/>
          </w:tcPr>
          <w:p w:rsidR="00BE4FD5" w:rsidRPr="00B9019B" w:rsidRDefault="00BE4FD5" w:rsidP="00BE4FD5">
            <w:pPr>
              <w:jc w:val="both"/>
              <w:rPr>
                <w:rFonts w:ascii="Century" w:hAnsi="Century"/>
                <w:color w:val="auto"/>
              </w:rPr>
            </w:pPr>
          </w:p>
        </w:tc>
        <w:tc>
          <w:tcPr>
            <w:tcW w:w="367" w:type="dxa"/>
            <w:tcBorders>
              <w:top w:val="nil"/>
              <w:bottom w:val="nil"/>
              <w:right w:val="nil"/>
            </w:tcBorders>
            <w:vAlign w:val="bottom"/>
          </w:tcPr>
          <w:p w:rsidR="00BE4FD5" w:rsidRPr="00B9019B" w:rsidRDefault="00BE4FD5" w:rsidP="00BE4FD5">
            <w:pPr>
              <w:jc w:val="center"/>
              <w:rPr>
                <w:rFonts w:ascii="Century" w:hAnsi="Century"/>
                <w:color w:val="auto"/>
              </w:rPr>
            </w:pPr>
            <w:r w:rsidRPr="00B9019B">
              <w:rPr>
                <w:rFonts w:ascii="Century" w:hAnsi="Century"/>
                <w:color w:val="auto"/>
              </w:rPr>
              <w:t>2</w:t>
            </w:r>
          </w:p>
        </w:tc>
        <w:tc>
          <w:tcPr>
            <w:tcW w:w="413" w:type="dxa"/>
            <w:tcBorders>
              <w:top w:val="nil"/>
              <w:left w:val="single" w:sz="4" w:space="0" w:color="auto"/>
              <w:bottom w:val="nil"/>
              <w:right w:val="nil"/>
            </w:tcBorders>
            <w:vAlign w:val="bottom"/>
          </w:tcPr>
          <w:p w:rsidR="00BE4FD5" w:rsidRPr="00B9019B" w:rsidRDefault="00F34C9F" w:rsidP="00F34C9F">
            <w:pPr>
              <w:jc w:val="center"/>
              <w:rPr>
                <w:rFonts w:ascii="Century" w:hAnsi="Century"/>
                <w:color w:val="auto"/>
              </w:rPr>
            </w:pPr>
            <w:r w:rsidRPr="00B9019B">
              <w:rPr>
                <w:rFonts w:ascii="Century" w:hAnsi="Century"/>
                <w:color w:val="auto"/>
              </w:rPr>
              <w:t>v</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r</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z</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v</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w</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w</w:t>
            </w:r>
          </w:p>
        </w:tc>
        <w:tc>
          <w:tcPr>
            <w:tcW w:w="1166" w:type="dxa"/>
            <w:tcBorders>
              <w:top w:val="nil"/>
              <w:left w:val="nil"/>
              <w:bottom w:val="nil"/>
              <w:right w:val="nil"/>
            </w:tcBorders>
          </w:tcPr>
          <w:p w:rsidR="00BE4FD5" w:rsidRPr="00B9019B" w:rsidRDefault="00BE4FD5" w:rsidP="00BE4FD5">
            <w:pPr>
              <w:jc w:val="both"/>
              <w:rPr>
                <w:rFonts w:ascii="Century" w:hAnsi="Century"/>
                <w:color w:val="auto"/>
              </w:rPr>
            </w:pPr>
          </w:p>
        </w:tc>
        <w:tc>
          <w:tcPr>
            <w:tcW w:w="414" w:type="dxa"/>
            <w:tcBorders>
              <w:top w:val="nil"/>
              <w:left w:val="nil"/>
              <w:bottom w:val="nil"/>
              <w:right w:val="nil"/>
            </w:tcBorders>
          </w:tcPr>
          <w:p w:rsidR="00BE4FD5" w:rsidRPr="00B9019B" w:rsidRDefault="00BE4FD5" w:rsidP="00BE4FD5">
            <w:pPr>
              <w:jc w:val="both"/>
              <w:rPr>
                <w:rFonts w:ascii="Century" w:hAnsi="Century"/>
                <w:color w:val="auto"/>
              </w:rPr>
            </w:pPr>
          </w:p>
        </w:tc>
        <w:tc>
          <w:tcPr>
            <w:tcW w:w="377" w:type="dxa"/>
            <w:tcBorders>
              <w:top w:val="nil"/>
              <w:left w:val="nil"/>
              <w:bottom w:val="nil"/>
              <w:right w:val="nil"/>
            </w:tcBorders>
            <w:vAlign w:val="bottom"/>
          </w:tcPr>
          <w:p w:rsidR="00BE4FD5" w:rsidRPr="00B9019B" w:rsidRDefault="00BE4FD5" w:rsidP="00BE4FD5">
            <w:pPr>
              <w:jc w:val="center"/>
              <w:rPr>
                <w:rFonts w:ascii="Century" w:hAnsi="Century"/>
                <w:color w:val="auto"/>
              </w:rPr>
            </w:pPr>
            <w:r w:rsidRPr="00B9019B">
              <w:rPr>
                <w:rFonts w:ascii="Century" w:hAnsi="Century"/>
                <w:color w:val="auto"/>
              </w:rPr>
              <w:t>5</w:t>
            </w:r>
          </w:p>
        </w:tc>
        <w:tc>
          <w:tcPr>
            <w:tcW w:w="383" w:type="dxa"/>
            <w:tcBorders>
              <w:top w:val="nil"/>
              <w:left w:val="single" w:sz="4" w:space="0" w:color="auto"/>
              <w:bottom w:val="nil"/>
              <w:right w:val="nil"/>
            </w:tcBorders>
            <w:vAlign w:val="bottom"/>
          </w:tcPr>
          <w:p w:rsidR="00BE4FD5" w:rsidRPr="00B9019B" w:rsidRDefault="00F34C9F" w:rsidP="00F34C9F">
            <w:pPr>
              <w:jc w:val="center"/>
              <w:rPr>
                <w:rFonts w:ascii="Century" w:hAnsi="Century"/>
                <w:color w:val="auto"/>
              </w:rPr>
            </w:pPr>
            <w:r w:rsidRPr="00B9019B">
              <w:rPr>
                <w:rFonts w:ascii="Century" w:hAnsi="Century"/>
                <w:color w:val="auto"/>
              </w:rPr>
              <w:t>e</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u</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m</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x</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k</w:t>
            </w:r>
          </w:p>
        </w:tc>
        <w:tc>
          <w:tcPr>
            <w:tcW w:w="327"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z</w:t>
            </w:r>
          </w:p>
        </w:tc>
      </w:tr>
      <w:tr w:rsidR="00BE4FD5" w:rsidRPr="00B9019B" w:rsidTr="00C360D4">
        <w:tc>
          <w:tcPr>
            <w:tcW w:w="300" w:type="dxa"/>
            <w:tcBorders>
              <w:top w:val="nil"/>
              <w:left w:val="nil"/>
              <w:bottom w:val="nil"/>
            </w:tcBorders>
            <w:vAlign w:val="bottom"/>
          </w:tcPr>
          <w:p w:rsidR="00BE4FD5" w:rsidRPr="00B9019B" w:rsidRDefault="00BE4FD5" w:rsidP="00BE4FD5">
            <w:pPr>
              <w:jc w:val="both"/>
              <w:rPr>
                <w:rFonts w:ascii="Century" w:hAnsi="Century"/>
                <w:color w:val="auto"/>
              </w:rPr>
            </w:pPr>
          </w:p>
        </w:tc>
        <w:tc>
          <w:tcPr>
            <w:tcW w:w="367" w:type="dxa"/>
            <w:tcBorders>
              <w:top w:val="nil"/>
              <w:bottom w:val="nil"/>
              <w:right w:val="nil"/>
            </w:tcBorders>
            <w:vAlign w:val="bottom"/>
          </w:tcPr>
          <w:p w:rsidR="00BE4FD5" w:rsidRPr="00B9019B" w:rsidRDefault="00BE4FD5" w:rsidP="00BE4FD5">
            <w:pPr>
              <w:jc w:val="center"/>
              <w:rPr>
                <w:rFonts w:ascii="Century" w:hAnsi="Century"/>
                <w:color w:val="auto"/>
              </w:rPr>
            </w:pPr>
            <w:r w:rsidRPr="00B9019B">
              <w:rPr>
                <w:rFonts w:ascii="Century" w:hAnsi="Century"/>
                <w:color w:val="auto"/>
              </w:rPr>
              <w:t>3</w:t>
            </w:r>
          </w:p>
        </w:tc>
        <w:tc>
          <w:tcPr>
            <w:tcW w:w="413" w:type="dxa"/>
            <w:tcBorders>
              <w:top w:val="nil"/>
              <w:left w:val="single" w:sz="4" w:space="0" w:color="auto"/>
              <w:bottom w:val="nil"/>
              <w:right w:val="nil"/>
            </w:tcBorders>
            <w:vAlign w:val="bottom"/>
          </w:tcPr>
          <w:p w:rsidR="00BE4FD5" w:rsidRPr="00B9019B" w:rsidRDefault="00F34C9F" w:rsidP="00F34C9F">
            <w:pPr>
              <w:jc w:val="center"/>
              <w:rPr>
                <w:rFonts w:ascii="Century" w:hAnsi="Century"/>
                <w:color w:val="auto"/>
              </w:rPr>
            </w:pPr>
            <w:r w:rsidRPr="00B9019B">
              <w:rPr>
                <w:rFonts w:ascii="Century" w:hAnsi="Century"/>
                <w:color w:val="auto"/>
              </w:rPr>
              <w:t>b</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i</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k</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m</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r</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r</w:t>
            </w:r>
          </w:p>
        </w:tc>
        <w:tc>
          <w:tcPr>
            <w:tcW w:w="1166" w:type="dxa"/>
            <w:tcBorders>
              <w:top w:val="nil"/>
              <w:left w:val="nil"/>
              <w:bottom w:val="nil"/>
              <w:right w:val="nil"/>
            </w:tcBorders>
          </w:tcPr>
          <w:p w:rsidR="00BE4FD5" w:rsidRPr="00B9019B" w:rsidRDefault="00BE4FD5" w:rsidP="00BE4FD5">
            <w:pPr>
              <w:jc w:val="both"/>
              <w:rPr>
                <w:rFonts w:ascii="Century" w:hAnsi="Century"/>
                <w:color w:val="auto"/>
              </w:rPr>
            </w:pPr>
          </w:p>
        </w:tc>
        <w:tc>
          <w:tcPr>
            <w:tcW w:w="414" w:type="dxa"/>
            <w:tcBorders>
              <w:top w:val="nil"/>
              <w:left w:val="nil"/>
              <w:bottom w:val="nil"/>
              <w:right w:val="nil"/>
            </w:tcBorders>
          </w:tcPr>
          <w:p w:rsidR="00BE4FD5" w:rsidRPr="00B9019B" w:rsidRDefault="00BE4FD5" w:rsidP="00BE4FD5">
            <w:pPr>
              <w:jc w:val="both"/>
              <w:rPr>
                <w:rFonts w:ascii="Century" w:hAnsi="Century"/>
                <w:color w:val="auto"/>
              </w:rPr>
            </w:pPr>
          </w:p>
        </w:tc>
        <w:tc>
          <w:tcPr>
            <w:tcW w:w="377" w:type="dxa"/>
            <w:tcBorders>
              <w:top w:val="nil"/>
              <w:left w:val="nil"/>
              <w:bottom w:val="nil"/>
              <w:right w:val="nil"/>
            </w:tcBorders>
            <w:vAlign w:val="bottom"/>
          </w:tcPr>
          <w:p w:rsidR="00BE4FD5" w:rsidRPr="00B9019B" w:rsidRDefault="00BE4FD5" w:rsidP="00BE4FD5">
            <w:pPr>
              <w:jc w:val="center"/>
              <w:rPr>
                <w:rFonts w:ascii="Century" w:hAnsi="Century"/>
                <w:color w:val="auto"/>
              </w:rPr>
            </w:pPr>
            <w:r w:rsidRPr="00B9019B">
              <w:rPr>
                <w:rFonts w:ascii="Century" w:hAnsi="Century"/>
                <w:color w:val="auto"/>
              </w:rPr>
              <w:t>3</w:t>
            </w:r>
          </w:p>
        </w:tc>
        <w:tc>
          <w:tcPr>
            <w:tcW w:w="383" w:type="dxa"/>
            <w:tcBorders>
              <w:top w:val="nil"/>
              <w:left w:val="single" w:sz="4" w:space="0" w:color="auto"/>
              <w:bottom w:val="nil"/>
              <w:right w:val="nil"/>
            </w:tcBorders>
            <w:vAlign w:val="bottom"/>
          </w:tcPr>
          <w:p w:rsidR="00BE4FD5" w:rsidRPr="00B9019B" w:rsidRDefault="00F34C9F" w:rsidP="00F34C9F">
            <w:pPr>
              <w:jc w:val="center"/>
              <w:rPr>
                <w:rFonts w:ascii="Century" w:hAnsi="Century"/>
                <w:color w:val="auto"/>
              </w:rPr>
            </w:pPr>
            <w:r w:rsidRPr="00B9019B">
              <w:rPr>
                <w:rFonts w:ascii="Century" w:hAnsi="Century"/>
                <w:color w:val="auto"/>
              </w:rPr>
              <w:t>r</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r</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k</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b</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i</w:t>
            </w:r>
          </w:p>
        </w:tc>
        <w:tc>
          <w:tcPr>
            <w:tcW w:w="327"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m</w:t>
            </w:r>
          </w:p>
        </w:tc>
      </w:tr>
      <w:tr w:rsidR="00BE4FD5" w:rsidRPr="00B9019B" w:rsidTr="00C360D4">
        <w:tc>
          <w:tcPr>
            <w:tcW w:w="300" w:type="dxa"/>
            <w:tcBorders>
              <w:top w:val="nil"/>
              <w:left w:val="nil"/>
              <w:bottom w:val="nil"/>
            </w:tcBorders>
            <w:vAlign w:val="bottom"/>
          </w:tcPr>
          <w:p w:rsidR="00BE4FD5" w:rsidRPr="00B9019B" w:rsidRDefault="00BE4FD5" w:rsidP="00BE4FD5">
            <w:pPr>
              <w:jc w:val="both"/>
              <w:rPr>
                <w:rFonts w:ascii="Century" w:hAnsi="Century"/>
                <w:color w:val="auto"/>
              </w:rPr>
            </w:pPr>
          </w:p>
        </w:tc>
        <w:tc>
          <w:tcPr>
            <w:tcW w:w="367" w:type="dxa"/>
            <w:tcBorders>
              <w:top w:val="nil"/>
              <w:bottom w:val="nil"/>
              <w:right w:val="nil"/>
            </w:tcBorders>
            <w:vAlign w:val="bottom"/>
          </w:tcPr>
          <w:p w:rsidR="00BE4FD5" w:rsidRPr="00B9019B" w:rsidRDefault="00BE4FD5" w:rsidP="00BE4FD5">
            <w:pPr>
              <w:jc w:val="center"/>
              <w:rPr>
                <w:rFonts w:ascii="Century" w:hAnsi="Century"/>
                <w:color w:val="auto"/>
              </w:rPr>
            </w:pPr>
            <w:r w:rsidRPr="00B9019B">
              <w:rPr>
                <w:rFonts w:ascii="Century" w:hAnsi="Century"/>
                <w:color w:val="auto"/>
              </w:rPr>
              <w:t>4</w:t>
            </w:r>
          </w:p>
        </w:tc>
        <w:tc>
          <w:tcPr>
            <w:tcW w:w="413" w:type="dxa"/>
            <w:tcBorders>
              <w:top w:val="nil"/>
              <w:left w:val="single" w:sz="4" w:space="0" w:color="auto"/>
              <w:bottom w:val="nil"/>
              <w:right w:val="nil"/>
            </w:tcBorders>
            <w:vAlign w:val="bottom"/>
          </w:tcPr>
          <w:p w:rsidR="00BE4FD5" w:rsidRPr="00B9019B" w:rsidRDefault="00F34C9F" w:rsidP="00F34C9F">
            <w:pPr>
              <w:jc w:val="center"/>
              <w:rPr>
                <w:rFonts w:ascii="Century" w:hAnsi="Century"/>
                <w:color w:val="auto"/>
              </w:rPr>
            </w:pPr>
            <w:r w:rsidRPr="00B9019B">
              <w:rPr>
                <w:rFonts w:ascii="Century" w:hAnsi="Century"/>
                <w:color w:val="auto"/>
              </w:rPr>
              <w:t>a</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m</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1</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e</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d</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u</w:t>
            </w:r>
          </w:p>
        </w:tc>
        <w:tc>
          <w:tcPr>
            <w:tcW w:w="1166" w:type="dxa"/>
            <w:tcBorders>
              <w:top w:val="nil"/>
              <w:left w:val="nil"/>
              <w:bottom w:val="nil"/>
              <w:right w:val="nil"/>
            </w:tcBorders>
          </w:tcPr>
          <w:p w:rsidR="00BE4FD5" w:rsidRPr="00B9019B" w:rsidRDefault="00BE4FD5" w:rsidP="00BE4FD5">
            <w:pPr>
              <w:jc w:val="both"/>
              <w:rPr>
                <w:rFonts w:ascii="Century" w:hAnsi="Century"/>
                <w:color w:val="auto"/>
              </w:rPr>
            </w:pPr>
          </w:p>
        </w:tc>
        <w:tc>
          <w:tcPr>
            <w:tcW w:w="414" w:type="dxa"/>
            <w:tcBorders>
              <w:top w:val="nil"/>
              <w:left w:val="nil"/>
              <w:bottom w:val="nil"/>
              <w:right w:val="nil"/>
            </w:tcBorders>
          </w:tcPr>
          <w:p w:rsidR="00BE4FD5" w:rsidRPr="00B9019B" w:rsidRDefault="00BE4FD5" w:rsidP="00BE4FD5">
            <w:pPr>
              <w:jc w:val="both"/>
              <w:rPr>
                <w:rFonts w:ascii="Century" w:hAnsi="Century"/>
                <w:color w:val="auto"/>
              </w:rPr>
            </w:pPr>
          </w:p>
        </w:tc>
        <w:tc>
          <w:tcPr>
            <w:tcW w:w="377" w:type="dxa"/>
            <w:tcBorders>
              <w:top w:val="nil"/>
              <w:left w:val="nil"/>
              <w:bottom w:val="nil"/>
              <w:right w:val="nil"/>
            </w:tcBorders>
            <w:vAlign w:val="bottom"/>
          </w:tcPr>
          <w:p w:rsidR="00BE4FD5" w:rsidRPr="00B9019B" w:rsidRDefault="00BE4FD5" w:rsidP="00BE4FD5">
            <w:pPr>
              <w:jc w:val="center"/>
              <w:rPr>
                <w:rFonts w:ascii="Century" w:hAnsi="Century"/>
                <w:color w:val="auto"/>
              </w:rPr>
            </w:pPr>
            <w:r w:rsidRPr="00B9019B">
              <w:rPr>
                <w:rFonts w:ascii="Century" w:hAnsi="Century"/>
                <w:color w:val="auto"/>
              </w:rPr>
              <w:t>1</w:t>
            </w:r>
          </w:p>
        </w:tc>
        <w:tc>
          <w:tcPr>
            <w:tcW w:w="383" w:type="dxa"/>
            <w:tcBorders>
              <w:top w:val="nil"/>
              <w:left w:val="single" w:sz="4" w:space="0" w:color="auto"/>
              <w:bottom w:val="nil"/>
              <w:right w:val="nil"/>
            </w:tcBorders>
            <w:vAlign w:val="bottom"/>
          </w:tcPr>
          <w:p w:rsidR="00BE4FD5" w:rsidRPr="00B9019B" w:rsidRDefault="00F34C9F" w:rsidP="00F34C9F">
            <w:pPr>
              <w:jc w:val="center"/>
              <w:rPr>
                <w:rFonts w:ascii="Century" w:hAnsi="Century"/>
                <w:color w:val="auto"/>
              </w:rPr>
            </w:pPr>
            <w:r w:rsidRPr="00B9019B">
              <w:rPr>
                <w:rFonts w:ascii="Century" w:hAnsi="Century"/>
                <w:color w:val="auto"/>
              </w:rPr>
              <w:t>w</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y</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h</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n</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s</w:t>
            </w:r>
          </w:p>
        </w:tc>
        <w:tc>
          <w:tcPr>
            <w:tcW w:w="327"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s</w:t>
            </w:r>
          </w:p>
        </w:tc>
      </w:tr>
      <w:tr w:rsidR="00BE4FD5" w:rsidRPr="00B9019B" w:rsidTr="00C360D4">
        <w:tc>
          <w:tcPr>
            <w:tcW w:w="300" w:type="dxa"/>
            <w:tcBorders>
              <w:top w:val="nil"/>
              <w:left w:val="nil"/>
              <w:bottom w:val="nil"/>
            </w:tcBorders>
            <w:vAlign w:val="bottom"/>
          </w:tcPr>
          <w:p w:rsidR="00BE4FD5" w:rsidRPr="00B9019B" w:rsidRDefault="00BE4FD5" w:rsidP="00BE4FD5">
            <w:pPr>
              <w:jc w:val="both"/>
              <w:rPr>
                <w:rFonts w:ascii="Century" w:hAnsi="Century"/>
                <w:color w:val="auto"/>
              </w:rPr>
            </w:pPr>
          </w:p>
        </w:tc>
        <w:tc>
          <w:tcPr>
            <w:tcW w:w="367" w:type="dxa"/>
            <w:tcBorders>
              <w:top w:val="nil"/>
              <w:bottom w:val="nil"/>
              <w:right w:val="nil"/>
            </w:tcBorders>
            <w:vAlign w:val="bottom"/>
          </w:tcPr>
          <w:p w:rsidR="00BE4FD5" w:rsidRPr="00B9019B" w:rsidRDefault="00BE4FD5" w:rsidP="00BE4FD5">
            <w:pPr>
              <w:jc w:val="center"/>
              <w:rPr>
                <w:rFonts w:ascii="Century" w:hAnsi="Century"/>
                <w:color w:val="auto"/>
              </w:rPr>
            </w:pPr>
            <w:r w:rsidRPr="00B9019B">
              <w:rPr>
                <w:rFonts w:ascii="Century" w:hAnsi="Century"/>
                <w:color w:val="auto"/>
              </w:rPr>
              <w:t>5</w:t>
            </w:r>
          </w:p>
        </w:tc>
        <w:tc>
          <w:tcPr>
            <w:tcW w:w="413" w:type="dxa"/>
            <w:tcBorders>
              <w:top w:val="nil"/>
              <w:left w:val="single" w:sz="4" w:space="0" w:color="auto"/>
              <w:bottom w:val="nil"/>
              <w:right w:val="nil"/>
            </w:tcBorders>
            <w:vAlign w:val="bottom"/>
          </w:tcPr>
          <w:p w:rsidR="00BE4FD5" w:rsidRPr="00B9019B" w:rsidRDefault="00F34C9F" w:rsidP="00F34C9F">
            <w:pPr>
              <w:jc w:val="center"/>
              <w:rPr>
                <w:rFonts w:ascii="Century" w:hAnsi="Century"/>
                <w:color w:val="auto"/>
              </w:rPr>
            </w:pPr>
            <w:r w:rsidRPr="00B9019B">
              <w:rPr>
                <w:rFonts w:ascii="Century" w:hAnsi="Century"/>
                <w:color w:val="auto"/>
              </w:rPr>
              <w:t>x</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k</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m</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z</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u</w:t>
            </w:r>
          </w:p>
        </w:tc>
        <w:tc>
          <w:tcPr>
            <w:tcW w:w="309"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e</w:t>
            </w:r>
          </w:p>
        </w:tc>
        <w:tc>
          <w:tcPr>
            <w:tcW w:w="1166" w:type="dxa"/>
            <w:tcBorders>
              <w:top w:val="nil"/>
              <w:left w:val="nil"/>
              <w:bottom w:val="nil"/>
              <w:right w:val="nil"/>
            </w:tcBorders>
          </w:tcPr>
          <w:p w:rsidR="00BE4FD5" w:rsidRPr="00B9019B" w:rsidRDefault="00BE4FD5" w:rsidP="00BE4FD5">
            <w:pPr>
              <w:jc w:val="both"/>
              <w:rPr>
                <w:rFonts w:ascii="Century" w:hAnsi="Century"/>
                <w:color w:val="auto"/>
              </w:rPr>
            </w:pPr>
          </w:p>
        </w:tc>
        <w:tc>
          <w:tcPr>
            <w:tcW w:w="414" w:type="dxa"/>
            <w:tcBorders>
              <w:top w:val="nil"/>
              <w:left w:val="nil"/>
              <w:bottom w:val="nil"/>
              <w:right w:val="nil"/>
            </w:tcBorders>
          </w:tcPr>
          <w:p w:rsidR="00BE4FD5" w:rsidRPr="00B9019B" w:rsidRDefault="00BE4FD5" w:rsidP="00BE4FD5">
            <w:pPr>
              <w:jc w:val="both"/>
              <w:rPr>
                <w:rFonts w:ascii="Century" w:hAnsi="Century"/>
                <w:color w:val="auto"/>
              </w:rPr>
            </w:pPr>
          </w:p>
        </w:tc>
        <w:tc>
          <w:tcPr>
            <w:tcW w:w="377" w:type="dxa"/>
            <w:tcBorders>
              <w:top w:val="nil"/>
              <w:left w:val="nil"/>
              <w:bottom w:val="nil"/>
              <w:right w:val="nil"/>
            </w:tcBorders>
            <w:vAlign w:val="bottom"/>
          </w:tcPr>
          <w:p w:rsidR="00BE4FD5" w:rsidRPr="00B9019B" w:rsidRDefault="00BE4FD5" w:rsidP="00BE4FD5">
            <w:pPr>
              <w:jc w:val="center"/>
              <w:rPr>
                <w:rFonts w:ascii="Century" w:hAnsi="Century"/>
                <w:color w:val="auto"/>
              </w:rPr>
            </w:pPr>
            <w:r w:rsidRPr="00B9019B">
              <w:rPr>
                <w:rFonts w:ascii="Century" w:hAnsi="Century"/>
                <w:color w:val="auto"/>
              </w:rPr>
              <w:t>2</w:t>
            </w:r>
          </w:p>
        </w:tc>
        <w:tc>
          <w:tcPr>
            <w:tcW w:w="383" w:type="dxa"/>
            <w:tcBorders>
              <w:top w:val="nil"/>
              <w:left w:val="single" w:sz="4" w:space="0" w:color="auto"/>
              <w:bottom w:val="nil"/>
              <w:right w:val="nil"/>
            </w:tcBorders>
            <w:vAlign w:val="bottom"/>
          </w:tcPr>
          <w:p w:rsidR="00BE4FD5" w:rsidRPr="00B9019B" w:rsidRDefault="00F34C9F" w:rsidP="00F34C9F">
            <w:pPr>
              <w:jc w:val="center"/>
              <w:rPr>
                <w:rFonts w:ascii="Century" w:hAnsi="Century"/>
                <w:color w:val="auto"/>
              </w:rPr>
            </w:pPr>
            <w:r w:rsidRPr="00B9019B">
              <w:rPr>
                <w:rFonts w:ascii="Century" w:hAnsi="Century"/>
                <w:color w:val="auto"/>
              </w:rPr>
              <w:t>w</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w</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z</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v</w:t>
            </w:r>
          </w:p>
        </w:tc>
        <w:tc>
          <w:tcPr>
            <w:tcW w:w="326"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r</w:t>
            </w:r>
          </w:p>
        </w:tc>
        <w:tc>
          <w:tcPr>
            <w:tcW w:w="327" w:type="dxa"/>
            <w:tcBorders>
              <w:top w:val="nil"/>
              <w:left w:val="nil"/>
              <w:bottom w:val="nil"/>
              <w:right w:val="nil"/>
            </w:tcBorders>
            <w:vAlign w:val="bottom"/>
          </w:tcPr>
          <w:p w:rsidR="00BE4FD5" w:rsidRPr="00B9019B" w:rsidRDefault="00F34C9F" w:rsidP="00BE4FD5">
            <w:pPr>
              <w:jc w:val="both"/>
              <w:rPr>
                <w:rFonts w:ascii="Century" w:hAnsi="Century"/>
                <w:color w:val="auto"/>
              </w:rPr>
            </w:pPr>
            <w:r w:rsidRPr="00B9019B">
              <w:rPr>
                <w:rFonts w:ascii="Century" w:hAnsi="Century"/>
                <w:color w:val="auto"/>
              </w:rPr>
              <w:t>v</w:t>
            </w:r>
          </w:p>
        </w:tc>
      </w:tr>
      <w:tr w:rsidR="00BE4FD5" w:rsidRPr="00B9019B" w:rsidTr="00C360D4">
        <w:tc>
          <w:tcPr>
            <w:tcW w:w="300" w:type="dxa"/>
            <w:tcBorders>
              <w:top w:val="nil"/>
              <w:left w:val="nil"/>
              <w:bottom w:val="nil"/>
            </w:tcBorders>
          </w:tcPr>
          <w:p w:rsidR="00BE4FD5" w:rsidRPr="00B9019B" w:rsidRDefault="00BE4FD5" w:rsidP="00BE4FD5">
            <w:pPr>
              <w:jc w:val="both"/>
              <w:rPr>
                <w:rFonts w:ascii="Century" w:hAnsi="Century"/>
                <w:color w:val="auto"/>
              </w:rPr>
            </w:pPr>
          </w:p>
        </w:tc>
        <w:tc>
          <w:tcPr>
            <w:tcW w:w="367" w:type="dxa"/>
            <w:tcBorders>
              <w:top w:val="nil"/>
              <w:bottom w:val="nil"/>
              <w:right w:val="nil"/>
            </w:tcBorders>
          </w:tcPr>
          <w:p w:rsidR="00BE4FD5" w:rsidRPr="00B9019B" w:rsidRDefault="00BE4FD5" w:rsidP="00BE4FD5">
            <w:pPr>
              <w:jc w:val="center"/>
              <w:rPr>
                <w:rFonts w:ascii="Century" w:hAnsi="Century"/>
                <w:color w:val="auto"/>
              </w:rPr>
            </w:pPr>
            <w:r w:rsidRPr="00B9019B">
              <w:rPr>
                <w:rFonts w:ascii="Century" w:hAnsi="Century"/>
                <w:color w:val="auto"/>
              </w:rPr>
              <w:t>6</w:t>
            </w:r>
          </w:p>
        </w:tc>
        <w:tc>
          <w:tcPr>
            <w:tcW w:w="413" w:type="dxa"/>
            <w:tcBorders>
              <w:top w:val="nil"/>
              <w:left w:val="single" w:sz="4" w:space="0" w:color="auto"/>
              <w:bottom w:val="nil"/>
              <w:right w:val="nil"/>
            </w:tcBorders>
          </w:tcPr>
          <w:p w:rsidR="00BE4FD5" w:rsidRPr="00B9019B" w:rsidRDefault="00F34C9F" w:rsidP="00F34C9F">
            <w:pPr>
              <w:jc w:val="center"/>
              <w:rPr>
                <w:rFonts w:ascii="Century" w:hAnsi="Century"/>
                <w:color w:val="auto"/>
              </w:rPr>
            </w:pPr>
            <w:r w:rsidRPr="00B9019B">
              <w:rPr>
                <w:rFonts w:ascii="Century" w:hAnsi="Century"/>
                <w:color w:val="auto"/>
              </w:rPr>
              <w:t>w</w:t>
            </w:r>
          </w:p>
        </w:tc>
        <w:tc>
          <w:tcPr>
            <w:tcW w:w="309" w:type="dxa"/>
            <w:tcBorders>
              <w:top w:val="nil"/>
              <w:left w:val="nil"/>
              <w:bottom w:val="nil"/>
              <w:right w:val="nil"/>
            </w:tcBorders>
          </w:tcPr>
          <w:p w:rsidR="00BE4FD5" w:rsidRPr="00B9019B" w:rsidRDefault="00F34C9F" w:rsidP="00BE4FD5">
            <w:pPr>
              <w:jc w:val="both"/>
              <w:rPr>
                <w:rFonts w:ascii="Century" w:hAnsi="Century"/>
                <w:color w:val="auto"/>
              </w:rPr>
            </w:pPr>
            <w:r w:rsidRPr="00B9019B">
              <w:rPr>
                <w:rFonts w:ascii="Century" w:hAnsi="Century"/>
                <w:color w:val="auto"/>
              </w:rPr>
              <w:t>i</w:t>
            </w:r>
          </w:p>
        </w:tc>
        <w:tc>
          <w:tcPr>
            <w:tcW w:w="309" w:type="dxa"/>
            <w:tcBorders>
              <w:top w:val="nil"/>
              <w:left w:val="nil"/>
              <w:bottom w:val="nil"/>
              <w:right w:val="nil"/>
            </w:tcBorders>
          </w:tcPr>
          <w:p w:rsidR="00BE4FD5" w:rsidRPr="00B9019B" w:rsidRDefault="00F34C9F" w:rsidP="00BE4FD5">
            <w:pPr>
              <w:jc w:val="both"/>
              <w:rPr>
                <w:rFonts w:ascii="Century" w:hAnsi="Century"/>
                <w:color w:val="auto"/>
              </w:rPr>
            </w:pPr>
            <w:r w:rsidRPr="00B9019B">
              <w:rPr>
                <w:rFonts w:ascii="Century" w:hAnsi="Century"/>
                <w:color w:val="auto"/>
              </w:rPr>
              <w:t>a</w:t>
            </w:r>
          </w:p>
        </w:tc>
        <w:tc>
          <w:tcPr>
            <w:tcW w:w="309" w:type="dxa"/>
            <w:tcBorders>
              <w:top w:val="nil"/>
              <w:left w:val="nil"/>
              <w:bottom w:val="nil"/>
              <w:right w:val="nil"/>
            </w:tcBorders>
          </w:tcPr>
          <w:p w:rsidR="00BE4FD5" w:rsidRPr="00B9019B" w:rsidRDefault="00F34C9F" w:rsidP="00BE4FD5">
            <w:pPr>
              <w:jc w:val="both"/>
              <w:rPr>
                <w:rFonts w:ascii="Century" w:hAnsi="Century"/>
                <w:color w:val="auto"/>
              </w:rPr>
            </w:pPr>
            <w:r w:rsidRPr="00B9019B">
              <w:rPr>
                <w:rFonts w:ascii="Century" w:hAnsi="Century"/>
                <w:color w:val="auto"/>
              </w:rPr>
              <w:t>b</w:t>
            </w:r>
          </w:p>
        </w:tc>
        <w:tc>
          <w:tcPr>
            <w:tcW w:w="309" w:type="dxa"/>
            <w:tcBorders>
              <w:top w:val="nil"/>
              <w:left w:val="nil"/>
              <w:bottom w:val="nil"/>
              <w:right w:val="nil"/>
            </w:tcBorders>
          </w:tcPr>
          <w:p w:rsidR="00BE4FD5" w:rsidRPr="00B9019B" w:rsidRDefault="00F34C9F" w:rsidP="00BE4FD5">
            <w:pPr>
              <w:jc w:val="both"/>
              <w:rPr>
                <w:rFonts w:ascii="Century" w:hAnsi="Century"/>
                <w:color w:val="auto"/>
              </w:rPr>
            </w:pPr>
            <w:r w:rsidRPr="00B9019B">
              <w:rPr>
                <w:rFonts w:ascii="Century" w:hAnsi="Century"/>
                <w:color w:val="auto"/>
              </w:rPr>
              <w:t>c</w:t>
            </w:r>
          </w:p>
        </w:tc>
        <w:tc>
          <w:tcPr>
            <w:tcW w:w="309" w:type="dxa"/>
            <w:tcBorders>
              <w:top w:val="nil"/>
              <w:left w:val="nil"/>
              <w:bottom w:val="nil"/>
              <w:right w:val="nil"/>
            </w:tcBorders>
          </w:tcPr>
          <w:p w:rsidR="00BE4FD5" w:rsidRPr="00B9019B" w:rsidRDefault="00F34C9F" w:rsidP="00BE4FD5">
            <w:pPr>
              <w:jc w:val="both"/>
              <w:rPr>
                <w:rFonts w:ascii="Century" w:hAnsi="Century"/>
                <w:color w:val="auto"/>
              </w:rPr>
            </w:pPr>
            <w:r w:rsidRPr="00B9019B">
              <w:rPr>
                <w:rFonts w:ascii="Century" w:hAnsi="Century"/>
                <w:color w:val="auto"/>
              </w:rPr>
              <w:t>d</w:t>
            </w:r>
          </w:p>
        </w:tc>
        <w:tc>
          <w:tcPr>
            <w:tcW w:w="1166" w:type="dxa"/>
            <w:tcBorders>
              <w:top w:val="nil"/>
              <w:left w:val="nil"/>
              <w:bottom w:val="nil"/>
              <w:right w:val="nil"/>
            </w:tcBorders>
          </w:tcPr>
          <w:p w:rsidR="00BE4FD5" w:rsidRPr="00B9019B" w:rsidRDefault="00BE4FD5" w:rsidP="00BE4FD5">
            <w:pPr>
              <w:jc w:val="both"/>
              <w:rPr>
                <w:rFonts w:ascii="Century" w:hAnsi="Century"/>
                <w:color w:val="auto"/>
              </w:rPr>
            </w:pPr>
          </w:p>
        </w:tc>
        <w:tc>
          <w:tcPr>
            <w:tcW w:w="414" w:type="dxa"/>
            <w:tcBorders>
              <w:top w:val="nil"/>
              <w:left w:val="nil"/>
              <w:bottom w:val="nil"/>
              <w:right w:val="nil"/>
            </w:tcBorders>
          </w:tcPr>
          <w:p w:rsidR="00BE4FD5" w:rsidRPr="00B9019B" w:rsidRDefault="00BE4FD5" w:rsidP="00BE4FD5">
            <w:pPr>
              <w:jc w:val="both"/>
              <w:rPr>
                <w:rFonts w:ascii="Century" w:hAnsi="Century"/>
                <w:color w:val="auto"/>
              </w:rPr>
            </w:pPr>
          </w:p>
        </w:tc>
        <w:tc>
          <w:tcPr>
            <w:tcW w:w="377" w:type="dxa"/>
            <w:tcBorders>
              <w:top w:val="nil"/>
              <w:left w:val="nil"/>
              <w:bottom w:val="nil"/>
              <w:right w:val="nil"/>
            </w:tcBorders>
          </w:tcPr>
          <w:p w:rsidR="00BE4FD5" w:rsidRPr="00B9019B" w:rsidRDefault="00BE4FD5" w:rsidP="00BE4FD5">
            <w:pPr>
              <w:jc w:val="center"/>
              <w:rPr>
                <w:rFonts w:ascii="Century" w:hAnsi="Century"/>
                <w:color w:val="auto"/>
              </w:rPr>
            </w:pPr>
            <w:r w:rsidRPr="00B9019B">
              <w:rPr>
                <w:rFonts w:ascii="Century" w:hAnsi="Century"/>
                <w:color w:val="auto"/>
              </w:rPr>
              <w:t>4</w:t>
            </w:r>
          </w:p>
        </w:tc>
        <w:tc>
          <w:tcPr>
            <w:tcW w:w="383" w:type="dxa"/>
            <w:tcBorders>
              <w:top w:val="nil"/>
              <w:left w:val="single" w:sz="4" w:space="0" w:color="auto"/>
              <w:bottom w:val="nil"/>
              <w:right w:val="nil"/>
            </w:tcBorders>
          </w:tcPr>
          <w:p w:rsidR="00BE4FD5" w:rsidRPr="00B9019B" w:rsidRDefault="00F34C9F" w:rsidP="00F34C9F">
            <w:pPr>
              <w:jc w:val="center"/>
              <w:rPr>
                <w:rFonts w:ascii="Century" w:hAnsi="Century"/>
                <w:color w:val="auto"/>
              </w:rPr>
            </w:pPr>
            <w:r w:rsidRPr="00B9019B">
              <w:rPr>
                <w:rFonts w:ascii="Century" w:hAnsi="Century"/>
                <w:color w:val="auto"/>
              </w:rPr>
              <w:t>u</w:t>
            </w:r>
          </w:p>
        </w:tc>
        <w:tc>
          <w:tcPr>
            <w:tcW w:w="326" w:type="dxa"/>
            <w:tcBorders>
              <w:top w:val="nil"/>
              <w:left w:val="nil"/>
              <w:bottom w:val="nil"/>
              <w:right w:val="nil"/>
            </w:tcBorders>
          </w:tcPr>
          <w:p w:rsidR="00BE4FD5" w:rsidRPr="00B9019B" w:rsidRDefault="00F34C9F" w:rsidP="00BE4FD5">
            <w:pPr>
              <w:jc w:val="both"/>
              <w:rPr>
                <w:rFonts w:ascii="Century" w:hAnsi="Century"/>
                <w:color w:val="auto"/>
              </w:rPr>
            </w:pPr>
            <w:r w:rsidRPr="00B9019B">
              <w:rPr>
                <w:rFonts w:ascii="Century" w:hAnsi="Century"/>
                <w:color w:val="auto"/>
              </w:rPr>
              <w:t>d</w:t>
            </w:r>
          </w:p>
        </w:tc>
        <w:tc>
          <w:tcPr>
            <w:tcW w:w="326" w:type="dxa"/>
            <w:tcBorders>
              <w:top w:val="nil"/>
              <w:left w:val="nil"/>
              <w:bottom w:val="nil"/>
              <w:right w:val="nil"/>
            </w:tcBorders>
          </w:tcPr>
          <w:p w:rsidR="00BE4FD5" w:rsidRPr="00B9019B" w:rsidRDefault="00F34C9F" w:rsidP="00BE4FD5">
            <w:pPr>
              <w:jc w:val="both"/>
              <w:rPr>
                <w:rFonts w:ascii="Century" w:hAnsi="Century"/>
                <w:color w:val="auto"/>
              </w:rPr>
            </w:pPr>
            <w:r w:rsidRPr="00B9019B">
              <w:rPr>
                <w:rFonts w:ascii="Century" w:hAnsi="Century"/>
                <w:color w:val="auto"/>
              </w:rPr>
              <w:t>1</w:t>
            </w:r>
          </w:p>
        </w:tc>
        <w:tc>
          <w:tcPr>
            <w:tcW w:w="326" w:type="dxa"/>
            <w:tcBorders>
              <w:top w:val="nil"/>
              <w:left w:val="nil"/>
              <w:bottom w:val="nil"/>
              <w:right w:val="nil"/>
            </w:tcBorders>
          </w:tcPr>
          <w:p w:rsidR="00BE4FD5" w:rsidRPr="00B9019B" w:rsidRDefault="00F34C9F" w:rsidP="00BE4FD5">
            <w:pPr>
              <w:jc w:val="both"/>
              <w:rPr>
                <w:rFonts w:ascii="Century" w:hAnsi="Century"/>
                <w:color w:val="auto"/>
              </w:rPr>
            </w:pPr>
            <w:r w:rsidRPr="00B9019B">
              <w:rPr>
                <w:rFonts w:ascii="Century" w:hAnsi="Century"/>
                <w:color w:val="auto"/>
              </w:rPr>
              <w:t>a</w:t>
            </w:r>
          </w:p>
        </w:tc>
        <w:tc>
          <w:tcPr>
            <w:tcW w:w="326" w:type="dxa"/>
            <w:tcBorders>
              <w:top w:val="nil"/>
              <w:left w:val="nil"/>
              <w:bottom w:val="nil"/>
              <w:right w:val="nil"/>
            </w:tcBorders>
          </w:tcPr>
          <w:p w:rsidR="00BE4FD5" w:rsidRPr="00B9019B" w:rsidRDefault="00F34C9F" w:rsidP="00BE4FD5">
            <w:pPr>
              <w:jc w:val="both"/>
              <w:rPr>
                <w:rFonts w:ascii="Century" w:hAnsi="Century"/>
                <w:color w:val="auto"/>
              </w:rPr>
            </w:pPr>
            <w:r w:rsidRPr="00B9019B">
              <w:rPr>
                <w:rFonts w:ascii="Century" w:hAnsi="Century"/>
                <w:color w:val="auto"/>
              </w:rPr>
              <w:t>m</w:t>
            </w:r>
          </w:p>
        </w:tc>
        <w:tc>
          <w:tcPr>
            <w:tcW w:w="327" w:type="dxa"/>
            <w:tcBorders>
              <w:top w:val="nil"/>
              <w:left w:val="nil"/>
              <w:bottom w:val="nil"/>
              <w:right w:val="nil"/>
            </w:tcBorders>
          </w:tcPr>
          <w:p w:rsidR="00BE4FD5" w:rsidRPr="00B9019B" w:rsidRDefault="00F34C9F" w:rsidP="00BE4FD5">
            <w:pPr>
              <w:jc w:val="both"/>
              <w:rPr>
                <w:rFonts w:ascii="Century" w:hAnsi="Century"/>
                <w:color w:val="auto"/>
              </w:rPr>
            </w:pPr>
            <w:r w:rsidRPr="00B9019B">
              <w:rPr>
                <w:rFonts w:ascii="Century" w:hAnsi="Century"/>
                <w:color w:val="auto"/>
              </w:rPr>
              <w:t>e</w:t>
            </w:r>
          </w:p>
        </w:tc>
      </w:tr>
      <w:tr w:rsidR="00BE4FD5" w:rsidRPr="00B9019B" w:rsidTr="00C360D4">
        <w:tc>
          <w:tcPr>
            <w:tcW w:w="300" w:type="dxa"/>
            <w:tcBorders>
              <w:top w:val="nil"/>
              <w:left w:val="nil"/>
              <w:bottom w:val="nil"/>
            </w:tcBorders>
          </w:tcPr>
          <w:p w:rsidR="00BE4FD5" w:rsidRPr="00B9019B" w:rsidRDefault="00BE4FD5" w:rsidP="00BE4FD5">
            <w:pPr>
              <w:jc w:val="both"/>
              <w:rPr>
                <w:rFonts w:ascii="Century" w:hAnsi="Century"/>
                <w:color w:val="auto"/>
              </w:rPr>
            </w:pPr>
          </w:p>
        </w:tc>
        <w:tc>
          <w:tcPr>
            <w:tcW w:w="367" w:type="dxa"/>
            <w:tcBorders>
              <w:top w:val="nil"/>
              <w:bottom w:val="nil"/>
              <w:right w:val="nil"/>
            </w:tcBorders>
          </w:tcPr>
          <w:p w:rsidR="00BE4FD5" w:rsidRPr="00B9019B" w:rsidRDefault="00BE4FD5" w:rsidP="00BE4FD5">
            <w:pPr>
              <w:jc w:val="center"/>
              <w:rPr>
                <w:rFonts w:ascii="Century" w:hAnsi="Century"/>
                <w:color w:val="auto"/>
              </w:rPr>
            </w:pPr>
          </w:p>
        </w:tc>
        <w:tc>
          <w:tcPr>
            <w:tcW w:w="5929" w:type="dxa"/>
            <w:gridSpan w:val="15"/>
            <w:tcBorders>
              <w:top w:val="nil"/>
              <w:left w:val="nil"/>
              <w:bottom w:val="nil"/>
              <w:right w:val="nil"/>
            </w:tcBorders>
            <w:vAlign w:val="bottom"/>
          </w:tcPr>
          <w:p w:rsidR="00C360D4" w:rsidRPr="00C360D4" w:rsidRDefault="00C360D4" w:rsidP="00F34C9F">
            <w:pPr>
              <w:jc w:val="center"/>
              <w:rPr>
                <w:rFonts w:ascii="Century" w:hAnsi="Century"/>
                <w:color w:val="auto"/>
                <w:sz w:val="10"/>
              </w:rPr>
            </w:pPr>
          </w:p>
          <w:p w:rsidR="00BE4FD5" w:rsidRPr="00B9019B" w:rsidRDefault="00BE4FD5" w:rsidP="00F34C9F">
            <w:pPr>
              <w:jc w:val="center"/>
              <w:rPr>
                <w:rFonts w:ascii="Century" w:hAnsi="Century"/>
                <w:color w:val="auto"/>
              </w:rPr>
            </w:pPr>
            <w:r w:rsidRPr="00B9019B">
              <w:rPr>
                <w:rFonts w:ascii="Century" w:hAnsi="Century"/>
                <w:color w:val="auto"/>
              </w:rPr>
              <w:t>= dcawibeumxkzrrkbiwyhnsswwzvrvudlame.</w:t>
            </w:r>
          </w:p>
        </w:tc>
      </w:tr>
    </w:tbl>
    <w:p w:rsidR="00BE4FD5" w:rsidRPr="00B9019B" w:rsidRDefault="00BE4FD5" w:rsidP="00BE4FD5">
      <w:pPr>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But, I repeat, this procedure dispenses with the need for secrecy and guarantees an almost complete indecipherability in vain, because it leaves too much to be desired from the practical point of view for it to be possible even to dream of applying it to the service of war. Also, it is only under the title of a curiosity that I wanted to indicate a system dispensing with the need for secrecy and fulfilling thus the principal desideratum of military cryptography.</w:t>
      </w:r>
    </w:p>
    <w:p w:rsidR="00BE15D0" w:rsidRPr="00B9019B" w:rsidRDefault="00BE15D0" w:rsidP="00845D21">
      <w:pPr>
        <w:ind w:firstLine="792"/>
        <w:jc w:val="both"/>
        <w:rPr>
          <w:rFonts w:ascii="Century" w:hAnsi="Century"/>
          <w:color w:val="auto"/>
        </w:rPr>
      </w:pPr>
    </w:p>
    <w:p w:rsidR="008169B8" w:rsidRPr="000030FE" w:rsidRDefault="008169B8" w:rsidP="000030FE">
      <w:pPr>
        <w:jc w:val="center"/>
        <w:rPr>
          <w:rFonts w:ascii="Century" w:hAnsi="Century"/>
          <w:color w:val="auto"/>
        </w:rPr>
      </w:pPr>
      <w:r w:rsidRPr="000030FE">
        <w:rPr>
          <w:rFonts w:ascii="Century" w:hAnsi="Century"/>
          <w:color w:val="auto"/>
        </w:rPr>
        <w:lastRenderedPageBreak/>
        <w:t>C. Cipher Dictionaries.</w:t>
      </w:r>
    </w:p>
    <w:p w:rsidR="00C360D4" w:rsidRPr="00E77547" w:rsidRDefault="00C360D4" w:rsidP="00845D21">
      <w:pPr>
        <w:ind w:firstLine="792"/>
        <w:jc w:val="both"/>
        <w:rPr>
          <w:rFonts w:ascii="Century" w:hAnsi="Century"/>
          <w:color w:val="auto"/>
          <w:sz w:val="16"/>
          <w:szCs w:val="16"/>
        </w:rPr>
      </w:pPr>
    </w:p>
    <w:p w:rsidR="008169B8" w:rsidRPr="00E77547" w:rsidRDefault="008169B8" w:rsidP="00E77547">
      <w:pPr>
        <w:spacing w:line="235" w:lineRule="auto"/>
        <w:ind w:firstLine="792"/>
        <w:jc w:val="both"/>
        <w:rPr>
          <w:rFonts w:ascii="Century" w:hAnsi="Century"/>
          <w:color w:val="auto"/>
          <w:spacing w:val="-2"/>
        </w:rPr>
      </w:pPr>
      <w:r w:rsidRPr="00E77547">
        <w:rPr>
          <w:rFonts w:ascii="Century" w:hAnsi="Century"/>
          <w:color w:val="auto"/>
          <w:spacing w:val="-2"/>
        </w:rPr>
        <w:t xml:space="preserve">It is difficult to learn precise facts about the different systems of cryptography that, since the last century, have been in use in the French army; nevertheless, it is known positively that, even before the Revolution, the general staff had had compiled, for the use of secret correspondence, tables analogous to those which the Ministry for Foreign Affairs still uses today. These tables contain, alongside set phrases, a certain number of ordinary words; opposite them were found one or two numbers to represent them. General Lewal has quoted, in the </w:t>
      </w:r>
      <w:r w:rsidRPr="00E77547">
        <w:rPr>
          <w:rFonts w:ascii="Century" w:hAnsi="Century"/>
          <w:color w:val="auto"/>
          <w:spacing w:val="-2"/>
          <w:u w:val="single"/>
        </w:rPr>
        <w:t>Journal des Sciences mili</w:t>
      </w:r>
      <w:r w:rsidRPr="00E77547">
        <w:rPr>
          <w:rFonts w:ascii="Century" w:hAnsi="Century"/>
          <w:color w:val="auto"/>
          <w:spacing w:val="-2"/>
          <w:u w:val="single"/>
          <w:lang w:val="en-IN" w:eastAsia="es-ES" w:bidi="es-ES"/>
        </w:rPr>
        <w:t>taires</w:t>
      </w:r>
      <w:r w:rsidRPr="00E77547">
        <w:rPr>
          <w:rFonts w:ascii="Century" w:hAnsi="Century"/>
          <w:color w:val="auto"/>
          <w:spacing w:val="-2"/>
        </w:rPr>
        <w:t>, the fragment of a letter addressed, under date of 2</w:t>
      </w:r>
      <w:r w:rsidR="00AC4B31" w:rsidRPr="00E77547">
        <w:rPr>
          <w:rFonts w:ascii="Century" w:hAnsi="Century"/>
          <w:color w:val="auto"/>
          <w:spacing w:val="-2"/>
        </w:rPr>
        <w:t> </w:t>
      </w:r>
      <w:r w:rsidRPr="00E77547">
        <w:rPr>
          <w:rFonts w:ascii="Century" w:hAnsi="Century"/>
          <w:color w:val="auto"/>
          <w:spacing w:val="-2"/>
        </w:rPr>
        <w:t xml:space="preserve">May, 1815, by Minister for War Davout to his colleague in foreign affairs, to ask him for two ciphers of this type for military correspondence. These ciphers, or </w:t>
      </w:r>
      <w:r w:rsidRPr="00E77547">
        <w:rPr>
          <w:rFonts w:ascii="Century" w:hAnsi="Century"/>
          <w:color w:val="auto"/>
          <w:spacing w:val="-2"/>
          <w:u w:val="single"/>
        </w:rPr>
        <w:t>ciphering tables</w:t>
      </w:r>
      <w:r w:rsidRPr="00E77547">
        <w:rPr>
          <w:rFonts w:ascii="Century" w:hAnsi="Century"/>
          <w:color w:val="auto"/>
          <w:spacing w:val="-2"/>
        </w:rPr>
        <w:t xml:space="preserve">, as they used to be called, have become the </w:t>
      </w:r>
      <w:r w:rsidRPr="00E77547">
        <w:rPr>
          <w:rFonts w:ascii="Century" w:hAnsi="Century"/>
          <w:color w:val="auto"/>
          <w:spacing w:val="-2"/>
          <w:u w:val="single"/>
        </w:rPr>
        <w:t>cipher dictionaries</w:t>
      </w:r>
      <w:r w:rsidRPr="00E77547">
        <w:rPr>
          <w:rFonts w:ascii="Century" w:hAnsi="Century"/>
          <w:color w:val="auto"/>
          <w:spacing w:val="-2"/>
        </w:rPr>
        <w:t xml:space="preserve"> that are used today in the army.</w:t>
      </w:r>
    </w:p>
    <w:p w:rsidR="008169B8" w:rsidRPr="00E77547" w:rsidRDefault="008169B8" w:rsidP="00E77547">
      <w:pPr>
        <w:spacing w:line="235" w:lineRule="auto"/>
        <w:ind w:firstLine="792"/>
        <w:jc w:val="both"/>
        <w:rPr>
          <w:rFonts w:ascii="Century" w:hAnsi="Century"/>
          <w:color w:val="auto"/>
          <w:spacing w:val="-2"/>
        </w:rPr>
      </w:pPr>
      <w:r w:rsidRPr="00E77547">
        <w:rPr>
          <w:rFonts w:ascii="Century" w:hAnsi="Century"/>
          <w:color w:val="auto"/>
          <w:spacing w:val="-2"/>
        </w:rPr>
        <w:t xml:space="preserve">As early as 1850, Bracket </w:t>
      </w:r>
      <w:hyperlink w:anchor="FN_3_51" w:history="1">
        <w:bookmarkStart w:id="96" w:name="c51"/>
        <w:r w:rsidRPr="00DC1247">
          <w:rPr>
            <w:rStyle w:val="Hyperlink"/>
            <w:rFonts w:ascii="Century" w:hAnsi="Century"/>
            <w:spacing w:val="-2"/>
          </w:rPr>
          <w:t>(51)</w:t>
        </w:r>
        <w:bookmarkEnd w:id="96"/>
      </w:hyperlink>
      <w:r w:rsidRPr="00E77547">
        <w:rPr>
          <w:rFonts w:ascii="Century" w:hAnsi="Century"/>
          <w:color w:val="auto"/>
          <w:spacing w:val="-2"/>
        </w:rPr>
        <w:t xml:space="preserve"> had thought of composing for the public an analogous dictionary, in which each word is invariably represented by a five-figure number. M. Sittler </w:t>
      </w:r>
      <w:hyperlink w:anchor="FN_3_52" w:history="1">
        <w:bookmarkStart w:id="97" w:name="c52"/>
        <w:r w:rsidRPr="00DC1247">
          <w:rPr>
            <w:rStyle w:val="Hyperlink"/>
            <w:rFonts w:ascii="Century" w:hAnsi="Century"/>
            <w:spacing w:val="-2"/>
          </w:rPr>
          <w:t>(52)</w:t>
        </w:r>
        <w:bookmarkEnd w:id="97"/>
      </w:hyperlink>
      <w:r w:rsidRPr="00E77547">
        <w:rPr>
          <w:rFonts w:ascii="Century" w:hAnsi="Century"/>
          <w:color w:val="auto"/>
          <w:spacing w:val="-2"/>
        </w:rPr>
        <w:t xml:space="preserve"> later compiled a small vocabulary of some fifty sheets, in which each page contains 100 words, represented by the numbers from 00 to 99; the word that one wants to write is determined by adding to this number the number of the page. The pagination, which is left blank, and which must be indicated by hand, according to some agreed upon system, constitutes the secret of the method. The plan of the work is well enough conceived; it is only the more to be regretted that the author forgot to indicate the precautions to be taken in order to assure the secrecy of the messages in case the dictionary fell into the hands of the enemy.</w:t>
      </w:r>
    </w:p>
    <w:p w:rsidR="008169B8" w:rsidRPr="00E77547" w:rsidRDefault="008169B8" w:rsidP="00E77547">
      <w:pPr>
        <w:spacing w:line="235" w:lineRule="auto"/>
        <w:ind w:firstLine="792"/>
        <w:jc w:val="both"/>
        <w:rPr>
          <w:rFonts w:ascii="Century" w:hAnsi="Century"/>
          <w:color w:val="auto"/>
          <w:spacing w:val="-2"/>
        </w:rPr>
      </w:pPr>
      <w:r w:rsidRPr="00E77547">
        <w:rPr>
          <w:rFonts w:ascii="Century" w:hAnsi="Century"/>
          <w:color w:val="auto"/>
          <w:spacing w:val="-2"/>
        </w:rPr>
        <w:t xml:space="preserve">MM. Brunswick </w:t>
      </w:r>
      <w:hyperlink w:anchor="FN_3_53" w:history="1">
        <w:bookmarkStart w:id="98" w:name="c53"/>
        <w:r w:rsidRPr="00DC1247">
          <w:rPr>
            <w:rStyle w:val="Hyperlink"/>
            <w:rFonts w:ascii="Century" w:hAnsi="Century"/>
            <w:spacing w:val="-2"/>
          </w:rPr>
          <w:t>(53)</w:t>
        </w:r>
        <w:bookmarkEnd w:id="98"/>
      </w:hyperlink>
      <w:r w:rsidRPr="00E77547">
        <w:rPr>
          <w:rFonts w:ascii="Century" w:hAnsi="Century"/>
          <w:color w:val="auto"/>
          <w:spacing w:val="-2"/>
        </w:rPr>
        <w:t xml:space="preserve"> and Gallian </w:t>
      </w:r>
      <w:hyperlink w:anchor="FN_3_54" w:history="1">
        <w:bookmarkStart w:id="99" w:name="c54"/>
        <w:r w:rsidRPr="00DC1247">
          <w:rPr>
            <w:rStyle w:val="Hyperlink"/>
            <w:rFonts w:ascii="Century" w:hAnsi="Century"/>
            <w:spacing w:val="-2"/>
          </w:rPr>
          <w:t>(54)</w:t>
        </w:r>
        <w:bookmarkEnd w:id="99"/>
      </w:hyperlink>
      <w:r w:rsidRPr="00E77547">
        <w:rPr>
          <w:rFonts w:ascii="Century" w:hAnsi="Century"/>
          <w:color w:val="auto"/>
          <w:spacing w:val="-2"/>
        </w:rPr>
        <w:t xml:space="preserve"> have sought to fill this gap by compiling, the first named, a dictionary in which the letters with their binary combinations, and some thousands of words with their grammatical flexions, are represented by groups of numbers running from 0000 to 9999; and the second one by compiling an analogous dictionary, in which the groups of 4 numbers are replaced by combinations of three letters </w:t>
      </w:r>
      <w:hyperlink w:anchor="FN_3_55" w:history="1">
        <w:bookmarkStart w:id="100" w:name="c55"/>
        <w:r w:rsidRPr="00DC1247">
          <w:rPr>
            <w:rStyle w:val="Hyperlink"/>
            <w:rFonts w:ascii="Century" w:hAnsi="Century"/>
            <w:spacing w:val="-2"/>
          </w:rPr>
          <w:t>(55)</w:t>
        </w:r>
        <w:bookmarkEnd w:id="100"/>
      </w:hyperlink>
      <w:r w:rsidRPr="00E77547">
        <w:rPr>
          <w:rFonts w:ascii="Century" w:hAnsi="Century"/>
          <w:color w:val="auto"/>
          <w:spacing w:val="-2"/>
        </w:rPr>
        <w:t>.</w:t>
      </w:r>
    </w:p>
    <w:p w:rsidR="008169B8" w:rsidRPr="00E77547" w:rsidRDefault="008169B8" w:rsidP="00E77547">
      <w:pPr>
        <w:spacing w:line="235" w:lineRule="auto"/>
        <w:ind w:firstLine="792"/>
        <w:jc w:val="both"/>
        <w:rPr>
          <w:rFonts w:ascii="Century" w:hAnsi="Century"/>
          <w:color w:val="auto"/>
          <w:spacing w:val="-2"/>
        </w:rPr>
      </w:pPr>
      <w:r w:rsidRPr="00E77547">
        <w:rPr>
          <w:rFonts w:ascii="Century" w:hAnsi="Century"/>
          <w:color w:val="auto"/>
          <w:spacing w:val="-2"/>
        </w:rPr>
        <w:t>The method adopted by the two authors to thwart the calculations of decrypters is very ingenious. Here, in a few words, is the procedure of M. Brunswick: first of all, the figures of each group or number are transposed according to some formula agreed upon, then this transposed number is increased or decreased by another number; this last number, together with the transposition formula, constitutes the key of the cipher. Let</w:t>
      </w:r>
      <w:r w:rsidR="006D4BA0" w:rsidRPr="00E77547">
        <w:rPr>
          <w:rFonts w:ascii="Century" w:hAnsi="Century"/>
          <w:color w:val="auto"/>
          <w:spacing w:val="-2"/>
        </w:rPr>
        <w:t>’</w:t>
      </w:r>
      <w:r w:rsidRPr="00E77547">
        <w:rPr>
          <w:rFonts w:ascii="Century" w:hAnsi="Century"/>
          <w:color w:val="auto"/>
          <w:spacing w:val="-2"/>
        </w:rPr>
        <w:t xml:space="preserve">s take an example: suppose we want to write </w:t>
      </w:r>
      <w:r w:rsidRPr="00E77547">
        <w:rPr>
          <w:rFonts w:ascii="Century" w:hAnsi="Century"/>
          <w:color w:val="auto"/>
          <w:spacing w:val="-2"/>
          <w:u w:val="single"/>
          <w:lang w:val="en-IN" w:eastAsia="es-ES" w:bidi="es-ES"/>
        </w:rPr>
        <w:t>avancez</w:t>
      </w:r>
      <w:r w:rsidR="00AC4B31" w:rsidRPr="00E77547">
        <w:rPr>
          <w:rFonts w:ascii="Century" w:hAnsi="Century"/>
          <w:color w:val="auto"/>
          <w:spacing w:val="-2"/>
          <w:lang w:val="en-IN" w:eastAsia="es-ES" w:bidi="es-ES"/>
        </w:rPr>
        <w:t>,</w:t>
      </w:r>
      <w:r w:rsidRPr="00E77547">
        <w:rPr>
          <w:rFonts w:ascii="Century" w:hAnsi="Century"/>
          <w:color w:val="auto"/>
          <w:spacing w:val="-2"/>
        </w:rPr>
        <w:t>and that the corresponding number given by the dictionary is 2143; this number can be transposed in 12 different ways: 2134, 4321, etc.; let</w:t>
      </w:r>
      <w:r w:rsidR="006D4BA0" w:rsidRPr="00E77547">
        <w:rPr>
          <w:rFonts w:ascii="Century" w:hAnsi="Century"/>
          <w:color w:val="auto"/>
          <w:spacing w:val="-2"/>
        </w:rPr>
        <w:t>’</w:t>
      </w:r>
      <w:r w:rsidRPr="00E77547">
        <w:rPr>
          <w:rFonts w:ascii="Century" w:hAnsi="Century"/>
          <w:color w:val="auto"/>
          <w:spacing w:val="-2"/>
        </w:rPr>
        <w:t>s choose 2134. If the agreed upon number that is to be added is 214, the final cipher number will be 2134 plus 214 = 2348.</w:t>
      </w:r>
    </w:p>
    <w:p w:rsidR="008169B8" w:rsidRPr="00E77547" w:rsidRDefault="008169B8" w:rsidP="00E77547">
      <w:pPr>
        <w:spacing w:line="235" w:lineRule="auto"/>
        <w:ind w:firstLine="792"/>
        <w:jc w:val="both"/>
        <w:rPr>
          <w:rFonts w:ascii="Century" w:hAnsi="Century"/>
          <w:color w:val="auto"/>
          <w:spacing w:val="-2"/>
        </w:rPr>
      </w:pPr>
      <w:r w:rsidRPr="00E77547">
        <w:rPr>
          <w:rFonts w:ascii="Century" w:hAnsi="Century"/>
          <w:color w:val="auto"/>
          <w:spacing w:val="-2"/>
        </w:rPr>
        <w:t xml:space="preserve">Since there is great latitude in the choice of the number to be added or subtracted, it is impossible, as long as one does not have the dictionary, to establish the slightest calculation on the groups thus obtained. But once in possession of the dictionary, it is sufficient to know any </w:t>
      </w:r>
      <w:r w:rsidRPr="00E77547">
        <w:rPr>
          <w:rFonts w:ascii="Century" w:hAnsi="Century"/>
          <w:color w:val="auto"/>
          <w:spacing w:val="-2"/>
          <w:u w:val="single"/>
        </w:rPr>
        <w:t>two</w:t>
      </w:r>
      <w:r w:rsidRPr="00E77547">
        <w:rPr>
          <w:rFonts w:ascii="Century" w:hAnsi="Century"/>
          <w:color w:val="auto"/>
          <w:spacing w:val="-2"/>
        </w:rPr>
        <w:t xml:space="preserve"> groups in a message in order to recover at once the key of the whole thing. Now, the circumstances in which a message has been written being known, it is very easy to recognize by the repetitions of certain groups the presence of such and such word. Thus, the following four groups, 4213, 6555, 6555, 2140, placed at the beginning of a cryptogram, would probably contain the pronoun </w:t>
      </w:r>
      <w:r w:rsidRPr="00E77547">
        <w:rPr>
          <w:rFonts w:ascii="Century" w:hAnsi="Century"/>
          <w:color w:val="auto"/>
          <w:spacing w:val="-2"/>
          <w:u w:val="single"/>
        </w:rPr>
        <w:t>nous</w:t>
      </w:r>
      <w:r w:rsidRPr="00E77547">
        <w:rPr>
          <w:rFonts w:ascii="Century" w:hAnsi="Century"/>
          <w:color w:val="auto"/>
          <w:spacing w:val="-2"/>
        </w:rPr>
        <w:t xml:space="preserve">, </w:t>
      </w:r>
      <w:r w:rsidRPr="00E77547">
        <w:rPr>
          <w:rFonts w:ascii="Century" w:hAnsi="Century"/>
          <w:color w:val="auto"/>
          <w:spacing w:val="-2"/>
          <w:u w:val="single"/>
        </w:rPr>
        <w:t>vous</w:t>
      </w:r>
      <w:r w:rsidRPr="00E77547">
        <w:rPr>
          <w:rFonts w:ascii="Century" w:hAnsi="Century"/>
          <w:color w:val="auto"/>
          <w:spacing w:val="-2"/>
        </w:rPr>
        <w:t xml:space="preserve"> or </w:t>
      </w:r>
      <w:r w:rsidRPr="00E77547">
        <w:rPr>
          <w:rFonts w:ascii="Century" w:hAnsi="Century"/>
          <w:color w:val="auto"/>
          <w:spacing w:val="-2"/>
          <w:u w:val="single"/>
        </w:rPr>
        <w:t>ce</w:t>
      </w:r>
      <w:r w:rsidRPr="00E77547">
        <w:rPr>
          <w:rFonts w:ascii="Century" w:hAnsi="Century"/>
          <w:color w:val="auto"/>
          <w:spacing w:val="-2"/>
        </w:rPr>
        <w:t xml:space="preserve"> repeated; it would be in fact difficult to compose in French the beginning of a sentence in which some word other than </w:t>
      </w:r>
      <w:r w:rsidRPr="00E77547">
        <w:rPr>
          <w:rFonts w:ascii="Century" w:hAnsi="Century"/>
          <w:color w:val="auto"/>
          <w:spacing w:val="-2"/>
          <w:u w:val="single"/>
        </w:rPr>
        <w:t>nous</w:t>
      </w:r>
      <w:r w:rsidRPr="00E77547">
        <w:rPr>
          <w:rFonts w:ascii="Century" w:hAnsi="Century"/>
          <w:color w:val="auto"/>
          <w:spacing w:val="-2"/>
        </w:rPr>
        <w:t xml:space="preserve">, </w:t>
      </w:r>
      <w:r w:rsidRPr="00E77547">
        <w:rPr>
          <w:rFonts w:ascii="Century" w:hAnsi="Century"/>
          <w:color w:val="auto"/>
          <w:spacing w:val="-2"/>
          <w:u w:val="single"/>
        </w:rPr>
        <w:t>vous</w:t>
      </w:r>
      <w:r w:rsidRPr="00E77547">
        <w:rPr>
          <w:rFonts w:ascii="Century" w:hAnsi="Century"/>
          <w:color w:val="auto"/>
          <w:spacing w:val="-2"/>
        </w:rPr>
        <w:t xml:space="preserve"> or </w:t>
      </w:r>
      <w:r w:rsidRPr="00E77547">
        <w:rPr>
          <w:rFonts w:ascii="Century" w:hAnsi="Century"/>
          <w:color w:val="auto"/>
          <w:spacing w:val="-2"/>
          <w:u w:val="single"/>
        </w:rPr>
        <w:t>ce</w:t>
      </w:r>
      <w:r w:rsidRPr="00E77547">
        <w:rPr>
          <w:rFonts w:ascii="Century" w:hAnsi="Century"/>
          <w:color w:val="auto"/>
          <w:spacing w:val="-2"/>
        </w:rPr>
        <w:t xml:space="preserve"> could be found repeated in the second or third position; for example: </w:t>
      </w:r>
      <w:r w:rsidRPr="00E77547">
        <w:rPr>
          <w:rFonts w:ascii="Century" w:hAnsi="Century"/>
          <w:color w:val="auto"/>
          <w:spacing w:val="-2"/>
          <w:u w:val="single"/>
        </w:rPr>
        <w:t>Poavez-vous</w:t>
      </w:r>
      <w:r w:rsidRPr="00E77547">
        <w:rPr>
          <w:rFonts w:ascii="Century" w:hAnsi="Century"/>
          <w:color w:val="auto"/>
          <w:spacing w:val="-2"/>
          <w:u w:val="single"/>
          <w:lang w:val="en-US" w:eastAsia="fr-FR" w:bidi="fr-FR"/>
        </w:rPr>
        <w:t xml:space="preserve">vous </w:t>
      </w:r>
      <w:r w:rsidRPr="00E77547">
        <w:rPr>
          <w:rFonts w:ascii="Century" w:hAnsi="Century"/>
          <w:color w:val="auto"/>
          <w:spacing w:val="-2"/>
          <w:u w:val="single"/>
          <w:lang w:val="en-US" w:eastAsia="fr-FR" w:bidi="fr-FR"/>
        </w:rPr>
        <w:lastRenderedPageBreak/>
        <w:t>défendre?</w:t>
      </w:r>
      <w:r w:rsidRPr="00726F37">
        <w:rPr>
          <w:rFonts w:ascii="Century" w:hAnsi="Century"/>
          <w:color w:val="auto"/>
          <w:spacing w:val="-2"/>
          <w:u w:val="single"/>
          <w:lang w:val="en-US" w:eastAsia="fr-FR" w:bidi="fr-FR"/>
        </w:rPr>
        <w:t>Devons-nous nous retirer?</w:t>
      </w:r>
      <w:r w:rsidRPr="00E77547">
        <w:rPr>
          <w:rFonts w:ascii="Century" w:hAnsi="Century"/>
          <w:color w:val="auto"/>
          <w:spacing w:val="-2"/>
          <w:u w:val="single"/>
          <w:lang w:val="en-US" w:eastAsia="fr-FR" w:bidi="fr-FR"/>
        </w:rPr>
        <w:t>Est-ce ce soir?</w:t>
      </w:r>
    </w:p>
    <w:p w:rsidR="008169B8" w:rsidRPr="00B9019B" w:rsidRDefault="008169B8" w:rsidP="00E77547">
      <w:pPr>
        <w:spacing w:line="233" w:lineRule="auto"/>
        <w:ind w:firstLine="792"/>
        <w:jc w:val="both"/>
        <w:rPr>
          <w:rFonts w:ascii="Century" w:hAnsi="Century"/>
          <w:color w:val="auto"/>
        </w:rPr>
      </w:pPr>
      <w:r w:rsidRPr="00B9019B">
        <w:rPr>
          <w:rFonts w:ascii="Century" w:hAnsi="Century"/>
          <w:color w:val="auto"/>
        </w:rPr>
        <w:t>It would be too long to go into all the details that can enter into the decipherment of a message cryptographized with a cipher dictionary; I shall limit myself to a single example.</w:t>
      </w:r>
    </w:p>
    <w:p w:rsidR="008169B8" w:rsidRPr="00B9019B" w:rsidRDefault="008169B8" w:rsidP="00E77547">
      <w:pPr>
        <w:tabs>
          <w:tab w:val="left" w:pos="2539"/>
        </w:tabs>
        <w:spacing w:line="233" w:lineRule="auto"/>
        <w:ind w:firstLine="792"/>
        <w:jc w:val="both"/>
        <w:rPr>
          <w:rFonts w:ascii="Century" w:hAnsi="Century"/>
          <w:color w:val="auto"/>
        </w:rPr>
      </w:pPr>
      <w:r w:rsidRPr="00B9019B">
        <w:rPr>
          <w:rFonts w:ascii="Century" w:hAnsi="Century"/>
          <w:color w:val="auto"/>
        </w:rPr>
        <w:t xml:space="preserve">Suppose that certain indications authorize me to believe that in an intercepted dispatch group 9645 means </w:t>
      </w:r>
      <w:r w:rsidRPr="00B9019B">
        <w:rPr>
          <w:rFonts w:ascii="Century" w:hAnsi="Century"/>
          <w:color w:val="auto"/>
          <w:u w:val="single"/>
        </w:rPr>
        <w:t>colonel</w:t>
      </w:r>
      <w:r w:rsidRPr="00B9019B">
        <w:rPr>
          <w:rFonts w:ascii="Century" w:hAnsi="Century"/>
          <w:color w:val="auto"/>
        </w:rPr>
        <w:t xml:space="preserve">, and group 7457 </w:t>
      </w:r>
      <w:r w:rsidRPr="00B9019B">
        <w:rPr>
          <w:rFonts w:ascii="Century" w:hAnsi="Century"/>
          <w:color w:val="auto"/>
          <w:u w:val="single"/>
        </w:rPr>
        <w:t>régiment</w:t>
      </w:r>
      <w:r w:rsidRPr="00B9019B">
        <w:rPr>
          <w:rFonts w:ascii="Century" w:hAnsi="Century"/>
          <w:color w:val="auto"/>
        </w:rPr>
        <w:t>. Here is how I would proceed to recover the transposition formula as well as the key number.</w:t>
      </w:r>
    </w:p>
    <w:p w:rsidR="008169B8" w:rsidRPr="00B9019B" w:rsidRDefault="008169B8" w:rsidP="00E77547">
      <w:pPr>
        <w:spacing w:line="233" w:lineRule="auto"/>
        <w:ind w:firstLine="792"/>
        <w:jc w:val="both"/>
        <w:rPr>
          <w:rFonts w:ascii="Century" w:hAnsi="Century"/>
          <w:color w:val="auto"/>
        </w:rPr>
      </w:pPr>
      <w:r w:rsidRPr="00B9019B">
        <w:rPr>
          <w:rFonts w:ascii="Century" w:hAnsi="Century"/>
          <w:color w:val="auto"/>
        </w:rPr>
        <w:t>Let</w:t>
      </w:r>
      <w:r w:rsidR="006D4BA0" w:rsidRPr="00B9019B">
        <w:rPr>
          <w:rFonts w:ascii="Century" w:hAnsi="Century"/>
          <w:color w:val="auto"/>
        </w:rPr>
        <w:t>’</w:t>
      </w:r>
      <w:r w:rsidRPr="00B9019B">
        <w:rPr>
          <w:rFonts w:ascii="Century" w:hAnsi="Century"/>
          <w:color w:val="auto"/>
        </w:rPr>
        <w:t xml:space="preserve">s assume that the dictionary gives for </w:t>
      </w:r>
      <w:r w:rsidRPr="00B9019B">
        <w:rPr>
          <w:rFonts w:ascii="Century" w:hAnsi="Century"/>
          <w:color w:val="auto"/>
          <w:u w:val="single"/>
        </w:rPr>
        <w:t>colonel</w:t>
      </w:r>
      <w:r w:rsidRPr="00B9019B">
        <w:rPr>
          <w:rFonts w:ascii="Century" w:hAnsi="Century"/>
          <w:color w:val="auto"/>
        </w:rPr>
        <w:t xml:space="preserve"> and </w:t>
      </w:r>
      <w:r w:rsidRPr="00B9019B">
        <w:rPr>
          <w:rFonts w:ascii="Century" w:hAnsi="Century"/>
          <w:color w:val="auto"/>
          <w:u w:val="single"/>
        </w:rPr>
        <w:t>régiment</w:t>
      </w:r>
      <w:r w:rsidRPr="00B9019B">
        <w:rPr>
          <w:rFonts w:ascii="Century" w:hAnsi="Century"/>
          <w:color w:val="auto"/>
        </w:rPr>
        <w:t xml:space="preserve"> the numbers 4913 and 2734; if I compare these two groups with the numbers 9645 and 7457 of the cipher text, I see in the presence of the 9 and the 7, left intact and placed in first position, that the key is composed of only three figures, and that, in the changing of the original number, the second figure has been carried to the first position; in addition, the figure 6 of the first number indicates clearly that the key calls for an addition and not subtraction.</w:t>
      </w:r>
    </w:p>
    <w:p w:rsidR="008169B8" w:rsidRPr="00B9019B" w:rsidRDefault="008169B8" w:rsidP="00E77547">
      <w:pPr>
        <w:spacing w:line="233" w:lineRule="auto"/>
        <w:ind w:firstLine="792"/>
        <w:jc w:val="both"/>
        <w:rPr>
          <w:rFonts w:ascii="Century" w:hAnsi="Century"/>
          <w:color w:val="auto"/>
        </w:rPr>
      </w:pPr>
      <w:r w:rsidRPr="00B9019B">
        <w:rPr>
          <w:rFonts w:ascii="Century" w:hAnsi="Century"/>
          <w:color w:val="auto"/>
        </w:rPr>
        <w:t xml:space="preserve">The numbers 645 and 457 represent, then, the sum of the key number increased by the number produced through the changing of 413 and 234. Now, if I subtract successively from the first two numbers the six changes obtained, I shall have for the two operations a </w:t>
      </w:r>
      <w:r w:rsidRPr="00B9019B">
        <w:rPr>
          <w:rFonts w:ascii="Century" w:hAnsi="Century"/>
          <w:color w:val="auto"/>
          <w:u w:val="single"/>
        </w:rPr>
        <w:t>common difference</w:t>
      </w:r>
      <w:r w:rsidRPr="00B9019B">
        <w:rPr>
          <w:rFonts w:ascii="Century" w:hAnsi="Century"/>
          <w:color w:val="auto"/>
        </w:rPr>
        <w:t>, which will represent the agreed upon number, at the same time as it makes known what the transposition formula was.</w:t>
      </w:r>
    </w:p>
    <w:p w:rsidR="008169B8" w:rsidRPr="00E77547" w:rsidRDefault="008169B8" w:rsidP="00E77547">
      <w:pPr>
        <w:spacing w:line="233" w:lineRule="auto"/>
        <w:jc w:val="both"/>
        <w:rPr>
          <w:rFonts w:ascii="Century" w:hAnsi="Century"/>
          <w:color w:val="auto"/>
          <w:sz w:val="18"/>
          <w:szCs w:val="18"/>
        </w:rPr>
      </w:pPr>
    </w:p>
    <w:tbl>
      <w:tblPr>
        <w:tblW w:w="0" w:type="auto"/>
        <w:tblInd w:w="1035" w:type="dxa"/>
        <w:tblLayout w:type="fixed"/>
        <w:tblCellMar>
          <w:left w:w="0" w:type="dxa"/>
          <w:right w:w="0" w:type="dxa"/>
        </w:tblCellMar>
        <w:tblLook w:val="0000" w:firstRow="0" w:lastRow="0" w:firstColumn="0" w:lastColumn="0" w:noHBand="0" w:noVBand="0"/>
      </w:tblPr>
      <w:tblGrid>
        <w:gridCol w:w="653"/>
        <w:gridCol w:w="197"/>
        <w:gridCol w:w="432"/>
        <w:gridCol w:w="235"/>
        <w:gridCol w:w="2784"/>
        <w:gridCol w:w="691"/>
        <w:gridCol w:w="192"/>
        <w:gridCol w:w="422"/>
        <w:gridCol w:w="240"/>
        <w:gridCol w:w="634"/>
      </w:tblGrid>
      <w:tr w:rsidR="00F34C9F" w:rsidRPr="00B9019B" w:rsidTr="00F34C9F">
        <w:tc>
          <w:tcPr>
            <w:tcW w:w="653" w:type="dxa"/>
            <w:vMerge w:val="restart"/>
            <w:tcBorders>
              <w:top w:val="nil"/>
              <w:left w:val="nil"/>
              <w:bottom w:val="nil"/>
              <w:right w:val="nil"/>
            </w:tcBorders>
            <w:vAlign w:val="center"/>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645 –</w:t>
            </w:r>
          </w:p>
        </w:tc>
        <w:tc>
          <w:tcPr>
            <w:tcW w:w="197" w:type="dxa"/>
            <w:vMerge w:val="restart"/>
            <w:tcBorders>
              <w:top w:val="nil"/>
              <w:left w:val="nil"/>
              <w:bottom w:val="nil"/>
              <w:right w:val="nil"/>
            </w:tcBorders>
            <w:vAlign w:val="center"/>
          </w:tcPr>
          <w:p w:rsidR="00F34C9F" w:rsidRPr="00B9019B" w:rsidRDefault="00000000" w:rsidP="00E77547">
            <w:pPr>
              <w:widowControl/>
              <w:spacing w:line="228" w:lineRule="auto"/>
              <w:jc w:val="center"/>
              <w:rPr>
                <w:rFonts w:ascii="Century" w:hAnsi="Century"/>
                <w:color w:val="auto"/>
                <w:sz w:val="22"/>
                <w:szCs w:val="22"/>
                <w:lang w:eastAsia="en-US" w:bidi="ar-SA"/>
              </w:rPr>
            </w:pPr>
            <w:r>
              <w:rPr>
                <w:rFonts w:ascii="Century" w:hAnsi="Century"/>
                <w:color w:val="auto"/>
                <w:sz w:val="22"/>
                <w:szCs w:val="22"/>
                <w:lang w:eastAsia="en-US" w:bidi="ar-SA"/>
              </w:rPr>
            </w:r>
            <w:r>
              <w:rPr>
                <w:rFonts w:ascii="Century" w:hAnsi="Century"/>
                <w:color w:val="auto"/>
                <w:sz w:val="22"/>
                <w:szCs w:val="22"/>
                <w:lang w:eastAsia="en-US"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width:7.15pt;height:1in;mso-left-percent:-10001;mso-top-percent:-10001;mso-position-horizontal:absolute;mso-position-horizontal-relative:char;mso-position-vertical:absolute;mso-position-vertical-relative:line;mso-left-percent:-10001;mso-top-percent:-10001">
                  <w10:wrap type="none"/>
                  <w10:anchorlock/>
                </v:shape>
              </w:pict>
            </w:r>
          </w:p>
        </w:tc>
        <w:tc>
          <w:tcPr>
            <w:tcW w:w="432" w:type="dxa"/>
            <w:tcBorders>
              <w:top w:val="nil"/>
              <w:left w:val="nil"/>
              <w:bottom w:val="nil"/>
              <w:right w:val="nil"/>
            </w:tcBorders>
            <w:vAlign w:val="bottom"/>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413</w:t>
            </w:r>
          </w:p>
        </w:tc>
        <w:tc>
          <w:tcPr>
            <w:tcW w:w="235" w:type="dxa"/>
            <w:tcBorders>
              <w:top w:val="nil"/>
              <w:left w:val="nil"/>
              <w:bottom w:val="nil"/>
              <w:right w:val="nil"/>
            </w:tcBorders>
            <w:vAlign w:val="bottom"/>
          </w:tcPr>
          <w:p w:rsidR="00F34C9F" w:rsidRPr="00B9019B" w:rsidRDefault="00F34C9F" w:rsidP="00E77547">
            <w:pPr>
              <w:widowControl/>
              <w:spacing w:line="228" w:lineRule="auto"/>
              <w:jc w:val="center"/>
              <w:rPr>
                <w:rFonts w:ascii="Century" w:hAnsi="Century"/>
                <w:color w:val="auto"/>
                <w:sz w:val="22"/>
                <w:szCs w:val="22"/>
                <w:lang w:eastAsia="en-US" w:bidi="ar-SA"/>
              </w:rPr>
            </w:pPr>
            <w:r w:rsidRPr="00B9019B">
              <w:rPr>
                <w:rFonts w:ascii="Century" w:hAnsi="Century"/>
                <w:color w:val="auto"/>
                <w:sz w:val="22"/>
                <w:szCs w:val="22"/>
                <w:lang w:bidi="ar-SA"/>
              </w:rPr>
              <w:t>=</w:t>
            </w:r>
          </w:p>
        </w:tc>
        <w:tc>
          <w:tcPr>
            <w:tcW w:w="2784" w:type="dxa"/>
            <w:tcBorders>
              <w:top w:val="nil"/>
              <w:left w:val="nil"/>
              <w:bottom w:val="nil"/>
              <w:right w:val="nil"/>
            </w:tcBorders>
            <w:vAlign w:val="bottom"/>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232</w:t>
            </w:r>
          </w:p>
        </w:tc>
        <w:tc>
          <w:tcPr>
            <w:tcW w:w="691" w:type="dxa"/>
            <w:vMerge w:val="restart"/>
            <w:tcBorders>
              <w:top w:val="nil"/>
              <w:left w:val="nil"/>
              <w:bottom w:val="nil"/>
              <w:right w:val="nil"/>
            </w:tcBorders>
            <w:vAlign w:val="center"/>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457 –</w:t>
            </w:r>
          </w:p>
        </w:tc>
        <w:tc>
          <w:tcPr>
            <w:tcW w:w="192" w:type="dxa"/>
            <w:vMerge w:val="restart"/>
            <w:tcBorders>
              <w:top w:val="nil"/>
              <w:left w:val="nil"/>
              <w:bottom w:val="nil"/>
              <w:right w:val="nil"/>
            </w:tcBorders>
            <w:vAlign w:val="center"/>
          </w:tcPr>
          <w:p w:rsidR="00F34C9F" w:rsidRPr="00B9019B" w:rsidRDefault="00000000" w:rsidP="00E77547">
            <w:pPr>
              <w:widowControl/>
              <w:spacing w:line="228" w:lineRule="auto"/>
              <w:jc w:val="center"/>
              <w:rPr>
                <w:rFonts w:ascii="Century" w:hAnsi="Century"/>
                <w:color w:val="auto"/>
                <w:sz w:val="22"/>
                <w:szCs w:val="22"/>
                <w:lang w:eastAsia="en-US" w:bidi="ar-SA"/>
              </w:rPr>
            </w:pPr>
            <w:r>
              <w:rPr>
                <w:rFonts w:ascii="Century" w:hAnsi="Century"/>
                <w:color w:val="auto"/>
                <w:sz w:val="22"/>
                <w:szCs w:val="22"/>
                <w:lang w:eastAsia="en-US" w:bidi="ar-SA"/>
              </w:rPr>
            </w:r>
            <w:r>
              <w:rPr>
                <w:rFonts w:ascii="Century" w:hAnsi="Century"/>
                <w:color w:val="auto"/>
                <w:sz w:val="22"/>
                <w:szCs w:val="22"/>
                <w:lang w:eastAsia="en-US" w:bidi="ar-SA"/>
              </w:rPr>
              <w:pict>
                <v:shape id="_x0000_s2050" type="#_x0000_t87" style="width:7.15pt;height:1in;mso-left-percent:-10001;mso-top-percent:-10001;mso-position-horizontal:absolute;mso-position-horizontal-relative:char;mso-position-vertical:absolute;mso-position-vertical-relative:line;mso-left-percent:-10001;mso-top-percent:-10001">
                  <w10:wrap type="none"/>
                  <w10:anchorlock/>
                </v:shape>
              </w:pict>
            </w:r>
          </w:p>
        </w:tc>
        <w:tc>
          <w:tcPr>
            <w:tcW w:w="422" w:type="dxa"/>
            <w:tcBorders>
              <w:top w:val="nil"/>
              <w:left w:val="nil"/>
              <w:bottom w:val="nil"/>
              <w:right w:val="nil"/>
            </w:tcBorders>
            <w:vAlign w:val="bottom"/>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234</w:t>
            </w:r>
          </w:p>
        </w:tc>
        <w:tc>
          <w:tcPr>
            <w:tcW w:w="240" w:type="dxa"/>
            <w:tcBorders>
              <w:top w:val="nil"/>
              <w:left w:val="nil"/>
              <w:bottom w:val="nil"/>
              <w:right w:val="nil"/>
            </w:tcBorders>
            <w:vAlign w:val="bottom"/>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val="fr-FR" w:eastAsia="fr-FR" w:bidi="ar-SA"/>
              </w:rPr>
              <w:t>=</w:t>
            </w:r>
          </w:p>
        </w:tc>
        <w:tc>
          <w:tcPr>
            <w:tcW w:w="634" w:type="dxa"/>
            <w:tcBorders>
              <w:top w:val="nil"/>
              <w:left w:val="nil"/>
              <w:bottom w:val="nil"/>
              <w:right w:val="nil"/>
            </w:tcBorders>
            <w:vAlign w:val="bottom"/>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223</w:t>
            </w:r>
          </w:p>
        </w:tc>
      </w:tr>
      <w:tr w:rsidR="00F34C9F" w:rsidRPr="00B9019B" w:rsidTr="00F34C9F">
        <w:tc>
          <w:tcPr>
            <w:tcW w:w="653" w:type="dxa"/>
            <w:vMerge/>
            <w:tcBorders>
              <w:top w:val="nil"/>
              <w:left w:val="nil"/>
              <w:bottom w:val="nil"/>
              <w:right w:val="nil"/>
            </w:tcBorders>
            <w:vAlign w:val="center"/>
          </w:tcPr>
          <w:p w:rsidR="00F34C9F" w:rsidRPr="00B9019B" w:rsidRDefault="00F34C9F" w:rsidP="00E77547">
            <w:pPr>
              <w:widowControl/>
              <w:spacing w:line="228" w:lineRule="auto"/>
              <w:rPr>
                <w:rFonts w:ascii="Century" w:hAnsi="Century"/>
                <w:color w:val="auto"/>
                <w:sz w:val="22"/>
                <w:szCs w:val="22"/>
                <w:lang w:eastAsia="en-US" w:bidi="ar-SA"/>
              </w:rPr>
            </w:pPr>
          </w:p>
        </w:tc>
        <w:tc>
          <w:tcPr>
            <w:tcW w:w="197" w:type="dxa"/>
            <w:vMerge/>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p>
        </w:tc>
        <w:tc>
          <w:tcPr>
            <w:tcW w:w="432"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431</w:t>
            </w:r>
          </w:p>
        </w:tc>
        <w:tc>
          <w:tcPr>
            <w:tcW w:w="235" w:type="dxa"/>
            <w:tcBorders>
              <w:top w:val="nil"/>
              <w:left w:val="nil"/>
              <w:bottom w:val="nil"/>
              <w:right w:val="nil"/>
            </w:tcBorders>
          </w:tcPr>
          <w:p w:rsidR="00F34C9F" w:rsidRPr="00B9019B" w:rsidRDefault="00F34C9F" w:rsidP="00E77547">
            <w:pPr>
              <w:widowControl/>
              <w:spacing w:line="228" w:lineRule="auto"/>
              <w:jc w:val="center"/>
              <w:rPr>
                <w:rFonts w:ascii="Century" w:hAnsi="Century"/>
                <w:color w:val="auto"/>
                <w:sz w:val="22"/>
                <w:szCs w:val="22"/>
                <w:lang w:eastAsia="en-US" w:bidi="ar-SA"/>
              </w:rPr>
            </w:pPr>
            <w:r w:rsidRPr="00B9019B">
              <w:rPr>
                <w:rFonts w:ascii="Century" w:hAnsi="Century"/>
                <w:color w:val="auto"/>
                <w:sz w:val="22"/>
                <w:szCs w:val="22"/>
                <w:lang w:bidi="ar-SA"/>
              </w:rPr>
              <w:t>=</w:t>
            </w:r>
          </w:p>
        </w:tc>
        <w:tc>
          <w:tcPr>
            <w:tcW w:w="2784"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u w:val="single"/>
                <w:lang w:eastAsia="en-US" w:bidi="ar-SA"/>
              </w:rPr>
            </w:pPr>
            <w:r w:rsidRPr="00B9019B">
              <w:rPr>
                <w:rFonts w:ascii="Century" w:hAnsi="Century"/>
                <w:color w:val="auto"/>
                <w:sz w:val="22"/>
                <w:szCs w:val="22"/>
                <w:u w:val="single"/>
                <w:lang w:bidi="ar-SA"/>
              </w:rPr>
              <w:t>214</w:t>
            </w:r>
          </w:p>
        </w:tc>
        <w:tc>
          <w:tcPr>
            <w:tcW w:w="691" w:type="dxa"/>
            <w:vMerge/>
            <w:tcBorders>
              <w:top w:val="nil"/>
              <w:left w:val="nil"/>
              <w:bottom w:val="nil"/>
              <w:right w:val="nil"/>
            </w:tcBorders>
            <w:vAlign w:val="center"/>
          </w:tcPr>
          <w:p w:rsidR="00F34C9F" w:rsidRPr="00B9019B" w:rsidRDefault="00F34C9F" w:rsidP="00E77547">
            <w:pPr>
              <w:widowControl/>
              <w:spacing w:line="228" w:lineRule="auto"/>
              <w:rPr>
                <w:rFonts w:ascii="Century" w:hAnsi="Century"/>
                <w:color w:val="auto"/>
                <w:sz w:val="22"/>
                <w:szCs w:val="22"/>
                <w:lang w:eastAsia="en-US" w:bidi="ar-SA"/>
              </w:rPr>
            </w:pPr>
          </w:p>
        </w:tc>
        <w:tc>
          <w:tcPr>
            <w:tcW w:w="192" w:type="dxa"/>
            <w:vMerge/>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p>
        </w:tc>
        <w:tc>
          <w:tcPr>
            <w:tcW w:w="422"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243</w:t>
            </w:r>
          </w:p>
        </w:tc>
        <w:tc>
          <w:tcPr>
            <w:tcW w:w="240" w:type="dxa"/>
            <w:tcBorders>
              <w:top w:val="nil"/>
              <w:left w:val="nil"/>
              <w:bottom w:val="nil"/>
              <w:right w:val="nil"/>
            </w:tcBorders>
            <w:vAlign w:val="bottom"/>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w:t>
            </w:r>
          </w:p>
        </w:tc>
        <w:tc>
          <w:tcPr>
            <w:tcW w:w="634" w:type="dxa"/>
            <w:tcBorders>
              <w:top w:val="nil"/>
              <w:left w:val="nil"/>
              <w:bottom w:val="nil"/>
              <w:right w:val="nil"/>
            </w:tcBorders>
          </w:tcPr>
          <w:p w:rsidR="00F34C9F" w:rsidRPr="00E77547" w:rsidRDefault="00F34C9F" w:rsidP="00E77547">
            <w:pPr>
              <w:widowControl/>
              <w:spacing w:line="228" w:lineRule="auto"/>
              <w:rPr>
                <w:rFonts w:ascii="Century" w:hAnsi="Century"/>
                <w:color w:val="auto"/>
                <w:sz w:val="22"/>
                <w:szCs w:val="22"/>
                <w:u w:val="single"/>
                <w:lang w:eastAsia="en-US" w:bidi="ar-SA"/>
              </w:rPr>
            </w:pPr>
            <w:r w:rsidRPr="00E77547">
              <w:rPr>
                <w:rFonts w:ascii="Century" w:hAnsi="Century"/>
                <w:color w:val="auto"/>
                <w:sz w:val="22"/>
                <w:szCs w:val="22"/>
                <w:u w:val="single"/>
                <w:lang w:val="es-ES_tradnl" w:eastAsia="es-ES_tradnl" w:bidi="ar-SA"/>
              </w:rPr>
              <w:t>214</w:t>
            </w:r>
          </w:p>
        </w:tc>
      </w:tr>
      <w:tr w:rsidR="00F34C9F" w:rsidRPr="00B9019B" w:rsidTr="00F34C9F">
        <w:tc>
          <w:tcPr>
            <w:tcW w:w="653" w:type="dxa"/>
            <w:vMerge/>
            <w:tcBorders>
              <w:top w:val="nil"/>
              <w:left w:val="nil"/>
              <w:bottom w:val="nil"/>
              <w:right w:val="nil"/>
            </w:tcBorders>
            <w:vAlign w:val="center"/>
          </w:tcPr>
          <w:p w:rsidR="00F34C9F" w:rsidRPr="00B9019B" w:rsidRDefault="00F34C9F" w:rsidP="00E77547">
            <w:pPr>
              <w:widowControl/>
              <w:spacing w:line="228" w:lineRule="auto"/>
              <w:rPr>
                <w:rFonts w:ascii="Century" w:hAnsi="Century"/>
                <w:color w:val="auto"/>
                <w:sz w:val="22"/>
                <w:szCs w:val="22"/>
                <w:lang w:eastAsia="en-US" w:bidi="ar-SA"/>
              </w:rPr>
            </w:pPr>
          </w:p>
        </w:tc>
        <w:tc>
          <w:tcPr>
            <w:tcW w:w="197" w:type="dxa"/>
            <w:vMerge/>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p>
        </w:tc>
        <w:tc>
          <w:tcPr>
            <w:tcW w:w="432"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143</w:t>
            </w:r>
          </w:p>
        </w:tc>
        <w:tc>
          <w:tcPr>
            <w:tcW w:w="235" w:type="dxa"/>
            <w:tcBorders>
              <w:top w:val="nil"/>
              <w:left w:val="nil"/>
              <w:bottom w:val="nil"/>
              <w:right w:val="nil"/>
            </w:tcBorders>
          </w:tcPr>
          <w:p w:rsidR="00F34C9F" w:rsidRPr="00B9019B" w:rsidRDefault="00F34C9F" w:rsidP="00E77547">
            <w:pPr>
              <w:widowControl/>
              <w:spacing w:line="228" w:lineRule="auto"/>
              <w:jc w:val="center"/>
              <w:rPr>
                <w:rFonts w:ascii="Century" w:hAnsi="Century"/>
                <w:color w:val="auto"/>
                <w:sz w:val="22"/>
                <w:szCs w:val="22"/>
                <w:lang w:eastAsia="en-US" w:bidi="ar-SA"/>
              </w:rPr>
            </w:pPr>
            <w:r w:rsidRPr="00B9019B">
              <w:rPr>
                <w:rFonts w:ascii="Century" w:hAnsi="Century"/>
                <w:color w:val="auto"/>
                <w:sz w:val="22"/>
                <w:szCs w:val="22"/>
                <w:lang w:val="fr-FR" w:eastAsia="fr-FR" w:bidi="ar-SA"/>
              </w:rPr>
              <w:t>=</w:t>
            </w:r>
          </w:p>
        </w:tc>
        <w:tc>
          <w:tcPr>
            <w:tcW w:w="2784"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502</w:t>
            </w:r>
          </w:p>
        </w:tc>
        <w:tc>
          <w:tcPr>
            <w:tcW w:w="691" w:type="dxa"/>
            <w:vMerge/>
            <w:tcBorders>
              <w:top w:val="nil"/>
              <w:left w:val="nil"/>
              <w:bottom w:val="nil"/>
              <w:right w:val="nil"/>
            </w:tcBorders>
            <w:vAlign w:val="center"/>
          </w:tcPr>
          <w:p w:rsidR="00F34C9F" w:rsidRPr="00B9019B" w:rsidRDefault="00F34C9F" w:rsidP="00E77547">
            <w:pPr>
              <w:widowControl/>
              <w:spacing w:line="228" w:lineRule="auto"/>
              <w:rPr>
                <w:rFonts w:ascii="Century" w:hAnsi="Century"/>
                <w:color w:val="auto"/>
                <w:sz w:val="22"/>
                <w:szCs w:val="22"/>
                <w:lang w:eastAsia="en-US" w:bidi="ar-SA"/>
              </w:rPr>
            </w:pPr>
          </w:p>
        </w:tc>
        <w:tc>
          <w:tcPr>
            <w:tcW w:w="192" w:type="dxa"/>
            <w:vMerge/>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p>
        </w:tc>
        <w:tc>
          <w:tcPr>
            <w:tcW w:w="422"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423</w:t>
            </w:r>
          </w:p>
        </w:tc>
        <w:tc>
          <w:tcPr>
            <w:tcW w:w="240"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w:t>
            </w:r>
          </w:p>
        </w:tc>
        <w:tc>
          <w:tcPr>
            <w:tcW w:w="634"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034</w:t>
            </w:r>
          </w:p>
        </w:tc>
      </w:tr>
      <w:tr w:rsidR="00F34C9F" w:rsidRPr="00B9019B" w:rsidTr="00F34C9F">
        <w:tc>
          <w:tcPr>
            <w:tcW w:w="653" w:type="dxa"/>
            <w:vMerge/>
            <w:tcBorders>
              <w:top w:val="nil"/>
              <w:left w:val="nil"/>
              <w:bottom w:val="nil"/>
              <w:right w:val="nil"/>
            </w:tcBorders>
            <w:vAlign w:val="center"/>
          </w:tcPr>
          <w:p w:rsidR="00F34C9F" w:rsidRPr="00B9019B" w:rsidRDefault="00F34C9F" w:rsidP="00E77547">
            <w:pPr>
              <w:widowControl/>
              <w:spacing w:line="228" w:lineRule="auto"/>
              <w:rPr>
                <w:rFonts w:ascii="Century" w:hAnsi="Century"/>
                <w:color w:val="auto"/>
                <w:sz w:val="22"/>
                <w:szCs w:val="22"/>
                <w:lang w:eastAsia="en-US" w:bidi="ar-SA"/>
              </w:rPr>
            </w:pPr>
          </w:p>
        </w:tc>
        <w:tc>
          <w:tcPr>
            <w:tcW w:w="197" w:type="dxa"/>
            <w:vMerge/>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p>
        </w:tc>
        <w:tc>
          <w:tcPr>
            <w:tcW w:w="432"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134</w:t>
            </w:r>
          </w:p>
        </w:tc>
        <w:tc>
          <w:tcPr>
            <w:tcW w:w="235" w:type="dxa"/>
            <w:tcBorders>
              <w:top w:val="nil"/>
              <w:left w:val="nil"/>
              <w:bottom w:val="nil"/>
              <w:right w:val="nil"/>
            </w:tcBorders>
            <w:vAlign w:val="bottom"/>
          </w:tcPr>
          <w:p w:rsidR="00F34C9F" w:rsidRPr="00B9019B" w:rsidRDefault="00F34C9F" w:rsidP="00E77547">
            <w:pPr>
              <w:widowControl/>
              <w:spacing w:line="228" w:lineRule="auto"/>
              <w:jc w:val="center"/>
              <w:rPr>
                <w:rFonts w:ascii="Century" w:hAnsi="Century"/>
                <w:color w:val="auto"/>
                <w:sz w:val="22"/>
                <w:szCs w:val="22"/>
                <w:lang w:eastAsia="en-US" w:bidi="ar-SA"/>
              </w:rPr>
            </w:pPr>
            <w:r w:rsidRPr="00B9019B">
              <w:rPr>
                <w:rFonts w:ascii="Century" w:hAnsi="Century"/>
                <w:color w:val="auto"/>
                <w:sz w:val="22"/>
                <w:szCs w:val="22"/>
                <w:lang w:bidi="ar-SA"/>
              </w:rPr>
              <w:t>=</w:t>
            </w:r>
          </w:p>
        </w:tc>
        <w:tc>
          <w:tcPr>
            <w:tcW w:w="2784"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511</w:t>
            </w:r>
          </w:p>
        </w:tc>
        <w:tc>
          <w:tcPr>
            <w:tcW w:w="691" w:type="dxa"/>
            <w:vMerge/>
            <w:tcBorders>
              <w:top w:val="nil"/>
              <w:left w:val="nil"/>
              <w:bottom w:val="nil"/>
              <w:right w:val="nil"/>
            </w:tcBorders>
            <w:vAlign w:val="center"/>
          </w:tcPr>
          <w:p w:rsidR="00F34C9F" w:rsidRPr="00B9019B" w:rsidRDefault="00F34C9F" w:rsidP="00E77547">
            <w:pPr>
              <w:widowControl/>
              <w:spacing w:line="228" w:lineRule="auto"/>
              <w:rPr>
                <w:rFonts w:ascii="Century" w:hAnsi="Century"/>
                <w:color w:val="auto"/>
                <w:sz w:val="22"/>
                <w:szCs w:val="22"/>
                <w:lang w:eastAsia="en-US" w:bidi="ar-SA"/>
              </w:rPr>
            </w:pPr>
          </w:p>
        </w:tc>
        <w:tc>
          <w:tcPr>
            <w:tcW w:w="192" w:type="dxa"/>
            <w:vMerge/>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p>
        </w:tc>
        <w:tc>
          <w:tcPr>
            <w:tcW w:w="422"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432</w:t>
            </w:r>
          </w:p>
        </w:tc>
        <w:tc>
          <w:tcPr>
            <w:tcW w:w="240"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w:t>
            </w:r>
          </w:p>
        </w:tc>
        <w:tc>
          <w:tcPr>
            <w:tcW w:w="634"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025</w:t>
            </w:r>
          </w:p>
        </w:tc>
      </w:tr>
      <w:tr w:rsidR="00F34C9F" w:rsidRPr="00B9019B" w:rsidTr="00F34C9F">
        <w:tc>
          <w:tcPr>
            <w:tcW w:w="653" w:type="dxa"/>
            <w:vMerge/>
            <w:tcBorders>
              <w:top w:val="nil"/>
              <w:left w:val="nil"/>
              <w:bottom w:val="nil"/>
              <w:right w:val="nil"/>
            </w:tcBorders>
            <w:vAlign w:val="center"/>
          </w:tcPr>
          <w:p w:rsidR="00F34C9F" w:rsidRPr="00B9019B" w:rsidRDefault="00F34C9F" w:rsidP="00E77547">
            <w:pPr>
              <w:widowControl/>
              <w:spacing w:line="228" w:lineRule="auto"/>
              <w:rPr>
                <w:rFonts w:ascii="Century" w:hAnsi="Century"/>
                <w:color w:val="auto"/>
                <w:sz w:val="22"/>
                <w:szCs w:val="22"/>
                <w:lang w:eastAsia="en-US" w:bidi="ar-SA"/>
              </w:rPr>
            </w:pPr>
          </w:p>
        </w:tc>
        <w:tc>
          <w:tcPr>
            <w:tcW w:w="197" w:type="dxa"/>
            <w:vMerge/>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p>
        </w:tc>
        <w:tc>
          <w:tcPr>
            <w:tcW w:w="432"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341</w:t>
            </w:r>
          </w:p>
        </w:tc>
        <w:tc>
          <w:tcPr>
            <w:tcW w:w="235" w:type="dxa"/>
            <w:tcBorders>
              <w:top w:val="nil"/>
              <w:left w:val="nil"/>
              <w:bottom w:val="nil"/>
              <w:right w:val="nil"/>
            </w:tcBorders>
          </w:tcPr>
          <w:p w:rsidR="00F34C9F" w:rsidRPr="00B9019B" w:rsidRDefault="00F34C9F" w:rsidP="00E77547">
            <w:pPr>
              <w:widowControl/>
              <w:spacing w:line="228" w:lineRule="auto"/>
              <w:jc w:val="center"/>
              <w:rPr>
                <w:rFonts w:ascii="Century" w:hAnsi="Century"/>
                <w:color w:val="auto"/>
                <w:sz w:val="22"/>
                <w:szCs w:val="22"/>
                <w:lang w:eastAsia="en-US" w:bidi="ar-SA"/>
              </w:rPr>
            </w:pPr>
            <w:r w:rsidRPr="00B9019B">
              <w:rPr>
                <w:rFonts w:ascii="Century" w:hAnsi="Century"/>
                <w:color w:val="auto"/>
                <w:sz w:val="22"/>
                <w:szCs w:val="22"/>
                <w:lang w:bidi="ar-SA"/>
              </w:rPr>
              <w:t>=</w:t>
            </w:r>
          </w:p>
        </w:tc>
        <w:tc>
          <w:tcPr>
            <w:tcW w:w="2784"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304</w:t>
            </w:r>
          </w:p>
        </w:tc>
        <w:tc>
          <w:tcPr>
            <w:tcW w:w="691" w:type="dxa"/>
            <w:vMerge/>
            <w:tcBorders>
              <w:top w:val="nil"/>
              <w:left w:val="nil"/>
              <w:bottom w:val="nil"/>
              <w:right w:val="nil"/>
            </w:tcBorders>
            <w:vAlign w:val="center"/>
          </w:tcPr>
          <w:p w:rsidR="00F34C9F" w:rsidRPr="00B9019B" w:rsidRDefault="00F34C9F" w:rsidP="00E77547">
            <w:pPr>
              <w:widowControl/>
              <w:spacing w:line="228" w:lineRule="auto"/>
              <w:rPr>
                <w:rFonts w:ascii="Century" w:hAnsi="Century"/>
                <w:color w:val="auto"/>
                <w:sz w:val="22"/>
                <w:szCs w:val="22"/>
                <w:lang w:eastAsia="en-US" w:bidi="ar-SA"/>
              </w:rPr>
            </w:pPr>
          </w:p>
        </w:tc>
        <w:tc>
          <w:tcPr>
            <w:tcW w:w="192" w:type="dxa"/>
            <w:vMerge/>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p>
        </w:tc>
        <w:tc>
          <w:tcPr>
            <w:tcW w:w="422"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324</w:t>
            </w:r>
          </w:p>
        </w:tc>
        <w:tc>
          <w:tcPr>
            <w:tcW w:w="240"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w:t>
            </w:r>
          </w:p>
        </w:tc>
        <w:tc>
          <w:tcPr>
            <w:tcW w:w="634"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133</w:t>
            </w:r>
          </w:p>
        </w:tc>
      </w:tr>
      <w:tr w:rsidR="00F34C9F" w:rsidRPr="00B9019B" w:rsidTr="00F34C9F">
        <w:tc>
          <w:tcPr>
            <w:tcW w:w="653" w:type="dxa"/>
            <w:vMerge/>
            <w:tcBorders>
              <w:top w:val="nil"/>
              <w:left w:val="nil"/>
              <w:bottom w:val="nil"/>
              <w:right w:val="nil"/>
            </w:tcBorders>
            <w:vAlign w:val="center"/>
          </w:tcPr>
          <w:p w:rsidR="00F34C9F" w:rsidRPr="00B9019B" w:rsidRDefault="00F34C9F" w:rsidP="00E77547">
            <w:pPr>
              <w:widowControl/>
              <w:spacing w:line="228" w:lineRule="auto"/>
              <w:rPr>
                <w:rFonts w:ascii="Century" w:hAnsi="Century"/>
                <w:color w:val="auto"/>
                <w:sz w:val="22"/>
                <w:szCs w:val="22"/>
                <w:lang w:eastAsia="en-US" w:bidi="ar-SA"/>
              </w:rPr>
            </w:pPr>
          </w:p>
        </w:tc>
        <w:tc>
          <w:tcPr>
            <w:tcW w:w="197" w:type="dxa"/>
            <w:vMerge/>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p>
        </w:tc>
        <w:tc>
          <w:tcPr>
            <w:tcW w:w="432" w:type="dxa"/>
            <w:tcBorders>
              <w:top w:val="nil"/>
              <w:left w:val="nil"/>
              <w:bottom w:val="nil"/>
              <w:right w:val="nil"/>
            </w:tcBorders>
            <w:vAlign w:val="bottom"/>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314</w:t>
            </w:r>
          </w:p>
        </w:tc>
        <w:tc>
          <w:tcPr>
            <w:tcW w:w="235" w:type="dxa"/>
            <w:tcBorders>
              <w:top w:val="nil"/>
              <w:left w:val="nil"/>
              <w:bottom w:val="nil"/>
              <w:right w:val="nil"/>
            </w:tcBorders>
          </w:tcPr>
          <w:p w:rsidR="00F34C9F" w:rsidRPr="00B9019B" w:rsidRDefault="00F34C9F" w:rsidP="00E77547">
            <w:pPr>
              <w:widowControl/>
              <w:spacing w:line="228" w:lineRule="auto"/>
              <w:jc w:val="center"/>
              <w:rPr>
                <w:rFonts w:ascii="Century" w:hAnsi="Century"/>
                <w:color w:val="auto"/>
                <w:sz w:val="22"/>
                <w:szCs w:val="22"/>
                <w:lang w:eastAsia="en-US" w:bidi="ar-SA"/>
              </w:rPr>
            </w:pPr>
            <w:r w:rsidRPr="00B9019B">
              <w:rPr>
                <w:rFonts w:ascii="Century" w:hAnsi="Century"/>
                <w:color w:val="auto"/>
                <w:sz w:val="22"/>
                <w:szCs w:val="22"/>
                <w:lang w:bidi="ar-SA"/>
              </w:rPr>
              <w:t>=</w:t>
            </w:r>
          </w:p>
        </w:tc>
        <w:tc>
          <w:tcPr>
            <w:tcW w:w="2784" w:type="dxa"/>
            <w:tcBorders>
              <w:top w:val="nil"/>
              <w:left w:val="nil"/>
              <w:bottom w:val="nil"/>
              <w:right w:val="nil"/>
            </w:tcBorders>
            <w:vAlign w:val="bottom"/>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331</w:t>
            </w:r>
          </w:p>
        </w:tc>
        <w:tc>
          <w:tcPr>
            <w:tcW w:w="691" w:type="dxa"/>
            <w:vMerge/>
            <w:tcBorders>
              <w:top w:val="nil"/>
              <w:left w:val="nil"/>
              <w:bottom w:val="nil"/>
              <w:right w:val="nil"/>
            </w:tcBorders>
            <w:vAlign w:val="center"/>
          </w:tcPr>
          <w:p w:rsidR="00F34C9F" w:rsidRPr="00B9019B" w:rsidRDefault="00F34C9F" w:rsidP="00E77547">
            <w:pPr>
              <w:widowControl/>
              <w:spacing w:line="228" w:lineRule="auto"/>
              <w:rPr>
                <w:rFonts w:ascii="Century" w:hAnsi="Century"/>
                <w:color w:val="auto"/>
                <w:sz w:val="22"/>
                <w:szCs w:val="22"/>
                <w:lang w:eastAsia="en-US" w:bidi="ar-SA"/>
              </w:rPr>
            </w:pPr>
          </w:p>
        </w:tc>
        <w:tc>
          <w:tcPr>
            <w:tcW w:w="192" w:type="dxa"/>
            <w:vMerge/>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p>
        </w:tc>
        <w:tc>
          <w:tcPr>
            <w:tcW w:w="422" w:type="dxa"/>
            <w:tcBorders>
              <w:top w:val="nil"/>
              <w:left w:val="nil"/>
              <w:bottom w:val="nil"/>
              <w:right w:val="nil"/>
            </w:tcBorders>
            <w:vAlign w:val="bottom"/>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342</w:t>
            </w:r>
          </w:p>
        </w:tc>
        <w:tc>
          <w:tcPr>
            <w:tcW w:w="240" w:type="dxa"/>
            <w:tcBorders>
              <w:top w:val="nil"/>
              <w:left w:val="nil"/>
              <w:bottom w:val="nil"/>
              <w:right w:val="nil"/>
            </w:tcBorders>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w:t>
            </w:r>
          </w:p>
        </w:tc>
        <w:tc>
          <w:tcPr>
            <w:tcW w:w="634" w:type="dxa"/>
            <w:tcBorders>
              <w:top w:val="nil"/>
              <w:left w:val="nil"/>
              <w:bottom w:val="nil"/>
              <w:right w:val="nil"/>
            </w:tcBorders>
            <w:vAlign w:val="bottom"/>
          </w:tcPr>
          <w:p w:rsidR="00F34C9F" w:rsidRPr="00B9019B" w:rsidRDefault="00F34C9F" w:rsidP="00E77547">
            <w:pPr>
              <w:widowControl/>
              <w:spacing w:line="228" w:lineRule="auto"/>
              <w:rPr>
                <w:rFonts w:ascii="Century" w:hAnsi="Century"/>
                <w:color w:val="auto"/>
                <w:sz w:val="22"/>
                <w:szCs w:val="22"/>
                <w:lang w:eastAsia="en-US" w:bidi="ar-SA"/>
              </w:rPr>
            </w:pPr>
            <w:r w:rsidRPr="00B9019B">
              <w:rPr>
                <w:rFonts w:ascii="Century" w:hAnsi="Century"/>
                <w:color w:val="auto"/>
                <w:sz w:val="22"/>
                <w:szCs w:val="22"/>
                <w:lang w:bidi="ar-SA"/>
              </w:rPr>
              <w:t>115</w:t>
            </w:r>
          </w:p>
        </w:tc>
      </w:tr>
    </w:tbl>
    <w:p w:rsidR="00F34C9F" w:rsidRPr="00E77547" w:rsidRDefault="00F34C9F" w:rsidP="00E77547">
      <w:pPr>
        <w:spacing w:line="233" w:lineRule="auto"/>
        <w:jc w:val="both"/>
        <w:rPr>
          <w:rFonts w:ascii="Century" w:hAnsi="Century"/>
          <w:color w:val="auto"/>
          <w:sz w:val="16"/>
          <w:szCs w:val="16"/>
        </w:rPr>
      </w:pPr>
    </w:p>
    <w:p w:rsidR="008169B8" w:rsidRPr="00B9019B" w:rsidRDefault="008169B8" w:rsidP="00E77547">
      <w:pPr>
        <w:spacing w:line="233" w:lineRule="auto"/>
        <w:ind w:firstLine="792"/>
        <w:jc w:val="both"/>
        <w:rPr>
          <w:rFonts w:ascii="Century" w:hAnsi="Century"/>
          <w:color w:val="auto"/>
        </w:rPr>
      </w:pPr>
      <w:r w:rsidRPr="00B9019B">
        <w:rPr>
          <w:rFonts w:ascii="Century" w:hAnsi="Century"/>
          <w:color w:val="auto"/>
        </w:rPr>
        <w:t xml:space="preserve">I conclude that 214 is the key number, and </w:t>
      </w:r>
      <w:r w:rsidRPr="00B9019B">
        <w:rPr>
          <w:rFonts w:ascii="Century" w:hAnsi="Century"/>
          <w:color w:val="auto"/>
          <w:u w:val="single"/>
          <w:lang w:val="en-US" w:eastAsia="fr-FR" w:bidi="fr-FR"/>
        </w:rPr>
        <w:t xml:space="preserve">b </w:t>
      </w:r>
      <w:r w:rsidRPr="00B9019B">
        <w:rPr>
          <w:rFonts w:ascii="Century" w:hAnsi="Century"/>
          <w:color w:val="auto"/>
          <w:u w:val="single"/>
        </w:rPr>
        <w:t>a d c</w:t>
      </w:r>
      <w:r w:rsidRPr="00B9019B">
        <w:rPr>
          <w:rFonts w:ascii="Century" w:hAnsi="Century"/>
          <w:color w:val="auto"/>
        </w:rPr>
        <w:t xml:space="preserve"> the transposition formula.</w:t>
      </w:r>
    </w:p>
    <w:p w:rsidR="008169B8" w:rsidRPr="00B9019B" w:rsidRDefault="008169B8" w:rsidP="00E77547">
      <w:pPr>
        <w:spacing w:line="233" w:lineRule="auto"/>
        <w:ind w:firstLine="792"/>
        <w:jc w:val="both"/>
        <w:rPr>
          <w:rFonts w:ascii="Century" w:hAnsi="Century"/>
          <w:color w:val="auto"/>
        </w:rPr>
      </w:pPr>
      <w:r w:rsidRPr="00B9019B">
        <w:rPr>
          <w:rFonts w:ascii="Century" w:hAnsi="Century"/>
          <w:color w:val="auto"/>
        </w:rPr>
        <w:t>The operation cannot give any common difference unless the groups of the cipher text really correspond to the supposed words.</w:t>
      </w:r>
    </w:p>
    <w:p w:rsidR="008169B8" w:rsidRPr="00B9019B" w:rsidRDefault="008169B8" w:rsidP="00E77547">
      <w:pPr>
        <w:spacing w:line="233" w:lineRule="auto"/>
        <w:ind w:firstLine="792"/>
        <w:jc w:val="both"/>
        <w:rPr>
          <w:rFonts w:ascii="Century" w:hAnsi="Century"/>
          <w:color w:val="auto"/>
        </w:rPr>
      </w:pPr>
      <w:r w:rsidRPr="00B9019B">
        <w:rPr>
          <w:rFonts w:ascii="Century" w:hAnsi="Century"/>
          <w:color w:val="auto"/>
        </w:rPr>
        <w:t>Of all the known methods of cryptography, it is certainly the cipher dictionaries, at least those that are based on a double principle of composition, like those of Brunswick, Gallian and Niethe, that guarantee best the secrecy of the correspondence. But, along with this real advantage, they present such great disadvantages in their application to correspondence in time of war, that one cannot help being astonished at the favor they have enjoyed up to now among certain army chiefs.</w:t>
      </w:r>
    </w:p>
    <w:p w:rsidR="008169B8" w:rsidRPr="00B9019B" w:rsidRDefault="008169B8" w:rsidP="00E77547">
      <w:pPr>
        <w:spacing w:line="233" w:lineRule="auto"/>
        <w:ind w:firstLine="792"/>
        <w:jc w:val="both"/>
        <w:rPr>
          <w:rFonts w:ascii="Century" w:hAnsi="Century"/>
          <w:color w:val="auto"/>
        </w:rPr>
      </w:pPr>
      <w:r w:rsidRPr="00B9019B">
        <w:rPr>
          <w:rFonts w:ascii="Century" w:hAnsi="Century"/>
          <w:color w:val="auto"/>
        </w:rPr>
        <w:t>The greatest complaint that can be made against cipher dictionaries is that they require secrecy, and that they constitute, by the very fact of their adoption, an obstacle to the widespread use of crytographic correspondence. This condition of secrecy can moreover cause the greatest embarrassment.</w:t>
      </w:r>
    </w:p>
    <w:p w:rsidR="008169B8" w:rsidRPr="00E77547" w:rsidRDefault="008169B8" w:rsidP="00E77547">
      <w:pPr>
        <w:spacing w:line="233" w:lineRule="auto"/>
        <w:ind w:firstLine="792"/>
        <w:jc w:val="both"/>
        <w:rPr>
          <w:rFonts w:ascii="Century" w:hAnsi="Century"/>
          <w:color w:val="auto"/>
          <w:spacing w:val="-2"/>
        </w:rPr>
      </w:pPr>
      <w:r w:rsidRPr="00E77547">
        <w:rPr>
          <w:rFonts w:ascii="Century" w:hAnsi="Century"/>
          <w:color w:val="auto"/>
          <w:spacing w:val="-2"/>
        </w:rPr>
        <w:t>It is reported that, on January 8, 1871, a cryptogram was sent from the general headquarters of the King of Prussia to General de Werder, who could not decipher it immediately, because the dictionary containing the key of the secret correspondence was locked up in a valise placed in a carriage that had been driven away.</w:t>
      </w:r>
    </w:p>
    <w:p w:rsidR="008169B8" w:rsidRPr="00B9019B" w:rsidRDefault="008169B8" w:rsidP="00E77547">
      <w:pPr>
        <w:spacing w:line="233" w:lineRule="auto"/>
        <w:ind w:firstLine="792"/>
        <w:jc w:val="both"/>
        <w:rPr>
          <w:rFonts w:ascii="Century" w:hAnsi="Century"/>
          <w:color w:val="auto"/>
        </w:rPr>
      </w:pPr>
      <w:r w:rsidRPr="00B9019B">
        <w:rPr>
          <w:rFonts w:ascii="Century" w:hAnsi="Century"/>
          <w:color w:val="auto"/>
        </w:rPr>
        <w:t>During the Russo-Turkish war, Selim Pasha, political sub-chief of Mehemet Ali, absented himself for a few days in September, 1877, and carried off inadvertently the deciphering book. During that time, the general-in-chief received a great number of enciphered dispatches that he was unable to read.</w:t>
      </w:r>
    </w:p>
    <w:p w:rsidR="008169B8" w:rsidRPr="00B9019B" w:rsidRDefault="008169B8" w:rsidP="00845D21">
      <w:pPr>
        <w:ind w:firstLine="792"/>
        <w:jc w:val="both"/>
        <w:rPr>
          <w:rFonts w:ascii="Century" w:hAnsi="Century"/>
          <w:color w:val="auto"/>
        </w:rPr>
      </w:pPr>
      <w:r w:rsidRPr="00B9019B">
        <w:rPr>
          <w:rFonts w:ascii="Century" w:hAnsi="Century"/>
          <w:color w:val="auto"/>
        </w:rPr>
        <w:lastRenderedPageBreak/>
        <w:t>But, besides the fact that a printed vocabulary can be purchased by the enemy, and the fact that the adoption of a dictionary must necessarily restrict secret correspondence, there are the greatest disadvantages in making the meaning of a word or an entire sentence depend on the correct transcription of a number; let a single figure in a group be wrong, let a telegraphist or copyist put, for example, a 3 where a 5 should be, and the meaning can be completely changed. Generally there is only a simple misconstruction, or an incomprehensible phrase; but the error can have most unfortunate consequences, and it has happened more than once that a badly transmitted or wrongly read cipher has distorted completely the meaning of an order or of an item of information. If it is not rare to see persons used to handling ciphers make, in an excited moment, errors in simple addition, nothing is more common than to see telegraph employees make mistakes in the transmission of cipher groups. This drawback, which was strongly felt during the war of 1870, in which half the dispatches sent by the military authority to the prefects contained illegible parts, was again encountered several times during our campaign in Tunisia? more than once it was impossible, in the Ministry for War, to decipher the dispatches from the army in Africa.</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Not very long ago, the Italian ministry was singularly intrigued by the news that its ambassador in St. Petersburg sent it: that Count Andrassy was expected in the Russian capital. It was all simply a cipher error, which had caused the name of an embassy </w:t>
      </w:r>
      <w:r w:rsidR="00E77547" w:rsidRPr="00B9019B">
        <w:rPr>
          <w:rFonts w:ascii="Century" w:hAnsi="Century"/>
          <w:color w:val="auto"/>
        </w:rPr>
        <w:t>attaché</w:t>
      </w:r>
      <w:r w:rsidRPr="00B9019B">
        <w:rPr>
          <w:rFonts w:ascii="Century" w:hAnsi="Century"/>
          <w:color w:val="auto"/>
        </w:rPr>
        <w:t xml:space="preserve"> to be taken for that of the celebrated statesman.</w:t>
      </w:r>
    </w:p>
    <w:p w:rsidR="008169B8" w:rsidRDefault="008169B8" w:rsidP="00845D21">
      <w:pPr>
        <w:ind w:firstLine="792"/>
        <w:jc w:val="both"/>
        <w:rPr>
          <w:rFonts w:ascii="Century" w:hAnsi="Century"/>
          <w:color w:val="auto"/>
        </w:rPr>
      </w:pPr>
      <w:r w:rsidRPr="00B9019B">
        <w:rPr>
          <w:rFonts w:ascii="Century" w:hAnsi="Century"/>
          <w:color w:val="auto"/>
        </w:rPr>
        <w:t>Cipher dictionaries are really of practical and safe use only for the chancelleries, whose personnel, with their papers and their baggage, are inviolable in all civilized countries, and who have their dispatches enciphered and deciphered by employees experienced in this type of work and having the means of verifying, at their ease, the faithful transmission of correspondence.</w:t>
      </w:r>
    </w:p>
    <w:p w:rsidR="00E77547" w:rsidRDefault="00E77547" w:rsidP="00845D21">
      <w:pPr>
        <w:ind w:firstLine="792"/>
        <w:jc w:val="both"/>
        <w:rPr>
          <w:rFonts w:ascii="Century" w:hAnsi="Century"/>
          <w:color w:val="auto"/>
        </w:rPr>
      </w:pPr>
    </w:p>
    <w:p w:rsidR="00E77547" w:rsidRPr="00B9019B" w:rsidRDefault="00E77547" w:rsidP="00845D21">
      <w:pPr>
        <w:ind w:firstLine="792"/>
        <w:jc w:val="both"/>
        <w:rPr>
          <w:rFonts w:ascii="Century" w:hAnsi="Century"/>
          <w:color w:val="auto"/>
        </w:rPr>
      </w:pPr>
    </w:p>
    <w:p w:rsidR="008169B8" w:rsidRPr="00B9019B" w:rsidRDefault="008169B8" w:rsidP="003D5CB8">
      <w:pPr>
        <w:pStyle w:val="Heading1"/>
      </w:pPr>
      <w:bookmarkStart w:id="101" w:name="_Toc133156191"/>
      <w:r w:rsidRPr="00B9019B">
        <w:rPr>
          <w:lang w:val="en-IN" w:eastAsia="es-ES" w:bidi="es-ES"/>
        </w:rPr>
        <w:t>IV.</w:t>
      </w:r>
      <w:r w:rsidR="00E77547">
        <w:rPr>
          <w:lang w:val="en-IN" w:eastAsia="es-ES" w:bidi="es-ES"/>
        </w:rPr>
        <w:br/>
      </w:r>
      <w:r w:rsidRPr="00B9019B">
        <w:t>CRYPTOGRAPHIC DEVICES.</w:t>
      </w:r>
      <w:bookmarkEnd w:id="101"/>
    </w:p>
    <w:p w:rsidR="008169B8" w:rsidRPr="00B9019B" w:rsidRDefault="008169B8" w:rsidP="00845D21">
      <w:pPr>
        <w:ind w:firstLine="792"/>
        <w:jc w:val="both"/>
        <w:rPr>
          <w:rFonts w:ascii="Century" w:hAnsi="Century"/>
          <w:color w:val="auto"/>
        </w:rPr>
      </w:pPr>
      <w:r w:rsidRPr="00B9019B">
        <w:rPr>
          <w:rFonts w:ascii="Century" w:hAnsi="Century"/>
          <w:color w:val="auto"/>
        </w:rPr>
        <w:t>If the few examples of decipherment that precede have stressed the weak side of our principal systems of secret correspondence, they likewise permit us to appreciate the difficulties presented by the construction of a cryptographic process that fulfills the desideratum that I have indicated as the basis of every method of military cryptography, that is, the non-necessity for secrecy.</w:t>
      </w:r>
    </w:p>
    <w:p w:rsidR="008169B8" w:rsidRPr="00B9019B" w:rsidRDefault="008169B8" w:rsidP="00845D21">
      <w:pPr>
        <w:ind w:firstLine="792"/>
        <w:jc w:val="both"/>
        <w:rPr>
          <w:rFonts w:ascii="Century" w:hAnsi="Century"/>
          <w:color w:val="auto"/>
        </w:rPr>
      </w:pPr>
      <w:r w:rsidRPr="00B9019B">
        <w:rPr>
          <w:rFonts w:ascii="Century" w:hAnsi="Century"/>
          <w:color w:val="auto"/>
        </w:rPr>
        <w:t>We have seen that it is impossible to replace sentences and words with groups of letters or numbers without creating by that very act a dictionary that demands secrecy; we also know that transposition procedures guarantee indecipherability only on condition that they be based upon some secret apparatus? it follows, and I insist on this point, that a method that is both safe and practical can only be established with an arbitrary substitution of letters. It is true that, if the system is simple and rests upon some regular process or some systematic combination, it necessarily exposes its flank to the calculations of decrypters; if, on the other hand, it is al all complicated and calls for numerous combinations, then it demands secrecy or it ceases to be practical.</w:t>
      </w:r>
    </w:p>
    <w:p w:rsidR="008169B8" w:rsidRPr="00E77547" w:rsidRDefault="008169B8" w:rsidP="00E77547">
      <w:pPr>
        <w:ind w:firstLine="792"/>
        <w:jc w:val="both"/>
        <w:rPr>
          <w:rFonts w:ascii="Century" w:hAnsi="Century"/>
          <w:color w:val="auto"/>
        </w:rPr>
      </w:pPr>
      <w:r w:rsidRPr="00B9019B">
        <w:rPr>
          <w:rFonts w:ascii="Century" w:hAnsi="Century"/>
          <w:color w:val="auto"/>
        </w:rPr>
        <w:t xml:space="preserve">But I believe that the solution of the problem must be sought in the application of some mechanical apparatus, based on the principle of substitution, </w:t>
      </w:r>
      <w:r w:rsidRPr="00B9019B">
        <w:rPr>
          <w:rFonts w:ascii="Century" w:hAnsi="Century"/>
          <w:color w:val="auto"/>
        </w:rPr>
        <w:lastRenderedPageBreak/>
        <w:t xml:space="preserve">that is to say, in the employment of a </w:t>
      </w:r>
      <w:r w:rsidRPr="00B9019B">
        <w:rPr>
          <w:rFonts w:ascii="Century" w:hAnsi="Century"/>
          <w:color w:val="auto"/>
          <w:u w:val="single"/>
        </w:rPr>
        <w:t>cryptograph</w:t>
      </w:r>
      <w:r w:rsidRPr="00E77547">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This idea, moreover, is not new.</w:t>
      </w:r>
    </w:p>
    <w:p w:rsidR="008169B8" w:rsidRPr="00B9019B" w:rsidRDefault="008169B8" w:rsidP="00E77547">
      <w:pPr>
        <w:ind w:firstLine="792"/>
        <w:jc w:val="both"/>
        <w:rPr>
          <w:rFonts w:ascii="Century" w:hAnsi="Century"/>
          <w:color w:val="auto"/>
        </w:rPr>
      </w:pPr>
      <w:r w:rsidRPr="00B9019B">
        <w:rPr>
          <w:rFonts w:ascii="Century" w:hAnsi="Century"/>
          <w:color w:val="auto"/>
        </w:rPr>
        <w:t>The Lacedemonian scytale, the planchette of Aeneas (pierced with twenty-four holes representing the letters of the alphabet, holes through which a thread was passed to indicate the order of succession of the letters of the secret missive), Kessler</w:t>
      </w:r>
      <w:r w:rsidR="006D4BA0" w:rsidRPr="00B9019B">
        <w:rPr>
          <w:rFonts w:ascii="Century" w:hAnsi="Century"/>
          <w:color w:val="auto"/>
        </w:rPr>
        <w:t>’</w:t>
      </w:r>
      <w:r w:rsidRPr="00B9019B">
        <w:rPr>
          <w:rFonts w:ascii="Century" w:hAnsi="Century"/>
          <w:color w:val="auto"/>
        </w:rPr>
        <w:t>s drum, were true cryptographs</w:t>
      </w:r>
      <w:r w:rsidR="00E77547">
        <w:rPr>
          <w:rFonts w:ascii="Century" w:hAnsi="Century"/>
          <w:color w:val="auto"/>
        </w:rPr>
        <w:t>.</w:t>
      </w:r>
    </w:p>
    <w:p w:rsidR="008169B8" w:rsidRPr="00143497" w:rsidRDefault="008169B8" w:rsidP="00845D21">
      <w:pPr>
        <w:ind w:firstLine="792"/>
        <w:jc w:val="both"/>
        <w:rPr>
          <w:rFonts w:ascii="Century" w:hAnsi="Century"/>
          <w:color w:val="auto"/>
          <w:spacing w:val="-2"/>
        </w:rPr>
      </w:pPr>
      <w:r w:rsidRPr="00143497">
        <w:rPr>
          <w:rFonts w:ascii="Century" w:hAnsi="Century"/>
          <w:color w:val="auto"/>
          <w:spacing w:val="-2"/>
        </w:rPr>
        <w:t xml:space="preserve">The first model of a cryptograph worthy of the name is found in the </w:t>
      </w:r>
      <w:r w:rsidRPr="00143497">
        <w:rPr>
          <w:rFonts w:ascii="Century" w:hAnsi="Century"/>
          <w:color w:val="auto"/>
          <w:spacing w:val="-2"/>
          <w:u w:val="single"/>
          <w:lang w:val="en-IN" w:eastAsia="it-IT" w:bidi="it-IT"/>
        </w:rPr>
        <w:t xml:space="preserve">Traité </w:t>
      </w:r>
      <w:r w:rsidRPr="00143497">
        <w:rPr>
          <w:rFonts w:ascii="Century" w:hAnsi="Century"/>
          <w:color w:val="auto"/>
          <w:spacing w:val="-2"/>
          <w:u w:val="single"/>
        </w:rPr>
        <w:t>des Chiffres</w:t>
      </w:r>
      <w:r w:rsidRPr="00143497">
        <w:rPr>
          <w:rFonts w:ascii="Century" w:hAnsi="Century"/>
          <w:color w:val="auto"/>
          <w:spacing w:val="-2"/>
        </w:rPr>
        <w:t xml:space="preserve"> by Porta; it is the dial system of which I have already had occasion to speak.</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Father Kircher had also invented a mechanical apparatus that he had called </w:t>
      </w:r>
      <w:r w:rsidRPr="00B9019B">
        <w:rPr>
          <w:rFonts w:ascii="Century" w:hAnsi="Century"/>
          <w:color w:val="auto"/>
          <w:u w:val="single"/>
        </w:rPr>
        <w:t>Areaglottotactica</w:t>
      </w:r>
      <w:r w:rsidRPr="00B9019B">
        <w:rPr>
          <w:rFonts w:ascii="Century" w:hAnsi="Century"/>
          <w:color w:val="auto"/>
        </w:rPr>
        <w:t xml:space="preserve"> </w:t>
      </w:r>
      <w:hyperlink w:anchor="FN_3_56" w:history="1">
        <w:bookmarkStart w:id="102" w:name="c56"/>
        <w:r w:rsidRPr="00DC1247">
          <w:rPr>
            <w:rStyle w:val="Hyperlink"/>
            <w:rFonts w:ascii="Century" w:hAnsi="Century"/>
          </w:rPr>
          <w:t>(56)</w:t>
        </w:r>
        <w:bookmarkEnd w:id="102"/>
      </w:hyperlink>
      <w:r w:rsidRPr="00B9019B">
        <w:rPr>
          <w:rFonts w:ascii="Century" w:hAnsi="Century"/>
          <w:color w:val="auto"/>
        </w:rPr>
        <w:t>; it was a kind of movable catalogue, in which the words were classed in a certain order corresponding to the different letters of the alphabet. The aerial telegraph of Chappe, like the Morse telegraph, are other true cryptographs.</w:t>
      </w:r>
    </w:p>
    <w:p w:rsidR="008169B8" w:rsidRPr="00B9019B" w:rsidRDefault="008169B8" w:rsidP="00845D21">
      <w:pPr>
        <w:ind w:firstLine="792"/>
        <w:jc w:val="both"/>
        <w:rPr>
          <w:rFonts w:ascii="Century" w:hAnsi="Century"/>
          <w:color w:val="auto"/>
        </w:rPr>
      </w:pPr>
      <w:r w:rsidRPr="00B9019B">
        <w:rPr>
          <w:rFonts w:ascii="Century" w:hAnsi="Century"/>
          <w:color w:val="auto"/>
        </w:rPr>
        <w:t>In recent times, cryptographic devices have been invented by MM. Mouilleron, Vinay and Gaussin, Rondepierre, Wheatstone, Silas and others.</w:t>
      </w:r>
    </w:p>
    <w:p w:rsidR="008169B8" w:rsidRPr="00B9019B" w:rsidRDefault="008169B8" w:rsidP="00E77547">
      <w:pPr>
        <w:ind w:firstLine="792"/>
        <w:jc w:val="both"/>
        <w:rPr>
          <w:rFonts w:ascii="Century" w:hAnsi="Century"/>
          <w:color w:val="auto"/>
        </w:rPr>
      </w:pPr>
      <w:r w:rsidRPr="00B9019B">
        <w:rPr>
          <w:rFonts w:ascii="Century" w:hAnsi="Century"/>
          <w:color w:val="auto"/>
        </w:rPr>
        <w:t xml:space="preserve">M. </w:t>
      </w:r>
      <w:r w:rsidRPr="00B9019B">
        <w:rPr>
          <w:rFonts w:ascii="Century" w:hAnsi="Century"/>
          <w:color w:val="auto"/>
          <w:lang w:val="en-IN" w:eastAsia="it-IT" w:bidi="it-IT"/>
        </w:rPr>
        <w:t>Mouill</w:t>
      </w:r>
      <w:r w:rsidRPr="00B9019B">
        <w:rPr>
          <w:rFonts w:ascii="Century" w:hAnsi="Century"/>
          <w:color w:val="auto"/>
        </w:rPr>
        <w:t>eron</w:t>
      </w:r>
      <w:r w:rsidR="006D4BA0" w:rsidRPr="00B9019B">
        <w:rPr>
          <w:rFonts w:ascii="Century" w:hAnsi="Century"/>
          <w:color w:val="auto"/>
        </w:rPr>
        <w:t>’</w:t>
      </w:r>
      <w:r w:rsidRPr="00B9019B">
        <w:rPr>
          <w:rFonts w:ascii="Century" w:hAnsi="Century"/>
          <w:color w:val="auto"/>
        </w:rPr>
        <w:t xml:space="preserve">s system, the description of which is found in the </w:t>
      </w:r>
      <w:r w:rsidRPr="00B9019B">
        <w:rPr>
          <w:rFonts w:ascii="Century" w:hAnsi="Century"/>
          <w:color w:val="auto"/>
          <w:u w:val="single"/>
        </w:rPr>
        <w:t>Expos</w:t>
      </w:r>
      <w:r w:rsidR="00E77547">
        <w:rPr>
          <w:rFonts w:ascii="Century" w:hAnsi="Century"/>
          <w:color w:val="auto"/>
          <w:u w:val="single"/>
        </w:rPr>
        <w:t>é</w:t>
      </w:r>
      <w:r w:rsidRPr="00B9019B">
        <w:rPr>
          <w:rFonts w:ascii="Century" w:hAnsi="Century"/>
          <w:color w:val="auto"/>
          <w:u w:val="single"/>
        </w:rPr>
        <w:t xml:space="preserve"> des applications </w:t>
      </w:r>
      <w:r w:rsidRPr="00B9019B">
        <w:rPr>
          <w:rFonts w:ascii="Century" w:hAnsi="Century"/>
          <w:color w:val="auto"/>
          <w:u w:val="single"/>
          <w:lang w:val="en-IN" w:eastAsia="it-IT" w:bidi="it-IT"/>
        </w:rPr>
        <w:t>de l</w:t>
      </w:r>
      <w:r w:rsidR="006D4BA0" w:rsidRPr="00B9019B">
        <w:rPr>
          <w:rFonts w:ascii="Century" w:hAnsi="Century"/>
          <w:color w:val="auto"/>
          <w:u w:val="single"/>
          <w:lang w:val="en-IN" w:eastAsia="it-IT" w:bidi="it-IT"/>
        </w:rPr>
        <w:t>’</w:t>
      </w:r>
      <w:r w:rsidRPr="00B9019B">
        <w:rPr>
          <w:rFonts w:ascii="Century" w:hAnsi="Century"/>
          <w:color w:val="auto"/>
          <w:u w:val="single"/>
          <w:lang w:val="en-IN" w:eastAsia="it-IT" w:bidi="it-IT"/>
        </w:rPr>
        <w:t>électricité</w:t>
      </w:r>
      <w:r w:rsidRPr="00B9019B">
        <w:rPr>
          <w:rFonts w:ascii="Century" w:hAnsi="Century"/>
          <w:color w:val="auto"/>
        </w:rPr>
        <w:t xml:space="preserve">of Du Moncel </w:t>
      </w:r>
      <w:hyperlink w:anchor="FN_3_57" w:history="1">
        <w:bookmarkStart w:id="103" w:name="c57"/>
        <w:r w:rsidRPr="00DC1247">
          <w:rPr>
            <w:rStyle w:val="Hyperlink"/>
            <w:rFonts w:ascii="Century" w:hAnsi="Century"/>
          </w:rPr>
          <w:t>(57)</w:t>
        </w:r>
        <w:bookmarkEnd w:id="103"/>
      </w:hyperlink>
      <w:r w:rsidRPr="00B9019B">
        <w:rPr>
          <w:rFonts w:ascii="Century" w:hAnsi="Century"/>
          <w:color w:val="auto"/>
        </w:rPr>
        <w:t xml:space="preserve">, is a mechanism mounted on a desk, quite complicated and not presenting any practical advantage. The author does not seem to have made a very deep study of double key ciphers, because his voluminous mechanism only ends by giving us a cryptogram enciphered by the Vigenère tableau. It is easy to confirm the perfect exactitude of what I claim by cryptographizing the example that the author gives, </w:t>
      </w:r>
      <w:r w:rsidRPr="00B9019B">
        <w:rPr>
          <w:rFonts w:ascii="Century" w:hAnsi="Century"/>
          <w:color w:val="auto"/>
          <w:u w:val="single"/>
          <w:lang w:val="en-IN" w:eastAsia="it-IT" w:bidi="it-IT"/>
        </w:rPr>
        <w:t>La</w:t>
      </w:r>
      <w:r w:rsidRPr="00B9019B">
        <w:rPr>
          <w:rFonts w:ascii="Century" w:hAnsi="Century"/>
          <w:color w:val="auto"/>
          <w:u w:val="single"/>
        </w:rPr>
        <w:t>victoire</w:t>
      </w:r>
      <w:r w:rsidRPr="00B9019B">
        <w:rPr>
          <w:rFonts w:ascii="Century" w:hAnsi="Century"/>
          <w:color w:val="auto"/>
          <w:u w:val="single"/>
          <w:lang w:val="en-IN" w:eastAsia="it-IT" w:bidi="it-IT"/>
        </w:rPr>
        <w:t>est</w:t>
      </w:r>
      <w:r w:rsidR="00E77547" w:rsidRPr="00E77547">
        <w:rPr>
          <w:rFonts w:ascii="Century" w:hAnsi="Century"/>
          <w:color w:val="auto"/>
          <w:u w:val="single"/>
        </w:rPr>
        <w:t>à</w:t>
      </w:r>
      <w:r w:rsidRPr="00B9019B">
        <w:rPr>
          <w:rFonts w:ascii="Century" w:hAnsi="Century"/>
          <w:color w:val="auto"/>
          <w:u w:val="single"/>
        </w:rPr>
        <w:t>nous</w:t>
      </w:r>
      <w:r w:rsidRPr="00B9019B">
        <w:rPr>
          <w:rFonts w:ascii="Century" w:hAnsi="Century"/>
          <w:color w:val="auto"/>
        </w:rPr>
        <w:t xml:space="preserve">, with our tableau on page 16; with the key </w:t>
      </w:r>
      <w:r w:rsidRPr="00B9019B">
        <w:rPr>
          <w:rFonts w:ascii="Century" w:hAnsi="Century"/>
          <w:color w:val="auto"/>
          <w:u w:val="single"/>
        </w:rPr>
        <w:t>kzirh</w:t>
      </w:r>
      <w:r w:rsidRPr="00B9019B">
        <w:rPr>
          <w:rFonts w:ascii="Century" w:hAnsi="Century"/>
          <w:color w:val="auto"/>
        </w:rPr>
        <w:t>, one will obtain the same cryptogram as that which is given by M. Mouilleron</w:t>
      </w:r>
      <w:r w:rsidR="006D4BA0" w:rsidRPr="00B9019B">
        <w:rPr>
          <w:rFonts w:ascii="Century" w:hAnsi="Century"/>
          <w:color w:val="auto"/>
        </w:rPr>
        <w:t>’</w:t>
      </w:r>
      <w:r w:rsidRPr="00B9019B">
        <w:rPr>
          <w:rFonts w:ascii="Century" w:hAnsi="Century"/>
          <w:color w:val="auto"/>
        </w:rPr>
        <w:t xml:space="preserve">s apparatus, with the key paris </w:t>
      </w:r>
      <w:hyperlink w:anchor="FN_3_58" w:history="1">
        <w:bookmarkStart w:id="104" w:name="c58"/>
        <w:r w:rsidRPr="00DC1247">
          <w:rPr>
            <w:rStyle w:val="Hyperlink"/>
            <w:rFonts w:ascii="Century" w:hAnsi="Century"/>
          </w:rPr>
          <w:t>(58)</w:t>
        </w:r>
        <w:bookmarkEnd w:id="104"/>
      </w:hyperlink>
      <w:r w:rsidRPr="00B9019B">
        <w:rPr>
          <w:rFonts w:ascii="Century" w:hAnsi="Century"/>
          <w:color w:val="auto"/>
        </w:rPr>
        <w:t>, thus:</w:t>
      </w:r>
    </w:p>
    <w:p w:rsidR="00074F4E" w:rsidRPr="00143497" w:rsidRDefault="00074F4E" w:rsidP="00845D21">
      <w:pPr>
        <w:ind w:firstLine="792"/>
        <w:jc w:val="both"/>
        <w:rPr>
          <w:rFonts w:ascii="Century" w:hAnsi="Century"/>
          <w:color w:val="auto"/>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30"/>
        <w:gridCol w:w="240"/>
        <w:gridCol w:w="254"/>
        <w:gridCol w:w="211"/>
        <w:gridCol w:w="254"/>
        <w:gridCol w:w="240"/>
        <w:gridCol w:w="240"/>
        <w:gridCol w:w="230"/>
        <w:gridCol w:w="235"/>
        <w:gridCol w:w="254"/>
        <w:gridCol w:w="226"/>
        <w:gridCol w:w="240"/>
        <w:gridCol w:w="240"/>
        <w:gridCol w:w="240"/>
        <w:gridCol w:w="254"/>
        <w:gridCol w:w="240"/>
        <w:gridCol w:w="240"/>
        <w:gridCol w:w="317"/>
      </w:tblGrid>
      <w:tr w:rsidR="00074F4E" w:rsidRPr="00B9019B" w:rsidTr="00074F4E">
        <w:trPr>
          <w:jc w:val="center"/>
        </w:trPr>
        <w:tc>
          <w:tcPr>
            <w:tcW w:w="230" w:type="dxa"/>
            <w:tcBorders>
              <w:top w:val="nil"/>
              <w:left w:val="nil"/>
              <w:bottom w:val="single" w:sz="4" w:space="0" w:color="auto"/>
              <w:right w:val="nil"/>
            </w:tcBorders>
            <w:vAlign w:val="bottom"/>
          </w:tcPr>
          <w:p w:rsidR="00074F4E" w:rsidRPr="00B9019B" w:rsidRDefault="00143497" w:rsidP="00074F4E">
            <w:pPr>
              <w:widowControl/>
              <w:jc w:val="center"/>
              <w:rPr>
                <w:rFonts w:ascii="Century" w:hAnsi="Century"/>
                <w:color w:val="auto"/>
                <w:lang w:val="fr-FR" w:eastAsia="en-US" w:bidi="ar-SA"/>
              </w:rPr>
            </w:pPr>
            <w:r>
              <w:rPr>
                <w:rFonts w:ascii="Century" w:hAnsi="Century"/>
                <w:color w:val="auto"/>
                <w:lang w:bidi="ar-SA"/>
              </w:rPr>
              <w:t>l</w:t>
            </w:r>
          </w:p>
        </w:tc>
        <w:tc>
          <w:tcPr>
            <w:tcW w:w="240"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bidi="ar-SA"/>
              </w:rPr>
              <w:t>a</w:t>
            </w:r>
          </w:p>
        </w:tc>
        <w:tc>
          <w:tcPr>
            <w:tcW w:w="254"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v</w:t>
            </w:r>
          </w:p>
        </w:tc>
        <w:tc>
          <w:tcPr>
            <w:tcW w:w="211"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i</w:t>
            </w:r>
          </w:p>
        </w:tc>
        <w:tc>
          <w:tcPr>
            <w:tcW w:w="254"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c</w:t>
            </w:r>
          </w:p>
        </w:tc>
        <w:tc>
          <w:tcPr>
            <w:tcW w:w="240"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t</w:t>
            </w:r>
          </w:p>
        </w:tc>
        <w:tc>
          <w:tcPr>
            <w:tcW w:w="240"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o</w:t>
            </w:r>
          </w:p>
        </w:tc>
        <w:tc>
          <w:tcPr>
            <w:tcW w:w="230"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i</w:t>
            </w:r>
          </w:p>
        </w:tc>
        <w:tc>
          <w:tcPr>
            <w:tcW w:w="235"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r</w:t>
            </w:r>
          </w:p>
        </w:tc>
        <w:tc>
          <w:tcPr>
            <w:tcW w:w="254"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e</w:t>
            </w:r>
          </w:p>
        </w:tc>
        <w:tc>
          <w:tcPr>
            <w:tcW w:w="226"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e</w:t>
            </w:r>
          </w:p>
        </w:tc>
        <w:tc>
          <w:tcPr>
            <w:tcW w:w="240"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s</w:t>
            </w:r>
          </w:p>
        </w:tc>
        <w:tc>
          <w:tcPr>
            <w:tcW w:w="240"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t</w:t>
            </w:r>
          </w:p>
        </w:tc>
        <w:tc>
          <w:tcPr>
            <w:tcW w:w="240"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a</w:t>
            </w:r>
          </w:p>
        </w:tc>
        <w:tc>
          <w:tcPr>
            <w:tcW w:w="254"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n</w:t>
            </w:r>
          </w:p>
        </w:tc>
        <w:tc>
          <w:tcPr>
            <w:tcW w:w="240"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o</w:t>
            </w:r>
          </w:p>
        </w:tc>
        <w:tc>
          <w:tcPr>
            <w:tcW w:w="240"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u</w:t>
            </w:r>
          </w:p>
        </w:tc>
        <w:tc>
          <w:tcPr>
            <w:tcW w:w="317" w:type="dxa"/>
            <w:tcBorders>
              <w:top w:val="nil"/>
              <w:left w:val="nil"/>
              <w:bottom w:val="single" w:sz="4" w:space="0" w:color="auto"/>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s</w:t>
            </w:r>
          </w:p>
        </w:tc>
      </w:tr>
      <w:tr w:rsidR="00074F4E" w:rsidRPr="00B9019B" w:rsidTr="00074F4E">
        <w:trPr>
          <w:jc w:val="center"/>
        </w:trPr>
        <w:tc>
          <w:tcPr>
            <w:tcW w:w="230"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i-FI" w:eastAsia="fi-FI" w:bidi="ar-SA"/>
              </w:rPr>
              <w:t>K</w:t>
            </w:r>
          </w:p>
        </w:tc>
        <w:tc>
          <w:tcPr>
            <w:tcW w:w="240"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i-FI" w:eastAsia="fi-FI" w:bidi="ar-SA"/>
              </w:rPr>
              <w:t>Z</w:t>
            </w:r>
          </w:p>
        </w:tc>
        <w:tc>
          <w:tcPr>
            <w:tcW w:w="254"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I</w:t>
            </w:r>
          </w:p>
        </w:tc>
        <w:tc>
          <w:tcPr>
            <w:tcW w:w="211"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R</w:t>
            </w:r>
          </w:p>
        </w:tc>
        <w:tc>
          <w:tcPr>
            <w:tcW w:w="254"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H</w:t>
            </w:r>
          </w:p>
        </w:tc>
        <w:tc>
          <w:tcPr>
            <w:tcW w:w="240"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K</w:t>
            </w:r>
          </w:p>
        </w:tc>
        <w:tc>
          <w:tcPr>
            <w:tcW w:w="240"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Z</w:t>
            </w:r>
          </w:p>
        </w:tc>
        <w:tc>
          <w:tcPr>
            <w:tcW w:w="230"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I</w:t>
            </w:r>
          </w:p>
        </w:tc>
        <w:tc>
          <w:tcPr>
            <w:tcW w:w="235"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R</w:t>
            </w:r>
          </w:p>
        </w:tc>
        <w:tc>
          <w:tcPr>
            <w:tcW w:w="254"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H</w:t>
            </w:r>
          </w:p>
        </w:tc>
        <w:tc>
          <w:tcPr>
            <w:tcW w:w="226"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K</w:t>
            </w:r>
          </w:p>
        </w:tc>
        <w:tc>
          <w:tcPr>
            <w:tcW w:w="240"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Z</w:t>
            </w:r>
          </w:p>
        </w:tc>
        <w:tc>
          <w:tcPr>
            <w:tcW w:w="240"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I</w:t>
            </w:r>
          </w:p>
        </w:tc>
        <w:tc>
          <w:tcPr>
            <w:tcW w:w="240"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R</w:t>
            </w:r>
          </w:p>
        </w:tc>
        <w:tc>
          <w:tcPr>
            <w:tcW w:w="254"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H</w:t>
            </w:r>
          </w:p>
        </w:tc>
        <w:tc>
          <w:tcPr>
            <w:tcW w:w="240"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K</w:t>
            </w:r>
          </w:p>
        </w:tc>
        <w:tc>
          <w:tcPr>
            <w:tcW w:w="240"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Z</w:t>
            </w:r>
          </w:p>
        </w:tc>
        <w:tc>
          <w:tcPr>
            <w:tcW w:w="317" w:type="dxa"/>
            <w:tcBorders>
              <w:top w:val="single" w:sz="4" w:space="0" w:color="auto"/>
              <w:left w:val="nil"/>
              <w:bottom w:val="single" w:sz="4" w:space="0" w:color="auto"/>
              <w:right w:val="nil"/>
            </w:tcBorders>
            <w:vAlign w:val="bottom"/>
          </w:tcPr>
          <w:p w:rsidR="00074F4E" w:rsidRPr="00E77547" w:rsidRDefault="00E77547" w:rsidP="00074F4E">
            <w:pPr>
              <w:widowControl/>
              <w:jc w:val="center"/>
              <w:rPr>
                <w:rFonts w:ascii="Century" w:hAnsi="Century"/>
                <w:color w:val="auto"/>
                <w:lang w:val="fr-FR" w:eastAsia="en-US" w:bidi="ar-SA"/>
              </w:rPr>
            </w:pPr>
            <w:r w:rsidRPr="00E77547">
              <w:rPr>
                <w:rFonts w:ascii="Century" w:hAnsi="Century"/>
                <w:color w:val="auto"/>
                <w:lang w:val="fr-FR" w:eastAsia="fr-FR" w:bidi="ar-SA"/>
              </w:rPr>
              <w:t>I</w:t>
            </w:r>
          </w:p>
        </w:tc>
      </w:tr>
      <w:tr w:rsidR="00074F4E" w:rsidRPr="00B9019B" w:rsidTr="00074F4E">
        <w:trPr>
          <w:jc w:val="center"/>
        </w:trPr>
        <w:tc>
          <w:tcPr>
            <w:tcW w:w="230"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i-FI" w:eastAsia="fi-FI" w:bidi="ar-SA"/>
              </w:rPr>
              <w:t>v</w:t>
            </w:r>
          </w:p>
        </w:tc>
        <w:tc>
          <w:tcPr>
            <w:tcW w:w="240"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z</w:t>
            </w:r>
          </w:p>
        </w:tc>
        <w:tc>
          <w:tcPr>
            <w:tcW w:w="254"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d</w:t>
            </w:r>
          </w:p>
        </w:tc>
        <w:tc>
          <w:tcPr>
            <w:tcW w:w="211"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z</w:t>
            </w:r>
          </w:p>
        </w:tc>
        <w:tc>
          <w:tcPr>
            <w:tcW w:w="254"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j</w:t>
            </w:r>
          </w:p>
        </w:tc>
        <w:tc>
          <w:tcPr>
            <w:tcW w:w="240"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d</w:t>
            </w:r>
          </w:p>
        </w:tc>
        <w:tc>
          <w:tcPr>
            <w:tcW w:w="240"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n</w:t>
            </w:r>
          </w:p>
        </w:tc>
        <w:tc>
          <w:tcPr>
            <w:tcW w:w="230"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q</w:t>
            </w:r>
          </w:p>
        </w:tc>
        <w:tc>
          <w:tcPr>
            <w:tcW w:w="235"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i</w:t>
            </w:r>
          </w:p>
        </w:tc>
        <w:tc>
          <w:tcPr>
            <w:tcW w:w="254"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l</w:t>
            </w:r>
          </w:p>
        </w:tc>
        <w:tc>
          <w:tcPr>
            <w:tcW w:w="226"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o</w:t>
            </w:r>
          </w:p>
        </w:tc>
        <w:tc>
          <w:tcPr>
            <w:tcW w:w="240"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r</w:t>
            </w:r>
          </w:p>
        </w:tc>
        <w:tc>
          <w:tcPr>
            <w:tcW w:w="240"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b</w:t>
            </w:r>
          </w:p>
        </w:tc>
        <w:tc>
          <w:tcPr>
            <w:tcW w:w="240"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r</w:t>
            </w:r>
          </w:p>
        </w:tc>
        <w:tc>
          <w:tcPr>
            <w:tcW w:w="254"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n</w:t>
            </w:r>
          </w:p>
        </w:tc>
        <w:tc>
          <w:tcPr>
            <w:tcW w:w="240"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y</w:t>
            </w:r>
          </w:p>
        </w:tc>
        <w:tc>
          <w:tcPr>
            <w:tcW w:w="240"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t</w:t>
            </w:r>
          </w:p>
        </w:tc>
        <w:tc>
          <w:tcPr>
            <w:tcW w:w="317" w:type="dxa"/>
            <w:tcBorders>
              <w:top w:val="single" w:sz="4" w:space="0" w:color="auto"/>
              <w:left w:val="nil"/>
              <w:bottom w:val="nil"/>
              <w:right w:val="nil"/>
            </w:tcBorders>
            <w:vAlign w:val="bottom"/>
          </w:tcPr>
          <w:p w:rsidR="00074F4E" w:rsidRPr="00B9019B" w:rsidRDefault="00074F4E" w:rsidP="00074F4E">
            <w:pPr>
              <w:widowControl/>
              <w:jc w:val="center"/>
              <w:rPr>
                <w:rFonts w:ascii="Century" w:hAnsi="Century"/>
                <w:color w:val="auto"/>
                <w:lang w:val="fr-FR" w:eastAsia="en-US" w:bidi="ar-SA"/>
              </w:rPr>
            </w:pPr>
            <w:r w:rsidRPr="00B9019B">
              <w:rPr>
                <w:rFonts w:ascii="Century" w:hAnsi="Century"/>
                <w:color w:val="auto"/>
                <w:lang w:val="fr-FR" w:eastAsia="fr-FR" w:bidi="ar-SA"/>
              </w:rPr>
              <w:t>a</w:t>
            </w:r>
          </w:p>
        </w:tc>
      </w:tr>
    </w:tbl>
    <w:p w:rsidR="008169B8" w:rsidRPr="00143497" w:rsidRDefault="008169B8" w:rsidP="00074F4E">
      <w:pPr>
        <w:jc w:val="both"/>
        <w:rPr>
          <w:rFonts w:ascii="Century" w:hAnsi="Century"/>
          <w:color w:val="auto"/>
          <w:sz w:val="10"/>
          <w:szCs w:val="18"/>
        </w:rPr>
      </w:pPr>
    </w:p>
    <w:p w:rsidR="008169B8" w:rsidRPr="00B9019B" w:rsidRDefault="008169B8" w:rsidP="00074F4E">
      <w:pPr>
        <w:jc w:val="center"/>
        <w:rPr>
          <w:rFonts w:ascii="Century" w:hAnsi="Century"/>
          <w:color w:val="auto"/>
        </w:rPr>
      </w:pPr>
      <w:r w:rsidRPr="00B9019B">
        <w:rPr>
          <w:rFonts w:ascii="Century" w:hAnsi="Century"/>
          <w:color w:val="auto"/>
        </w:rPr>
        <w:t>= vzdzjdnqilorbrnyta</w:t>
      </w:r>
    </w:p>
    <w:p w:rsidR="00074F4E" w:rsidRPr="00143497" w:rsidRDefault="00074F4E" w:rsidP="00845D21">
      <w:pPr>
        <w:ind w:firstLine="792"/>
        <w:jc w:val="both"/>
        <w:rPr>
          <w:rFonts w:ascii="Century" w:hAnsi="Century"/>
          <w:color w:val="auto"/>
          <w:sz w:val="14"/>
          <w:szCs w:val="14"/>
        </w:rPr>
      </w:pP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The cryptograph of MM. Vinay and Gaussin is a printing mechanism by means of which the dispatches are printed and cryptographized at the same time. While more portable than the preceding one, it is still too voluminous for its use to be possible in time of war; from the strictly cryptographic point of view, it has, furthermore, no value at all </w:t>
      </w:r>
      <w:hyperlink w:anchor="FN_3_59" w:history="1">
        <w:bookmarkStart w:id="105" w:name="c59"/>
        <w:r w:rsidRPr="00DC1247">
          <w:rPr>
            <w:rStyle w:val="Hyperlink"/>
            <w:rFonts w:ascii="Century" w:hAnsi="Century"/>
          </w:rPr>
          <w:t>(59)</w:t>
        </w:r>
        <w:bookmarkEnd w:id="105"/>
      </w:hyperlink>
      <w:r w:rsidRPr="00B9019B">
        <w:rPr>
          <w:rFonts w:ascii="Century" w:hAnsi="Century"/>
          <w:color w:val="auto"/>
        </w:rPr>
        <w:t>.</w:t>
      </w:r>
    </w:p>
    <w:p w:rsidR="008169B8" w:rsidRPr="00B9019B" w:rsidRDefault="008169B8" w:rsidP="00143497">
      <w:pPr>
        <w:ind w:firstLine="792"/>
        <w:jc w:val="both"/>
        <w:rPr>
          <w:rFonts w:ascii="Century" w:hAnsi="Century"/>
          <w:color w:val="auto"/>
        </w:rPr>
      </w:pPr>
      <w:r w:rsidRPr="00B9019B">
        <w:rPr>
          <w:rFonts w:ascii="Century" w:hAnsi="Century"/>
          <w:color w:val="auto"/>
        </w:rPr>
        <w:t xml:space="preserve">The cryptograph or </w:t>
      </w:r>
      <w:r w:rsidRPr="00B9019B">
        <w:rPr>
          <w:rFonts w:ascii="Century" w:hAnsi="Century"/>
          <w:color w:val="auto"/>
          <w:u w:val="single"/>
        </w:rPr>
        <w:t>phyrograph</w:t>
      </w:r>
      <w:r w:rsidRPr="00B9019B">
        <w:rPr>
          <w:rFonts w:ascii="Century" w:hAnsi="Century"/>
          <w:color w:val="auto"/>
        </w:rPr>
        <w:t xml:space="preserve"> of M. Rondepierre is based on the transposition system that has been explained on page 8. The vertical columns are represented by ivory rods on which are traced divisions destined to receive </w:t>
      </w:r>
      <w:r w:rsidRPr="00B9019B">
        <w:rPr>
          <w:rFonts w:ascii="Century" w:hAnsi="Century"/>
          <w:color w:val="auto"/>
          <w:u w:val="single"/>
        </w:rPr>
        <w:t>one</w:t>
      </w:r>
      <w:r w:rsidRPr="00B9019B">
        <w:rPr>
          <w:rFonts w:ascii="Century" w:hAnsi="Century"/>
          <w:color w:val="auto"/>
        </w:rPr>
        <w:t xml:space="preserve"> letter; they are first transposed according to a numerical formula, then the message is written in pencil on the rods themselves</w:t>
      </w:r>
      <w:r w:rsidR="00143497">
        <w:rPr>
          <w:rFonts w:ascii="Century" w:hAnsi="Century"/>
          <w:color w:val="auto"/>
        </w:rPr>
        <w:t>.</w:t>
      </w:r>
      <w:r w:rsidRPr="00B9019B">
        <w:rPr>
          <w:rFonts w:ascii="Century" w:hAnsi="Century"/>
          <w:color w:val="auto"/>
        </w:rPr>
        <w:t xml:space="preserve"> These are then returned to their original place, and the letters are copied in the new order in which they appear» The system is, from a certain point of view, quite practical, but it offers only a relative security </w:t>
      </w:r>
      <w:hyperlink w:anchor="FN_3_60" w:history="1">
        <w:bookmarkStart w:id="106" w:name="c60"/>
        <w:r w:rsidRPr="00DC1247">
          <w:rPr>
            <w:rStyle w:val="Hyperlink"/>
            <w:rFonts w:ascii="Century" w:hAnsi="Century"/>
          </w:rPr>
          <w:t>(60)</w:t>
        </w:r>
        <w:bookmarkEnd w:id="106"/>
      </w:hyperlink>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I shall say nothing of the cryptograph of M. Silas, former </w:t>
      </w:r>
      <w:r w:rsidR="00143497" w:rsidRPr="00B9019B">
        <w:rPr>
          <w:rFonts w:ascii="Century" w:hAnsi="Century"/>
          <w:color w:val="auto"/>
        </w:rPr>
        <w:t>attaché</w:t>
      </w:r>
      <w:r w:rsidRPr="00B9019B">
        <w:rPr>
          <w:rFonts w:ascii="Century" w:hAnsi="Century"/>
          <w:color w:val="auto"/>
        </w:rPr>
        <w:t xml:space="preserve"> of the French embassy in Vienna; although it is a serious and very well constructed work, it is too complicated, in my opinion, for war use.</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Of all the cryptographs that have been invented in recent years, that of Wheatstone seems to me to be, if not the safest, at least the simplest. Since I have not been able to obtain a copy of the apparatus, I borrow my description of it from the Report of the Military Commission on the Universal Exposition of 1867 </w:t>
      </w:r>
      <w:hyperlink w:anchor="FN_3_61" w:history="1">
        <w:bookmarkStart w:id="107" w:name="c61"/>
        <w:r w:rsidRPr="00DC1247">
          <w:rPr>
            <w:rStyle w:val="Hyperlink"/>
            <w:rFonts w:ascii="Century" w:hAnsi="Century"/>
          </w:rPr>
          <w:t>(61)</w:t>
        </w:r>
        <w:bookmarkEnd w:id="107"/>
      </w:hyperlink>
      <w:r w:rsidRPr="00B9019B">
        <w:rPr>
          <w:rFonts w:ascii="Century" w:hAnsi="Century"/>
          <w:color w:val="auto"/>
        </w:rPr>
        <w:t>:</w:t>
      </w:r>
    </w:p>
    <w:p w:rsidR="008169B8" w:rsidRPr="00B9019B" w:rsidRDefault="008169B8" w:rsidP="00845D21">
      <w:pPr>
        <w:ind w:firstLine="792"/>
        <w:jc w:val="both"/>
        <w:rPr>
          <w:rFonts w:ascii="Century" w:hAnsi="Century"/>
          <w:color w:val="auto"/>
        </w:rPr>
      </w:pPr>
      <w:r w:rsidRPr="00B9019B">
        <w:rPr>
          <w:rFonts w:ascii="Century" w:hAnsi="Century"/>
          <w:color w:val="auto"/>
        </w:rPr>
        <w:lastRenderedPageBreak/>
        <w:t xml:space="preserve">The very simple instrument proposed by M. Wheatstone for writing messages in cipher is easy to use, says the reporter, and </w:t>
      </w:r>
      <w:r w:rsidRPr="00B9019B">
        <w:rPr>
          <w:rFonts w:ascii="Century" w:hAnsi="Century"/>
          <w:color w:val="auto"/>
          <w:u w:val="single"/>
        </w:rPr>
        <w:t>assures the most absolute secrecy</w:t>
      </w:r>
      <w:r w:rsidRPr="00B9019B">
        <w:rPr>
          <w:rFonts w:ascii="Century" w:hAnsi="Century"/>
          <w:color w:val="auto"/>
        </w:rPr>
        <w:t xml:space="preserve"> (?) for those who do not have the key of the system.</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Here is the principle on which the cipher alphabet is formed: Any word is chosen to serve as keyword, </w:t>
      </w:r>
      <w:r w:rsidRPr="00B9019B">
        <w:rPr>
          <w:rFonts w:ascii="Century" w:hAnsi="Century"/>
          <w:color w:val="auto"/>
          <w:u w:val="single"/>
        </w:rPr>
        <w:t>France</w:t>
      </w:r>
      <w:r w:rsidRPr="00B9019B">
        <w:rPr>
          <w:rFonts w:ascii="Century" w:hAnsi="Century"/>
          <w:color w:val="auto"/>
        </w:rPr>
        <w:t xml:space="preserve">, </w:t>
      </w:r>
      <w:r w:rsidRPr="00B9019B">
        <w:rPr>
          <w:rFonts w:ascii="Century" w:hAnsi="Century"/>
          <w:color w:val="auto"/>
          <w:u w:val="single"/>
        </w:rPr>
        <w:t>exposition</w:t>
      </w:r>
      <w:r w:rsidRPr="00B9019B">
        <w:rPr>
          <w:rFonts w:ascii="Century" w:hAnsi="Century"/>
          <w:color w:val="auto"/>
        </w:rPr>
        <w:t xml:space="preserve">, </w:t>
      </w:r>
      <w:r w:rsidRPr="00B9019B">
        <w:rPr>
          <w:rFonts w:ascii="Century" w:hAnsi="Century"/>
          <w:color w:val="auto"/>
          <w:u w:val="single"/>
        </w:rPr>
        <w:t>projectile</w:t>
      </w:r>
      <w:r w:rsidRPr="00B9019B">
        <w:rPr>
          <w:rFonts w:ascii="Century" w:hAnsi="Century"/>
          <w:color w:val="auto"/>
        </w:rPr>
        <w:t>, etc. Let</w:t>
      </w:r>
      <w:r w:rsidR="006D4BA0" w:rsidRPr="00B9019B">
        <w:rPr>
          <w:rFonts w:ascii="Century" w:hAnsi="Century"/>
          <w:color w:val="auto"/>
        </w:rPr>
        <w:t>’</w:t>
      </w:r>
      <w:r w:rsidRPr="00B9019B">
        <w:rPr>
          <w:rFonts w:ascii="Century" w:hAnsi="Century"/>
          <w:color w:val="auto"/>
        </w:rPr>
        <w:t xml:space="preserve">s suppose that the word </w:t>
      </w:r>
      <w:r w:rsidRPr="00B9019B">
        <w:rPr>
          <w:rFonts w:ascii="Century" w:hAnsi="Century"/>
          <w:color w:val="auto"/>
          <w:u w:val="single"/>
        </w:rPr>
        <w:t>projectile</w:t>
      </w:r>
      <w:r w:rsidRPr="00B9019B">
        <w:rPr>
          <w:rFonts w:ascii="Century" w:hAnsi="Century"/>
          <w:color w:val="auto"/>
        </w:rPr>
        <w:t xml:space="preserve"> is selected; the word is written down spacing the letters that compose it, and underneath are written the letters of the alphabet that it does not contain, in regular order, as follows:</w:t>
      </w:r>
    </w:p>
    <w:p w:rsidR="00143497" w:rsidRPr="00726F37" w:rsidRDefault="00143497" w:rsidP="00143497">
      <w:pPr>
        <w:ind w:firstLine="792"/>
        <w:jc w:val="both"/>
        <w:rPr>
          <w:rFonts w:ascii="Century" w:hAnsi="Century"/>
          <w:color w:val="auto"/>
          <w:lang w:val="en-US"/>
        </w:rPr>
      </w:pPr>
    </w:p>
    <w:tbl>
      <w:tblPr>
        <w:tblStyle w:val="TableGrid"/>
        <w:tblW w:w="0" w:type="auto"/>
        <w:tblInd w:w="2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224"/>
        <w:gridCol w:w="233"/>
        <w:gridCol w:w="224"/>
        <w:gridCol w:w="215"/>
        <w:gridCol w:w="215"/>
        <w:gridCol w:w="233"/>
        <w:gridCol w:w="273"/>
        <w:gridCol w:w="300"/>
        <w:gridCol w:w="233"/>
        <w:gridCol w:w="220"/>
      </w:tblGrid>
      <w:tr w:rsidR="00143497" w:rsidRPr="00143497" w:rsidTr="00143497">
        <w:tc>
          <w:tcPr>
            <w:tcW w:w="0" w:type="auto"/>
          </w:tcPr>
          <w:p w:rsidR="00143497" w:rsidRPr="00143497" w:rsidRDefault="00143497" w:rsidP="00726F37">
            <w:pPr>
              <w:jc w:val="both"/>
              <w:rPr>
                <w:rFonts w:ascii="Century" w:hAnsi="Century"/>
                <w:color w:val="auto"/>
                <w:lang w:val="pt-PT"/>
              </w:rPr>
            </w:pPr>
            <w:r w:rsidRPr="00143497">
              <w:rPr>
                <w:rFonts w:ascii="Century" w:hAnsi="Century"/>
                <w:color w:val="auto"/>
                <w:lang w:val="pt-PT"/>
              </w:rPr>
              <w:t>p</w:t>
            </w:r>
          </w:p>
        </w:tc>
        <w:tc>
          <w:tcPr>
            <w:tcW w:w="0" w:type="auto"/>
          </w:tcPr>
          <w:p w:rsidR="00143497" w:rsidRPr="00143497" w:rsidRDefault="00143497" w:rsidP="00726F37">
            <w:pPr>
              <w:jc w:val="both"/>
              <w:rPr>
                <w:rFonts w:ascii="Century" w:hAnsi="Century"/>
                <w:color w:val="auto"/>
                <w:lang w:val="pt-PT"/>
              </w:rPr>
            </w:pPr>
            <w:r w:rsidRPr="00143497">
              <w:rPr>
                <w:rFonts w:ascii="Century" w:hAnsi="Century"/>
                <w:color w:val="auto"/>
                <w:lang w:val="pt-PT"/>
              </w:rPr>
              <w:t>r</w:t>
            </w:r>
          </w:p>
        </w:tc>
        <w:tc>
          <w:tcPr>
            <w:tcW w:w="0" w:type="auto"/>
          </w:tcPr>
          <w:p w:rsidR="00143497" w:rsidRPr="00143497" w:rsidRDefault="00143497" w:rsidP="00726F37">
            <w:pPr>
              <w:jc w:val="both"/>
              <w:rPr>
                <w:rFonts w:ascii="Century" w:hAnsi="Century"/>
                <w:color w:val="auto"/>
                <w:lang w:val="pt-PT"/>
              </w:rPr>
            </w:pPr>
            <w:r w:rsidRPr="00143497">
              <w:rPr>
                <w:rFonts w:ascii="Century" w:hAnsi="Century"/>
                <w:color w:val="auto"/>
                <w:lang w:val="pt-PT"/>
              </w:rPr>
              <w:t>o</w:t>
            </w:r>
          </w:p>
        </w:tc>
        <w:tc>
          <w:tcPr>
            <w:tcW w:w="0" w:type="auto"/>
          </w:tcPr>
          <w:p w:rsidR="00143497" w:rsidRPr="00143497" w:rsidRDefault="00143497" w:rsidP="00726F37">
            <w:pPr>
              <w:jc w:val="both"/>
              <w:rPr>
                <w:rFonts w:ascii="Century" w:hAnsi="Century"/>
                <w:color w:val="auto"/>
                <w:lang w:val="pt-PT"/>
              </w:rPr>
            </w:pPr>
            <w:r w:rsidRPr="00143497">
              <w:rPr>
                <w:rFonts w:ascii="Century" w:hAnsi="Century"/>
                <w:color w:val="auto"/>
                <w:lang w:val="pt-PT"/>
              </w:rPr>
              <w:t>j</w:t>
            </w:r>
          </w:p>
        </w:tc>
        <w:tc>
          <w:tcPr>
            <w:tcW w:w="0" w:type="auto"/>
          </w:tcPr>
          <w:p w:rsidR="00143497" w:rsidRPr="00143497" w:rsidRDefault="00143497" w:rsidP="00726F37">
            <w:pPr>
              <w:jc w:val="both"/>
              <w:rPr>
                <w:rFonts w:ascii="Century" w:hAnsi="Century"/>
                <w:color w:val="auto"/>
                <w:lang w:val="pt-PT"/>
              </w:rPr>
            </w:pPr>
            <w:r w:rsidRPr="00143497">
              <w:rPr>
                <w:rFonts w:ascii="Century" w:hAnsi="Century"/>
                <w:color w:val="auto"/>
                <w:lang w:val="pt-PT"/>
              </w:rPr>
              <w:t>e</w:t>
            </w:r>
          </w:p>
        </w:tc>
        <w:tc>
          <w:tcPr>
            <w:tcW w:w="0" w:type="auto"/>
          </w:tcPr>
          <w:p w:rsidR="00143497" w:rsidRPr="00143497" w:rsidRDefault="00143497" w:rsidP="00726F37">
            <w:pPr>
              <w:jc w:val="both"/>
              <w:rPr>
                <w:rFonts w:ascii="Century" w:hAnsi="Century"/>
                <w:color w:val="auto"/>
                <w:lang w:val="pt-PT"/>
              </w:rPr>
            </w:pPr>
            <w:r w:rsidRPr="00143497">
              <w:rPr>
                <w:rFonts w:ascii="Century" w:hAnsi="Century"/>
                <w:color w:val="auto"/>
                <w:lang w:val="pt-PT"/>
              </w:rPr>
              <w:t>c</w:t>
            </w:r>
          </w:p>
        </w:tc>
        <w:tc>
          <w:tcPr>
            <w:tcW w:w="0" w:type="auto"/>
          </w:tcPr>
          <w:p w:rsidR="00143497" w:rsidRPr="00143497" w:rsidRDefault="00143497" w:rsidP="00726F37">
            <w:pPr>
              <w:jc w:val="both"/>
              <w:rPr>
                <w:rFonts w:ascii="Century" w:hAnsi="Century"/>
                <w:color w:val="auto"/>
                <w:lang w:val="pt-PT"/>
              </w:rPr>
            </w:pPr>
            <w:r w:rsidRPr="00143497">
              <w:rPr>
                <w:rFonts w:ascii="Century" w:hAnsi="Century"/>
                <w:color w:val="auto"/>
                <w:lang w:val="pt-PT"/>
              </w:rPr>
              <w:t>t</w:t>
            </w:r>
          </w:p>
        </w:tc>
        <w:tc>
          <w:tcPr>
            <w:tcW w:w="0" w:type="auto"/>
          </w:tcPr>
          <w:p w:rsidR="00143497" w:rsidRPr="00143497" w:rsidRDefault="00143497" w:rsidP="00726F37">
            <w:pPr>
              <w:jc w:val="both"/>
              <w:rPr>
                <w:rFonts w:ascii="Century" w:hAnsi="Century"/>
                <w:color w:val="auto"/>
                <w:lang w:val="pt-PT"/>
              </w:rPr>
            </w:pPr>
            <w:r w:rsidRPr="00143497">
              <w:rPr>
                <w:rFonts w:ascii="Century" w:hAnsi="Century"/>
                <w:color w:val="auto"/>
                <w:lang w:val="pt-PT"/>
              </w:rPr>
              <w:t>i</w:t>
            </w:r>
          </w:p>
        </w:tc>
        <w:tc>
          <w:tcPr>
            <w:tcW w:w="0" w:type="auto"/>
          </w:tcPr>
          <w:p w:rsidR="00143497" w:rsidRPr="00143497" w:rsidRDefault="00143497" w:rsidP="00726F37">
            <w:pPr>
              <w:jc w:val="both"/>
              <w:rPr>
                <w:rFonts w:ascii="Century" w:hAnsi="Century"/>
                <w:color w:val="auto"/>
                <w:lang w:val="pt-PT"/>
              </w:rPr>
            </w:pPr>
            <w:r w:rsidRPr="00143497">
              <w:rPr>
                <w:rFonts w:ascii="Century" w:hAnsi="Century"/>
                <w:color w:val="auto"/>
                <w:lang w:val="pt-PT"/>
              </w:rPr>
              <w:t>l</w:t>
            </w:r>
          </w:p>
        </w:tc>
        <w:tc>
          <w:tcPr>
            <w:tcW w:w="0" w:type="auto"/>
          </w:tcPr>
          <w:p w:rsidR="00143497" w:rsidRPr="00143497" w:rsidRDefault="00143497" w:rsidP="00726F37">
            <w:pPr>
              <w:jc w:val="both"/>
              <w:rPr>
                <w:rFonts w:ascii="Century" w:hAnsi="Century"/>
                <w:color w:val="auto"/>
                <w:lang w:val="pt-PT"/>
              </w:rPr>
            </w:pPr>
            <w:r w:rsidRPr="00143497">
              <w:rPr>
                <w:rFonts w:ascii="Century" w:hAnsi="Century"/>
                <w:color w:val="auto"/>
                <w:lang w:val="pt-PT"/>
              </w:rPr>
              <w:t>e</w:t>
            </w:r>
          </w:p>
        </w:tc>
      </w:tr>
      <w:tr w:rsidR="00143497" w:rsidRPr="00143497" w:rsidTr="00143497">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a</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b</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d</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f</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g</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h</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k</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m</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n</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q</w:t>
            </w:r>
          </w:p>
        </w:tc>
      </w:tr>
      <w:tr w:rsidR="00143497" w:rsidRPr="00143497" w:rsidTr="00143497">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s</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u</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v</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x</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y</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z</w:t>
            </w:r>
          </w:p>
        </w:tc>
        <w:tc>
          <w:tcPr>
            <w:tcW w:w="0" w:type="auto"/>
          </w:tcPr>
          <w:p w:rsidR="00143497" w:rsidRPr="00143497" w:rsidRDefault="00143497" w:rsidP="00726F37">
            <w:pPr>
              <w:jc w:val="both"/>
              <w:rPr>
                <w:rFonts w:ascii="Century" w:hAnsi="Century"/>
                <w:color w:val="auto"/>
                <w:lang w:val="pl-PL"/>
              </w:rPr>
            </w:pPr>
            <w:r w:rsidRPr="00143497">
              <w:rPr>
                <w:rFonts w:ascii="Century" w:hAnsi="Century"/>
                <w:color w:val="auto"/>
                <w:lang w:val="pl-PL"/>
              </w:rPr>
              <w:t>w</w:t>
            </w:r>
          </w:p>
        </w:tc>
        <w:tc>
          <w:tcPr>
            <w:tcW w:w="0" w:type="auto"/>
          </w:tcPr>
          <w:p w:rsidR="00143497" w:rsidRPr="00143497" w:rsidRDefault="00143497" w:rsidP="00726F37">
            <w:pPr>
              <w:jc w:val="both"/>
              <w:rPr>
                <w:rFonts w:ascii="Century" w:hAnsi="Century"/>
                <w:color w:val="auto"/>
                <w:lang w:val="pl-PL"/>
              </w:rPr>
            </w:pPr>
          </w:p>
        </w:tc>
        <w:tc>
          <w:tcPr>
            <w:tcW w:w="0" w:type="auto"/>
          </w:tcPr>
          <w:p w:rsidR="00143497" w:rsidRPr="00143497" w:rsidRDefault="00143497" w:rsidP="00726F37">
            <w:pPr>
              <w:jc w:val="both"/>
              <w:rPr>
                <w:rFonts w:ascii="Century" w:hAnsi="Century"/>
                <w:color w:val="auto"/>
                <w:lang w:val="pl-PL"/>
              </w:rPr>
            </w:pPr>
          </w:p>
        </w:tc>
        <w:tc>
          <w:tcPr>
            <w:tcW w:w="0" w:type="auto"/>
          </w:tcPr>
          <w:p w:rsidR="00143497" w:rsidRPr="00143497" w:rsidRDefault="00143497" w:rsidP="00726F37">
            <w:pPr>
              <w:jc w:val="both"/>
              <w:rPr>
                <w:rFonts w:ascii="Century" w:hAnsi="Century"/>
                <w:color w:val="auto"/>
                <w:lang w:val="pl-PL"/>
              </w:rPr>
            </w:pPr>
          </w:p>
        </w:tc>
      </w:tr>
    </w:tbl>
    <w:p w:rsidR="00143497" w:rsidRPr="00143497" w:rsidRDefault="00143497" w:rsidP="00845D21">
      <w:pPr>
        <w:ind w:firstLine="792"/>
        <w:jc w:val="both"/>
        <w:rPr>
          <w:rFonts w:ascii="Century" w:hAnsi="Century"/>
          <w:color w:val="auto"/>
          <w:lang w:val="pl-PL"/>
        </w:rPr>
      </w:pPr>
    </w:p>
    <w:p w:rsidR="008169B8" w:rsidRPr="00B9019B" w:rsidRDefault="008169B8" w:rsidP="00845D21">
      <w:pPr>
        <w:ind w:firstLine="792"/>
        <w:jc w:val="both"/>
        <w:rPr>
          <w:rFonts w:ascii="Century" w:hAnsi="Century"/>
          <w:color w:val="auto"/>
        </w:rPr>
      </w:pPr>
      <w:r w:rsidRPr="00B9019B">
        <w:rPr>
          <w:rFonts w:ascii="Century" w:hAnsi="Century"/>
          <w:color w:val="auto"/>
        </w:rPr>
        <w:t>By taking the letters in the order in which they appear in the successive vertical columns, the alphabet following is obtained:</w:t>
      </w:r>
    </w:p>
    <w:p w:rsidR="00143497" w:rsidRDefault="00143497" w:rsidP="00143497">
      <w:pPr>
        <w:ind w:firstLine="792"/>
        <w:jc w:val="center"/>
        <w:rPr>
          <w:rFonts w:ascii="Century" w:hAnsi="Century"/>
          <w:color w:val="auto"/>
        </w:rPr>
      </w:pPr>
    </w:p>
    <w:p w:rsidR="008169B8" w:rsidRPr="00B9019B" w:rsidRDefault="008169B8" w:rsidP="00143497">
      <w:pPr>
        <w:ind w:firstLine="792"/>
        <w:jc w:val="center"/>
        <w:rPr>
          <w:rFonts w:ascii="Century" w:hAnsi="Century"/>
          <w:color w:val="auto"/>
        </w:rPr>
      </w:pPr>
      <w:r w:rsidRPr="00B9019B">
        <w:rPr>
          <w:rFonts w:ascii="Century" w:hAnsi="Century"/>
          <w:color w:val="auto"/>
        </w:rPr>
        <w:t>pasrbuodvjfxegychztkwimlng</w:t>
      </w:r>
    </w:p>
    <w:p w:rsidR="00143497" w:rsidRDefault="00143497" w:rsidP="00143497">
      <w:pPr>
        <w:ind w:firstLine="792"/>
        <w:jc w:val="center"/>
        <w:rPr>
          <w:rFonts w:ascii="Century" w:hAnsi="Century"/>
          <w:color w:val="auto"/>
        </w:rPr>
      </w:pPr>
    </w:p>
    <w:p w:rsidR="008169B8" w:rsidRPr="00B9019B" w:rsidRDefault="008169B8" w:rsidP="00143497">
      <w:pPr>
        <w:ind w:firstLine="792"/>
        <w:jc w:val="center"/>
        <w:rPr>
          <w:rFonts w:ascii="Century" w:hAnsi="Century"/>
          <w:color w:val="auto"/>
        </w:rPr>
      </w:pPr>
      <w:r w:rsidRPr="00B9019B">
        <w:rPr>
          <w:rFonts w:ascii="Century" w:hAnsi="Century"/>
          <w:noProof/>
          <w:color w:val="auto"/>
          <w:lang w:val="en-US" w:eastAsia="en-US" w:bidi="ar-SA"/>
        </w:rPr>
        <w:drawing>
          <wp:inline distT="0" distB="0" distL="0" distR="0">
            <wp:extent cx="1914525" cy="1894301"/>
            <wp:effectExtent l="0" t="0" r="0" b="0"/>
            <wp:docPr id="97" name="Picut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utre 3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14525" cy="1894301"/>
                    </a:xfrm>
                    <a:prstGeom prst="rect">
                      <a:avLst/>
                    </a:prstGeom>
                    <a:noFill/>
                    <a:ln w="9525">
                      <a:noFill/>
                      <a:miter lim="800000"/>
                      <a:headEnd/>
                      <a:tailEnd/>
                    </a:ln>
                  </pic:spPr>
                </pic:pic>
              </a:graphicData>
            </a:graphic>
          </wp:inline>
        </w:drawing>
      </w:r>
    </w:p>
    <w:p w:rsidR="00143497" w:rsidRDefault="00143497" w:rsidP="00845D21">
      <w:pPr>
        <w:ind w:firstLine="792"/>
        <w:jc w:val="both"/>
        <w:rPr>
          <w:rFonts w:ascii="Century" w:hAnsi="Century"/>
          <w:color w:val="auto"/>
        </w:rPr>
      </w:pPr>
    </w:p>
    <w:p w:rsidR="008169B8" w:rsidRPr="00B9019B" w:rsidRDefault="008169B8" w:rsidP="00143497">
      <w:pPr>
        <w:ind w:left="360" w:right="360" w:firstLine="360"/>
        <w:jc w:val="both"/>
        <w:rPr>
          <w:rFonts w:ascii="Century" w:hAnsi="Century"/>
          <w:color w:val="auto"/>
        </w:rPr>
      </w:pPr>
      <w:r w:rsidRPr="00B9019B">
        <w:rPr>
          <w:rFonts w:ascii="Century" w:hAnsi="Century"/>
          <w:color w:val="auto"/>
        </w:rPr>
        <w:t>The letters of the cipher alphabet are written on a circular piece of cardboard. This circle is placed concentrically on a metal dial, which bears on its circumference an ordinary alphabet, completed by the stop-sign</w:t>
      </w:r>
      <w:r w:rsidRPr="00B9019B">
        <w:rPr>
          <w:rFonts w:ascii="Century" w:hAnsi="Century"/>
          <w:color w:val="auto"/>
          <w:shd w:val="clear" w:color="auto" w:fill="FFFFFF"/>
        </w:rPr>
        <w:t>†</w:t>
      </w:r>
      <w:r w:rsidRPr="00B9019B">
        <w:rPr>
          <w:rFonts w:ascii="Century" w:hAnsi="Century"/>
          <w:color w:val="auto"/>
        </w:rPr>
        <w:t>, to which one returns at the end of each word, but which does not appear in the cipher. Two hands, 1 and 2, move simultaneously around this double dial, but at different speeds and in such a way that on moving the first hand to the letter B again, the second one will not come back to the same letter, such as V, indicated in the diagram, but to a different letter on the inner dial.</w:t>
      </w:r>
    </w:p>
    <w:p w:rsidR="00143497" w:rsidRDefault="00143497" w:rsidP="00845D21">
      <w:pPr>
        <w:ind w:firstLine="792"/>
        <w:jc w:val="both"/>
        <w:rPr>
          <w:rFonts w:ascii="Century" w:hAnsi="Century"/>
          <w:color w:val="auto"/>
        </w:rPr>
      </w:pPr>
    </w:p>
    <w:p w:rsidR="008169B8" w:rsidRPr="00B9019B" w:rsidRDefault="008169B8" w:rsidP="00845D21">
      <w:pPr>
        <w:ind w:firstLine="792"/>
        <w:jc w:val="both"/>
        <w:rPr>
          <w:rFonts w:ascii="Century" w:hAnsi="Century"/>
          <w:color w:val="auto"/>
        </w:rPr>
      </w:pPr>
      <w:r w:rsidRPr="00B9019B">
        <w:rPr>
          <w:rFonts w:ascii="Century" w:hAnsi="Century"/>
          <w:color w:val="auto"/>
        </w:rPr>
        <w:t>When one wishes to translate a given letter into cipher language, one moves the large hand to the place occupied by this letter in the normal alphabet, and marks down the letter on which the small hand has stopped in the cipher alphabet. The system thus has two keys: the arrangement of the cryptographic alphabet and the starting point.</w:t>
      </w:r>
    </w:p>
    <w:p w:rsidR="008169B8" w:rsidRPr="00B9019B" w:rsidRDefault="008169B8" w:rsidP="00845D21">
      <w:pPr>
        <w:ind w:firstLine="792"/>
        <w:jc w:val="both"/>
        <w:rPr>
          <w:rFonts w:ascii="Century" w:hAnsi="Century"/>
          <w:color w:val="auto"/>
        </w:rPr>
      </w:pPr>
      <w:r w:rsidRPr="00B9019B">
        <w:rPr>
          <w:rFonts w:ascii="Century" w:hAnsi="Century"/>
          <w:color w:val="auto"/>
        </w:rPr>
        <w:t>Whatever Colonel Laussedat, the author of the report I have just quoted, may think of it, messages written with the Wheatstone cryptograph are perfectly decipherable.</w:t>
      </w:r>
    </w:p>
    <w:p w:rsidR="008169B8" w:rsidRPr="00B9019B" w:rsidRDefault="008169B8" w:rsidP="00275604">
      <w:pPr>
        <w:ind w:firstLine="792"/>
        <w:jc w:val="both"/>
        <w:rPr>
          <w:rFonts w:ascii="Century" w:hAnsi="Century"/>
          <w:color w:val="auto"/>
        </w:rPr>
      </w:pPr>
      <w:r w:rsidRPr="00B9019B">
        <w:rPr>
          <w:rFonts w:ascii="Century" w:hAnsi="Century"/>
          <w:color w:val="auto"/>
        </w:rPr>
        <w:t>The system gives only a very limited number of different alphabets; the same alphabetical arrangement recurs after a certain number of stops.Let</w:t>
      </w:r>
      <w:r w:rsidR="006D4BA0" w:rsidRPr="00B9019B">
        <w:rPr>
          <w:rFonts w:ascii="Century" w:hAnsi="Century"/>
          <w:color w:val="auto"/>
        </w:rPr>
        <w:t>’</w:t>
      </w:r>
      <w:r w:rsidRPr="00B9019B">
        <w:rPr>
          <w:rFonts w:ascii="Century" w:hAnsi="Century"/>
          <w:color w:val="auto"/>
        </w:rPr>
        <w:t>s</w:t>
      </w:r>
      <w:r w:rsidR="00143497">
        <w:rPr>
          <w:rFonts w:ascii="Century" w:hAnsi="Century"/>
          <w:color w:val="auto"/>
        </w:rPr>
        <w:t> </w:t>
      </w:r>
      <w:r w:rsidRPr="00B9019B">
        <w:rPr>
          <w:rFonts w:ascii="Century" w:hAnsi="Century"/>
          <w:color w:val="auto"/>
        </w:rPr>
        <w:t xml:space="preserve">suppose that this happens after the 26th or 30th letter; I then only have </w:t>
      </w:r>
      <w:r w:rsidRPr="00B9019B">
        <w:rPr>
          <w:rFonts w:ascii="Century" w:hAnsi="Century"/>
          <w:color w:val="auto"/>
        </w:rPr>
        <w:lastRenderedPageBreak/>
        <w:t>to consider the cryptogram to be deciphered as being written with a key of 26 or 30 alphabets and to put it into columns in series of 26 or 30 cipher letters, as we did for the message on page 26. But the greatest disadvantage that the apparatus presents is that it demands absolute secrecy; for once fallen into the hands of the enemy, it is enough to make a few assumptions on the first letters of the message to recover the starting point.</w:t>
      </w:r>
    </w:p>
    <w:p w:rsidR="008169B8" w:rsidRPr="00B9019B" w:rsidRDefault="008169B8" w:rsidP="00845D21">
      <w:pPr>
        <w:ind w:firstLine="792"/>
        <w:jc w:val="both"/>
        <w:rPr>
          <w:rFonts w:ascii="Century" w:hAnsi="Century"/>
          <w:color w:val="auto"/>
        </w:rPr>
      </w:pPr>
      <w:r w:rsidRPr="00B9019B">
        <w:rPr>
          <w:rFonts w:ascii="Century" w:hAnsi="Century"/>
          <w:color w:val="auto"/>
        </w:rPr>
        <w:t>When several messages, written with the same key, have been intercepted, it is not necessary to possess the apparatus in order to make the decipherment. One applies the procedure that I have indicated on page 32.</w:t>
      </w:r>
    </w:p>
    <w:p w:rsidR="008169B8" w:rsidRPr="00B9019B" w:rsidRDefault="008169B8" w:rsidP="00845D21">
      <w:pPr>
        <w:ind w:firstLine="792"/>
        <w:jc w:val="both"/>
        <w:rPr>
          <w:rFonts w:ascii="Century" w:hAnsi="Century"/>
          <w:color w:val="auto"/>
        </w:rPr>
      </w:pPr>
      <w:r w:rsidRPr="00B9019B">
        <w:rPr>
          <w:rFonts w:ascii="Century" w:hAnsi="Century"/>
          <w:color w:val="auto"/>
        </w:rPr>
        <w:t>There has just been presented to the Commission on military telegraphy a new system of cryptography, which seems to me to fulfill all the desiderata that I explained at the beginning: complete indecipherability, simplicity, non-necessity for secrecy? highly important considerations prevent me from saying any more about it for the moment.</w:t>
      </w:r>
    </w:p>
    <w:p w:rsidR="008169B8" w:rsidRPr="00B9019B" w:rsidRDefault="008169B8" w:rsidP="00845D21">
      <w:pPr>
        <w:ind w:firstLine="792"/>
        <w:jc w:val="both"/>
        <w:rPr>
          <w:rFonts w:ascii="Century" w:hAnsi="Century"/>
          <w:color w:val="auto"/>
        </w:rPr>
      </w:pPr>
      <w:r w:rsidRPr="00B9019B">
        <w:rPr>
          <w:rFonts w:ascii="Century" w:hAnsi="Century"/>
          <w:color w:val="auto"/>
        </w:rPr>
        <w:t xml:space="preserve">Without wishing to prejudice the reception that this new proposal may get from competent judges, I must, in conclusion, insist on this point, that the value of a system of cryptography destined to the needs of war is in inverse ratio to the secrecy that its operation or composition requires. It will depend, then, on the Administration to assure the future of military cryptography, by accepting only the invention that rests upon the principle that </w:t>
      </w:r>
      <w:r w:rsidRPr="00B9019B">
        <w:rPr>
          <w:rFonts w:ascii="Century" w:hAnsi="Century"/>
          <w:color w:val="auto"/>
          <w:u w:val="single"/>
        </w:rPr>
        <w:t>du Carlet</w:t>
      </w:r>
      <w:r w:rsidRPr="00B9019B">
        <w:rPr>
          <w:rFonts w:ascii="Century" w:hAnsi="Century"/>
          <w:color w:val="auto"/>
        </w:rPr>
        <w:t xml:space="preserve">. one of the masters of our art in the XVIIth century, had Inscribed as a motto at the head of his method, a principle that summarizes, moreover, my whole thesis, that is, that a cipher is good only as long as it remains indecipherable even by the master who invented it: </w:t>
      </w:r>
      <w:r w:rsidRPr="00B9019B">
        <w:rPr>
          <w:rFonts w:ascii="Century" w:hAnsi="Century"/>
          <w:color w:val="auto"/>
          <w:u w:val="single"/>
        </w:rPr>
        <w:t>Arsipsisecretamaqistro</w:t>
      </w:r>
      <w:r w:rsidRPr="00B9019B">
        <w:rPr>
          <w:rFonts w:ascii="Century" w:hAnsi="Century"/>
          <w:color w:val="auto"/>
        </w:rPr>
        <w:t xml:space="preserve"> </w:t>
      </w:r>
      <w:hyperlink w:anchor="FN_3_62" w:history="1">
        <w:bookmarkStart w:id="108" w:name="c62"/>
        <w:r w:rsidRPr="00DC1247">
          <w:rPr>
            <w:rStyle w:val="Hyperlink"/>
            <w:rFonts w:ascii="Century" w:hAnsi="Century"/>
          </w:rPr>
          <w:t>(62)</w:t>
        </w:r>
        <w:bookmarkEnd w:id="108"/>
      </w:hyperlink>
      <w:r w:rsidRPr="00B9019B">
        <w:rPr>
          <w:rFonts w:ascii="Century" w:hAnsi="Century"/>
          <w:color w:val="auto"/>
        </w:rPr>
        <w:t>.</w:t>
      </w:r>
    </w:p>
    <w:p w:rsidR="00BE15D0" w:rsidRPr="00B9019B" w:rsidRDefault="00BE15D0" w:rsidP="00275604">
      <w:pPr>
        <w:jc w:val="both"/>
        <w:rPr>
          <w:rFonts w:ascii="Century" w:hAnsi="Century"/>
          <w:color w:val="auto"/>
        </w:rPr>
      </w:pPr>
    </w:p>
    <w:p w:rsidR="00275604" w:rsidRPr="00E336FC" w:rsidRDefault="00275604">
      <w:pPr>
        <w:rPr>
          <w:rFonts w:ascii="Century" w:hAnsi="Century"/>
          <w:color w:val="auto"/>
          <w:lang w:val="en-IN" w:eastAsia="it-IT" w:bidi="it-IT"/>
        </w:rPr>
      </w:pPr>
      <w:r w:rsidRPr="00E336FC">
        <w:rPr>
          <w:rFonts w:ascii="Century" w:hAnsi="Century"/>
          <w:color w:val="auto"/>
          <w:lang w:val="en-IN" w:eastAsia="it-IT" w:bidi="it-IT"/>
        </w:rPr>
        <w:br w:type="page"/>
      </w:r>
    </w:p>
    <w:p w:rsidR="008169B8" w:rsidRDefault="008169B8" w:rsidP="00275604">
      <w:pPr>
        <w:jc w:val="center"/>
        <w:rPr>
          <w:rFonts w:ascii="Century" w:hAnsi="Century"/>
          <w:color w:val="auto"/>
        </w:rPr>
      </w:pPr>
      <w:r w:rsidRPr="00201C29">
        <w:rPr>
          <w:rFonts w:ascii="Century" w:hAnsi="Century"/>
          <w:color w:val="auto"/>
          <w:lang w:val="en-IN" w:eastAsia="it-IT" w:bidi="it-IT"/>
        </w:rPr>
        <w:lastRenderedPageBreak/>
        <w:t xml:space="preserve">NOTES </w:t>
      </w:r>
      <w:r w:rsidRPr="00B9019B">
        <w:rPr>
          <w:rFonts w:ascii="Century" w:hAnsi="Century"/>
          <w:color w:val="auto"/>
        </w:rPr>
        <w:t>TO SECTION 1.</w:t>
      </w:r>
    </w:p>
    <w:p w:rsidR="00670B3D" w:rsidRPr="00393CDF" w:rsidRDefault="00670B3D" w:rsidP="00275604">
      <w:pPr>
        <w:jc w:val="center"/>
        <w:rPr>
          <w:rFonts w:ascii="Century" w:hAnsi="Century"/>
          <w:color w:val="auto"/>
          <w:sz w:val="22"/>
          <w:szCs w:val="22"/>
        </w:rPr>
      </w:pPr>
    </w:p>
    <w:bookmarkStart w:id="109" w:name="FN1"/>
    <w:bookmarkEnd w:id="109"/>
    <w:p w:rsidR="008169B8" w:rsidRPr="00670B3D" w:rsidRDefault="00201C29" w:rsidP="00393CDF">
      <w:pPr>
        <w:ind w:left="590" w:hanging="590"/>
        <w:contextualSpacing/>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"b1"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(1)</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rPr>
        <w:t xml:space="preserve">Under the term </w:t>
      </w:r>
      <w:r w:rsidR="008169B8" w:rsidRPr="00670B3D">
        <w:rPr>
          <w:rFonts w:ascii="Century" w:hAnsi="Century"/>
          <w:color w:val="auto"/>
          <w:u w:val="single"/>
        </w:rPr>
        <w:t>steganography</w:t>
      </w:r>
      <w:r w:rsidR="008169B8" w:rsidRPr="00670B3D">
        <w:rPr>
          <w:rFonts w:ascii="Century" w:hAnsi="Century"/>
          <w:color w:val="auto"/>
        </w:rPr>
        <w:t xml:space="preserve">, </w:t>
      </w:r>
      <w:r w:rsidR="008169B8" w:rsidRPr="00670B3D">
        <w:rPr>
          <w:rFonts w:ascii="Century" w:hAnsi="Century"/>
          <w:color w:val="auto"/>
          <w:u w:val="single"/>
        </w:rPr>
        <w:t>ciphers</w:t>
      </w:r>
      <w:r w:rsidR="008169B8" w:rsidRPr="00670B3D">
        <w:rPr>
          <w:rFonts w:ascii="Century" w:hAnsi="Century"/>
          <w:color w:val="auto"/>
        </w:rPr>
        <w:t xml:space="preserve">, or </w:t>
      </w:r>
      <w:r w:rsidR="008169B8" w:rsidRPr="00670B3D">
        <w:rPr>
          <w:rFonts w:ascii="Century" w:hAnsi="Century"/>
          <w:color w:val="auto"/>
          <w:u w:val="single"/>
        </w:rPr>
        <w:t>secret writing</w:t>
      </w:r>
      <w:r w:rsidR="008169B8" w:rsidRPr="00670B3D">
        <w:rPr>
          <w:rFonts w:ascii="Century" w:hAnsi="Century"/>
          <w:color w:val="auto"/>
        </w:rPr>
        <w:t xml:space="preserve">, certain encyclopedic dictionaries give the facts pertaining to cryptography. Ancient writers call it more or less correctly: </w:t>
      </w:r>
      <w:r w:rsidR="008169B8" w:rsidRPr="00670B3D">
        <w:rPr>
          <w:rFonts w:ascii="Century" w:hAnsi="Century"/>
          <w:color w:val="auto"/>
          <w:u w:val="single"/>
        </w:rPr>
        <w:t>ars notarum</w:t>
      </w:r>
      <w:r w:rsidR="008169B8" w:rsidRPr="00670B3D">
        <w:rPr>
          <w:rFonts w:ascii="Century" w:hAnsi="Century"/>
          <w:color w:val="auto"/>
        </w:rPr>
        <w:t xml:space="preserve">, </w:t>
      </w:r>
      <w:r w:rsidR="008169B8" w:rsidRPr="00670B3D">
        <w:rPr>
          <w:rFonts w:ascii="Century" w:hAnsi="Century"/>
          <w:color w:val="auto"/>
          <w:u w:val="single"/>
        </w:rPr>
        <w:t>ars zypher</w:t>
      </w:r>
      <w:r w:rsidR="00275604" w:rsidRPr="00670B3D">
        <w:rPr>
          <w:rFonts w:ascii="Century" w:hAnsi="Century"/>
          <w:color w:val="auto"/>
          <w:u w:val="single"/>
        </w:rPr>
        <w:t>arum</w:t>
      </w:r>
      <w:r w:rsidR="008169B8" w:rsidRPr="00670B3D">
        <w:rPr>
          <w:rFonts w:ascii="Century" w:hAnsi="Century"/>
          <w:color w:val="auto"/>
        </w:rPr>
        <w:t xml:space="preserve">, </w:t>
      </w:r>
      <w:r w:rsidR="008169B8" w:rsidRPr="00670B3D">
        <w:rPr>
          <w:rFonts w:ascii="Century" w:hAnsi="Century"/>
          <w:color w:val="auto"/>
          <w:u w:val="single"/>
        </w:rPr>
        <w:t>polygraphia</w:t>
      </w:r>
      <w:r w:rsidR="008169B8" w:rsidRPr="00670B3D">
        <w:rPr>
          <w:rFonts w:ascii="Century" w:hAnsi="Century"/>
          <w:color w:val="auto"/>
        </w:rPr>
        <w:t xml:space="preserve">, </w:t>
      </w:r>
      <w:r w:rsidR="008169B8" w:rsidRPr="00670B3D">
        <w:rPr>
          <w:rFonts w:ascii="Century" w:hAnsi="Century"/>
          <w:color w:val="auto"/>
          <w:u w:val="single"/>
          <w:lang w:eastAsia="fr-FR" w:bidi="fr-FR"/>
        </w:rPr>
        <w:t>sco</w:t>
      </w:r>
      <w:r w:rsidR="008169B8" w:rsidRPr="00670B3D">
        <w:rPr>
          <w:rFonts w:ascii="Century" w:hAnsi="Century"/>
          <w:color w:val="auto"/>
          <w:u w:val="single"/>
        </w:rPr>
        <w:t>tographia</w:t>
      </w:r>
      <w:r w:rsidR="008169B8" w:rsidRPr="00670B3D">
        <w:rPr>
          <w:rFonts w:ascii="Century" w:hAnsi="Century"/>
          <w:color w:val="auto"/>
        </w:rPr>
        <w:t xml:space="preserve">, </w:t>
      </w:r>
      <w:r w:rsidR="008169B8" w:rsidRPr="00670B3D">
        <w:rPr>
          <w:rFonts w:ascii="Century" w:hAnsi="Century"/>
          <w:color w:val="auto"/>
          <w:u w:val="single"/>
        </w:rPr>
        <w:t>cr</w:t>
      </w:r>
      <w:r w:rsidR="008169B8" w:rsidRPr="00670B3D">
        <w:rPr>
          <w:rFonts w:ascii="Century" w:hAnsi="Century"/>
          <w:color w:val="auto"/>
          <w:u w:val="single"/>
          <w:lang w:eastAsia="fr-FR" w:bidi="fr-FR"/>
        </w:rPr>
        <w:t>yptologia</w:t>
      </w:r>
      <w:r w:rsidR="008169B8" w:rsidRPr="00670B3D">
        <w:rPr>
          <w:rFonts w:ascii="Century" w:hAnsi="Century"/>
          <w:color w:val="auto"/>
          <w:lang w:eastAsia="fr-FR" w:bidi="fr-FR"/>
        </w:rPr>
        <w:t xml:space="preserve">, </w:t>
      </w:r>
      <w:r w:rsidR="008169B8" w:rsidRPr="00670B3D">
        <w:rPr>
          <w:rFonts w:ascii="Century" w:hAnsi="Century"/>
          <w:color w:val="auto"/>
          <w:u w:val="single"/>
        </w:rPr>
        <w:t>steganologia</w:t>
      </w:r>
      <w:r w:rsidR="008169B8" w:rsidRPr="00670B3D">
        <w:rPr>
          <w:rFonts w:ascii="Century" w:hAnsi="Century"/>
          <w:color w:val="auto"/>
        </w:rPr>
        <w:t xml:space="preserve">, </w:t>
      </w:r>
      <w:r w:rsidR="008169B8" w:rsidRPr="00670B3D">
        <w:rPr>
          <w:rFonts w:ascii="Century" w:hAnsi="Century"/>
          <w:color w:val="auto"/>
          <w:u w:val="single"/>
        </w:rPr>
        <w:t>cryptomenytices</w:t>
      </w:r>
      <w:r w:rsidR="008169B8" w:rsidRPr="00670B3D">
        <w:rPr>
          <w:rFonts w:ascii="Century" w:hAnsi="Century"/>
          <w:color w:val="auto"/>
        </w:rPr>
        <w:t xml:space="preserve">, etc.; the Germans say today </w:t>
      </w:r>
      <w:r w:rsidR="008169B8" w:rsidRPr="00670B3D">
        <w:rPr>
          <w:rFonts w:ascii="Century" w:hAnsi="Century"/>
          <w:color w:val="auto"/>
          <w:u w:val="single"/>
        </w:rPr>
        <w:t>Geheimschrift</w:t>
      </w:r>
      <w:r w:rsidR="008169B8" w:rsidRPr="00670B3D">
        <w:rPr>
          <w:rFonts w:ascii="Century" w:hAnsi="Century"/>
          <w:color w:val="auto"/>
        </w:rPr>
        <w:t xml:space="preserve"> or </w:t>
      </w:r>
      <w:r w:rsidR="008169B8" w:rsidRPr="00670B3D">
        <w:rPr>
          <w:rFonts w:ascii="Century" w:hAnsi="Century"/>
          <w:color w:val="auto"/>
          <w:u w:val="single"/>
        </w:rPr>
        <w:t>Chiffreschrift</w:t>
      </w:r>
      <w:r w:rsidR="008169B8" w:rsidRPr="00670B3D">
        <w:rPr>
          <w:rFonts w:ascii="Century" w:hAnsi="Century"/>
          <w:color w:val="auto"/>
        </w:rPr>
        <w:t xml:space="preserve">, and the English, </w:t>
      </w:r>
      <w:r w:rsidR="008169B8" w:rsidRPr="00670B3D">
        <w:rPr>
          <w:rFonts w:ascii="Century" w:hAnsi="Century"/>
          <w:color w:val="auto"/>
          <w:u w:val="single"/>
        </w:rPr>
        <w:t>cryptography</w:t>
      </w:r>
      <w:r w:rsidR="008169B8" w:rsidRPr="00670B3D">
        <w:rPr>
          <w:rFonts w:ascii="Century" w:hAnsi="Century"/>
          <w:color w:val="auto"/>
        </w:rPr>
        <w:t>.</w:t>
      </w:r>
    </w:p>
    <w:bookmarkStart w:id="110" w:name="FN2"/>
    <w:bookmarkEnd w:id="110"/>
    <w:p w:rsidR="008169B8" w:rsidRPr="00670B3D" w:rsidRDefault="00201C29" w:rsidP="00393CDF">
      <w:pPr>
        <w:ind w:left="590" w:hanging="590"/>
        <w:contextualSpacing/>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"b2"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w:t>
      </w:r>
      <w:r w:rsidR="0042081E" w:rsidRPr="00201C29">
        <w:rPr>
          <w:rStyle w:val="Hyperlink"/>
          <w:rFonts w:ascii="Century" w:hAnsi="Century"/>
        </w:rPr>
        <w:t>2</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rPr>
        <w:t>Letters placed between the shoe soles of the messenger, communications hidden in a wound of the carrier, or in women</w:t>
      </w:r>
      <w:r w:rsidR="006D4BA0" w:rsidRPr="00670B3D">
        <w:rPr>
          <w:rFonts w:ascii="Century" w:hAnsi="Century"/>
          <w:color w:val="auto"/>
        </w:rPr>
        <w:t>’</w:t>
      </w:r>
      <w:r w:rsidR="008169B8" w:rsidRPr="00670B3D">
        <w:rPr>
          <w:rFonts w:ascii="Century" w:hAnsi="Century"/>
          <w:color w:val="auto"/>
        </w:rPr>
        <w:t xml:space="preserve">s earrings, pierced with 24 holes through which a thread passes, carrier pigeons, etc. Aeneas (4th century </w:t>
      </w:r>
      <w:r w:rsidR="008169B8" w:rsidRPr="00670B3D">
        <w:rPr>
          <w:rFonts w:ascii="Century" w:hAnsi="Century"/>
          <w:color w:val="auto"/>
          <w:lang w:val="en-US" w:eastAsia="fr-FR" w:bidi="fr-FR"/>
        </w:rPr>
        <w:t xml:space="preserve">B. </w:t>
      </w:r>
      <w:r w:rsidR="008169B8" w:rsidRPr="00670B3D">
        <w:rPr>
          <w:rFonts w:ascii="Century" w:hAnsi="Century"/>
          <w:color w:val="auto"/>
        </w:rPr>
        <w:t>C.) is the most ancient of the military authors whose writings we have; chapter</w:t>
      </w:r>
      <w:r w:rsidR="00275604" w:rsidRPr="00670B3D">
        <w:rPr>
          <w:rFonts w:ascii="Century" w:hAnsi="Century"/>
          <w:color w:val="auto"/>
        </w:rPr>
        <w:t> </w:t>
      </w:r>
      <w:r w:rsidR="008169B8" w:rsidRPr="00670B3D">
        <w:rPr>
          <w:rFonts w:ascii="Century" w:hAnsi="Century"/>
          <w:color w:val="auto"/>
        </w:rPr>
        <w:t xml:space="preserve">XXXI of his </w:t>
      </w:r>
      <w:r w:rsidR="008169B8" w:rsidRPr="00670B3D">
        <w:rPr>
          <w:rFonts w:ascii="Century" w:hAnsi="Century"/>
          <w:color w:val="auto"/>
          <w:u w:val="single"/>
          <w:lang w:val="en-US" w:eastAsia="fr-FR" w:bidi="fr-FR"/>
        </w:rPr>
        <w:t>Commentaires sur la défense des places</w:t>
      </w:r>
      <w:r w:rsidR="00403311" w:rsidRPr="00403311">
        <w:rPr>
          <w:rFonts w:ascii="Century" w:hAnsi="Century"/>
          <w:color w:val="auto"/>
        </w:rPr>
        <w:t xml:space="preserve"> </w:t>
      </w:r>
      <w:r w:rsidR="008169B8" w:rsidRPr="00670B3D">
        <w:rPr>
          <w:rFonts w:ascii="Century" w:hAnsi="Century"/>
          <w:color w:val="auto"/>
        </w:rPr>
        <w:t xml:space="preserve">(translated by Field Marshal Beausobre, 1757) is devoted to </w:t>
      </w:r>
      <w:r w:rsidR="008169B8" w:rsidRPr="00670B3D">
        <w:rPr>
          <w:rFonts w:ascii="Century" w:hAnsi="Century"/>
          <w:color w:val="auto"/>
          <w:u w:val="single"/>
        </w:rPr>
        <w:t>enciphered letters and the way to send them secretly</w:t>
      </w:r>
      <w:r w:rsidR="008169B8" w:rsidRPr="00670B3D">
        <w:rPr>
          <w:rFonts w:ascii="Century" w:hAnsi="Century"/>
          <w:color w:val="auto"/>
        </w:rPr>
        <w:t>.</w:t>
      </w:r>
    </w:p>
    <w:p w:rsidR="008169B8" w:rsidRPr="00670B3D" w:rsidRDefault="00201C29" w:rsidP="00393CDF">
      <w:pPr>
        <w:ind w:left="590" w:hanging="590"/>
        <w:contextualSpacing/>
        <w:jc w:val="both"/>
        <w:rPr>
          <w:rFonts w:ascii="Century" w:hAnsi="Century"/>
          <w:color w:val="auto"/>
        </w:rPr>
      </w:pPr>
      <w:hyperlink w:anchor="b3" w:history="1">
        <w:r w:rsidR="0042081E" w:rsidRPr="00201C29">
          <w:rPr>
            <w:rStyle w:val="Hyperlink"/>
            <w:rFonts w:ascii="Century" w:hAnsi="Century"/>
          </w:rPr>
          <w:t>(</w:t>
        </w:r>
        <w:r w:rsidR="0042081E" w:rsidRPr="00201C29">
          <w:rPr>
            <w:rStyle w:val="Hyperlink"/>
            <w:rFonts w:ascii="Century" w:hAnsi="Century"/>
          </w:rPr>
          <w:t>3</w:t>
        </w:r>
        <w:r w:rsidR="0042081E" w:rsidRPr="00201C29">
          <w:rPr>
            <w:rStyle w:val="Hyperlink"/>
            <w:rFonts w:ascii="Century" w:hAnsi="Century"/>
          </w:rPr>
          <w:t>)</w:t>
        </w:r>
      </w:hyperlink>
      <w:r w:rsidR="0042081E">
        <w:rPr>
          <w:rFonts w:ascii="Century" w:hAnsi="Century"/>
          <w:color w:val="auto"/>
        </w:rPr>
        <w:tab/>
      </w:r>
      <w:r w:rsidR="008169B8" w:rsidRPr="00670B3D">
        <w:rPr>
          <w:rFonts w:ascii="Century" w:hAnsi="Century"/>
          <w:color w:val="auto"/>
        </w:rPr>
        <w:t xml:space="preserve">The invention of Kessler, which Colonel Laussedat recalled in one of his lectures, is explained in a little book that has become very rare, published in 1616 in Oppenheim and entitled: </w:t>
      </w:r>
      <w:r w:rsidR="008169B8" w:rsidRPr="00670B3D">
        <w:rPr>
          <w:rFonts w:ascii="Century" w:hAnsi="Century"/>
          <w:color w:val="auto"/>
          <w:u w:val="single"/>
        </w:rPr>
        <w:t>Unterschiedene bisshere mehrern Theils secreta oder Verborgene geheime Kunste</w:t>
      </w:r>
      <w:r w:rsidR="008169B8" w:rsidRPr="00670B3D">
        <w:rPr>
          <w:rFonts w:ascii="Century" w:hAnsi="Century"/>
          <w:color w:val="auto"/>
        </w:rPr>
        <w:t>.</w:t>
      </w:r>
    </w:p>
    <w:bookmarkStart w:id="111" w:name="FN4"/>
    <w:bookmarkEnd w:id="111"/>
    <w:p w:rsidR="008169B8" w:rsidRPr="00670B3D" w:rsidRDefault="00201C29" w:rsidP="00393CDF">
      <w:pPr>
        <w:ind w:left="590" w:hanging="590"/>
        <w:contextualSpacing/>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"b4"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w:t>
      </w:r>
      <w:r w:rsidR="0042081E" w:rsidRPr="00201C29">
        <w:rPr>
          <w:rStyle w:val="Hyperlink"/>
          <w:rFonts w:ascii="Century" w:hAnsi="Century"/>
        </w:rPr>
        <w:t>4</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u w:val="single"/>
        </w:rPr>
        <w:t>Roman History</w:t>
      </w:r>
      <w:r w:rsidR="008169B8" w:rsidRPr="00670B3D">
        <w:rPr>
          <w:rFonts w:ascii="Century" w:hAnsi="Century"/>
          <w:color w:val="auto"/>
        </w:rPr>
        <w:t>, Bk. X, chap. 44-48.</w:t>
      </w:r>
    </w:p>
    <w:bookmarkStart w:id="112" w:name="FN5"/>
    <w:bookmarkEnd w:id="112"/>
    <w:p w:rsidR="008169B8" w:rsidRPr="00670B3D" w:rsidRDefault="00201C29" w:rsidP="00393CDF">
      <w:pPr>
        <w:ind w:left="590" w:hanging="590"/>
        <w:contextualSpacing/>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"b5"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w:t>
      </w:r>
      <w:r w:rsidR="0042081E" w:rsidRPr="00201C29">
        <w:rPr>
          <w:rStyle w:val="Hyperlink"/>
          <w:rFonts w:ascii="Century" w:hAnsi="Century"/>
        </w:rPr>
        <w:t>5</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rPr>
        <w:t>Lysander, chap. 19.</w:t>
      </w:r>
    </w:p>
    <w:bookmarkStart w:id="113" w:name="FN6"/>
    <w:bookmarkEnd w:id="113"/>
    <w:p w:rsidR="008169B8" w:rsidRPr="00670B3D" w:rsidRDefault="00201C29" w:rsidP="00393CDF">
      <w:pPr>
        <w:ind w:left="590" w:hanging="590"/>
        <w:contextualSpacing/>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"b6"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w:t>
      </w:r>
      <w:r w:rsidR="0042081E" w:rsidRPr="00201C29">
        <w:rPr>
          <w:rStyle w:val="Hyperlink"/>
          <w:rFonts w:ascii="Century" w:hAnsi="Century"/>
        </w:rPr>
        <w:t>6</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rPr>
        <w:t>Chap. XL, 9; chap. XLI, 3.</w:t>
      </w:r>
    </w:p>
    <w:bookmarkStart w:id="114" w:name="FN7"/>
    <w:bookmarkEnd w:id="114"/>
    <w:p w:rsidR="008169B8" w:rsidRPr="00670B3D" w:rsidRDefault="00201C29" w:rsidP="00393CDF">
      <w:pPr>
        <w:tabs>
          <w:tab w:val="left" w:pos="8448"/>
        </w:tabs>
        <w:ind w:left="590" w:hanging="590"/>
        <w:contextualSpacing/>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"b7"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w:t>
      </w:r>
      <w:r w:rsidR="0042081E" w:rsidRPr="00201C29">
        <w:rPr>
          <w:rStyle w:val="Hyperlink"/>
          <w:rFonts w:ascii="Century" w:hAnsi="Century"/>
        </w:rPr>
        <w:t>7</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u w:val="single"/>
        </w:rPr>
        <w:t>Caesar</w:t>
      </w:r>
      <w:r w:rsidR="008169B8" w:rsidRPr="00670B3D">
        <w:rPr>
          <w:rFonts w:ascii="Century" w:hAnsi="Century"/>
          <w:color w:val="auto"/>
        </w:rPr>
        <w:t xml:space="preserve">, chap. 56; </w:t>
      </w:r>
      <w:r w:rsidR="008169B8" w:rsidRPr="00670B3D">
        <w:rPr>
          <w:rFonts w:ascii="Century" w:hAnsi="Century"/>
          <w:color w:val="auto"/>
          <w:u w:val="single"/>
        </w:rPr>
        <w:t>Octavian</w:t>
      </w:r>
      <w:r w:rsidR="008169B8" w:rsidRPr="00670B3D">
        <w:rPr>
          <w:rFonts w:ascii="Century" w:hAnsi="Century"/>
          <w:color w:val="auto"/>
        </w:rPr>
        <w:t>, chap. 88.</w:t>
      </w:r>
    </w:p>
    <w:bookmarkStart w:id="115" w:name="FN8"/>
    <w:bookmarkEnd w:id="115"/>
    <w:p w:rsidR="00275604" w:rsidRPr="00670B3D" w:rsidRDefault="00201C29" w:rsidP="00393CDF">
      <w:pPr>
        <w:ind w:left="590" w:hanging="590"/>
        <w:contextualSpacing/>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"b8"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w:t>
      </w:r>
      <w:r w:rsidR="0042081E" w:rsidRPr="00201C29">
        <w:rPr>
          <w:rStyle w:val="Hyperlink"/>
          <w:rFonts w:ascii="Century" w:hAnsi="Century"/>
        </w:rPr>
        <w:t>8</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u w:val="single"/>
        </w:rPr>
        <w:t>Attic Nights</w:t>
      </w:r>
      <w:r w:rsidR="008169B8" w:rsidRPr="00670B3D">
        <w:rPr>
          <w:rFonts w:ascii="Century" w:hAnsi="Century"/>
          <w:color w:val="auto"/>
        </w:rPr>
        <w:t>. Bk. XVIII, chap. 9.</w:t>
      </w:r>
    </w:p>
    <w:bookmarkStart w:id="116" w:name="FN9"/>
    <w:bookmarkEnd w:id="116"/>
    <w:p w:rsidR="008169B8" w:rsidRPr="00670B3D" w:rsidRDefault="00201C29" w:rsidP="00393CDF">
      <w:pPr>
        <w:ind w:left="590" w:hanging="590"/>
        <w:contextualSpacing/>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"b9"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w:t>
      </w:r>
      <w:r w:rsidR="0042081E" w:rsidRPr="00201C29">
        <w:rPr>
          <w:rStyle w:val="Hyperlink"/>
          <w:rFonts w:ascii="Century" w:hAnsi="Century"/>
        </w:rPr>
        <w:t>9</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u w:val="single"/>
        </w:rPr>
        <w:t>Origines</w:t>
      </w:r>
      <w:r w:rsidR="008169B8" w:rsidRPr="00670B3D">
        <w:rPr>
          <w:rFonts w:ascii="Century" w:hAnsi="Century"/>
          <w:color w:val="auto"/>
        </w:rPr>
        <w:t>, I, 24.</w:t>
      </w:r>
    </w:p>
    <w:bookmarkStart w:id="117" w:name="FN10"/>
    <w:bookmarkEnd w:id="117"/>
    <w:p w:rsidR="008169B8" w:rsidRPr="00670B3D" w:rsidRDefault="00201C29" w:rsidP="00393CDF">
      <w:pPr>
        <w:ind w:left="590" w:hanging="590"/>
        <w:contextualSpacing/>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"b10"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(1</w:t>
      </w:r>
      <w:r w:rsidR="0042081E" w:rsidRPr="00201C29">
        <w:rPr>
          <w:rStyle w:val="Hyperlink"/>
          <w:rFonts w:ascii="Century" w:hAnsi="Century"/>
        </w:rPr>
        <w:t>0</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rPr>
        <w:t xml:space="preserve">What one finds in the </w:t>
      </w:r>
      <w:r w:rsidR="008169B8" w:rsidRPr="00670B3D">
        <w:rPr>
          <w:rFonts w:ascii="Century" w:hAnsi="Century"/>
          <w:color w:val="auto"/>
          <w:u w:val="single"/>
        </w:rPr>
        <w:t>C</w:t>
      </w:r>
      <w:r w:rsidR="008169B8" w:rsidRPr="00670B3D">
        <w:rPr>
          <w:rFonts w:ascii="Century" w:hAnsi="Century"/>
          <w:color w:val="auto"/>
          <w:u w:val="single"/>
          <w:lang w:val="en-US" w:eastAsia="fr-FR" w:bidi="fr-FR"/>
        </w:rPr>
        <w:t>estes</w:t>
      </w:r>
      <w:r w:rsidR="008169B8" w:rsidRPr="00670B3D">
        <w:rPr>
          <w:rFonts w:ascii="Century" w:hAnsi="Century"/>
          <w:color w:val="auto"/>
        </w:rPr>
        <w:t xml:space="preserve">, a work on military art attributed to Julius Africanus, and of which a French translation was given in the </w:t>
      </w:r>
      <w:r w:rsidR="008169B8" w:rsidRPr="00670B3D">
        <w:rPr>
          <w:rFonts w:ascii="Century" w:hAnsi="Century"/>
          <w:color w:val="auto"/>
          <w:u w:val="single"/>
          <w:lang w:val="en-US" w:eastAsia="fr-FR" w:bidi="fr-FR"/>
        </w:rPr>
        <w:t xml:space="preserve">Mémoires </w:t>
      </w:r>
      <w:r w:rsidR="008169B8" w:rsidRPr="00670B3D">
        <w:rPr>
          <w:rFonts w:ascii="Century" w:hAnsi="Century"/>
          <w:color w:val="auto"/>
          <w:u w:val="single"/>
        </w:rPr>
        <w:t xml:space="preserve">critiques </w:t>
      </w:r>
      <w:r w:rsidR="008169B8" w:rsidRPr="00670B3D">
        <w:rPr>
          <w:rFonts w:ascii="Century" w:hAnsi="Century"/>
          <w:color w:val="auto"/>
          <w:u w:val="single"/>
          <w:lang w:val="en-US" w:eastAsia="fr-FR" w:bidi="fr-FR"/>
        </w:rPr>
        <w:t xml:space="preserve">et historiques </w:t>
      </w:r>
      <w:r w:rsidR="008169B8" w:rsidRPr="00670B3D">
        <w:rPr>
          <w:rFonts w:ascii="Century" w:hAnsi="Century"/>
          <w:color w:val="auto"/>
          <w:u w:val="single"/>
        </w:rPr>
        <w:t>de Guischardt</w:t>
      </w:r>
      <w:r w:rsidR="008169B8" w:rsidRPr="00670B3D">
        <w:rPr>
          <w:rFonts w:ascii="Century" w:hAnsi="Century"/>
          <w:color w:val="auto"/>
        </w:rPr>
        <w:t>, is hardly more than a copy of Aeneas</w:t>
      </w:r>
      <w:r w:rsidR="006D4BA0" w:rsidRPr="00670B3D">
        <w:rPr>
          <w:rFonts w:ascii="Century" w:hAnsi="Century"/>
          <w:color w:val="auto"/>
        </w:rPr>
        <w:t>’</w:t>
      </w:r>
      <w:r w:rsidR="008169B8" w:rsidRPr="00670B3D">
        <w:rPr>
          <w:rFonts w:ascii="Century" w:hAnsi="Century"/>
          <w:color w:val="auto"/>
          <w:lang w:val="en-US" w:eastAsia="fr-FR" w:bidi="fr-FR"/>
        </w:rPr>
        <w:t xml:space="preserve">s </w:t>
      </w:r>
      <w:r w:rsidR="008169B8" w:rsidRPr="00670B3D">
        <w:rPr>
          <w:rFonts w:ascii="Century" w:hAnsi="Century"/>
          <w:color w:val="auto"/>
          <w:u w:val="single"/>
          <w:lang w:val="en-US" w:eastAsia="fr-FR" w:bidi="fr-FR"/>
        </w:rPr>
        <w:t>Commentaires</w:t>
      </w:r>
      <w:r w:rsidR="008169B8" w:rsidRPr="00670B3D">
        <w:rPr>
          <w:rFonts w:ascii="Century" w:hAnsi="Century"/>
          <w:color w:val="auto"/>
          <w:lang w:val="en-US" w:eastAsia="fr-FR" w:bidi="fr-FR"/>
        </w:rPr>
        <w:t>.</w:t>
      </w:r>
      <w:r w:rsidR="0096230A" w:rsidRPr="00670B3D">
        <w:rPr>
          <w:rFonts w:ascii="Century" w:hAnsi="Century"/>
          <w:color w:val="auto"/>
          <w:lang w:val="en-US" w:eastAsia="fr-FR" w:bidi="fr-FR"/>
        </w:rPr>
        <w:t>—</w:t>
      </w:r>
      <w:r w:rsidR="008169B8" w:rsidRPr="00670B3D">
        <w:rPr>
          <w:rFonts w:ascii="Century" w:hAnsi="Century"/>
          <w:color w:val="auto"/>
        </w:rPr>
        <w:t xml:space="preserve">Philon of Byzantium, the author of the </w:t>
      </w:r>
      <w:r w:rsidR="008169B8" w:rsidRPr="00670B3D">
        <w:rPr>
          <w:rFonts w:ascii="Century" w:hAnsi="Century"/>
          <w:color w:val="auto"/>
          <w:u w:val="single"/>
          <w:lang w:val="en-US" w:eastAsia="fr-FR" w:bidi="fr-FR"/>
        </w:rPr>
        <w:t>Poliorcétique</w:t>
      </w:r>
      <w:r w:rsidR="00275604" w:rsidRPr="00670B3D">
        <w:rPr>
          <w:rFonts w:ascii="Century" w:hAnsi="Century"/>
          <w:color w:val="auto"/>
        </w:rPr>
        <w:t>,</w:t>
      </w:r>
      <w:r w:rsidR="008169B8" w:rsidRPr="00670B3D">
        <w:rPr>
          <w:rFonts w:ascii="Century" w:hAnsi="Century"/>
          <w:color w:val="auto"/>
        </w:rPr>
        <w:t xml:space="preserve"> who lived in the 2nd century </w:t>
      </w:r>
      <w:r w:rsidR="008169B8" w:rsidRPr="00670B3D">
        <w:rPr>
          <w:rFonts w:ascii="Century" w:hAnsi="Century"/>
          <w:color w:val="auto"/>
          <w:lang w:val="en-US" w:eastAsia="fr-FR" w:bidi="fr-FR"/>
        </w:rPr>
        <w:t xml:space="preserve">B. </w:t>
      </w:r>
      <w:r w:rsidR="008169B8" w:rsidRPr="00670B3D">
        <w:rPr>
          <w:rFonts w:ascii="Century" w:hAnsi="Century"/>
          <w:color w:val="auto"/>
        </w:rPr>
        <w:t xml:space="preserve">C., had composed an entire treatise on the </w:t>
      </w:r>
      <w:r w:rsidR="008169B8" w:rsidRPr="00670B3D">
        <w:rPr>
          <w:rFonts w:ascii="Century" w:hAnsi="Century"/>
          <w:color w:val="auto"/>
          <w:u w:val="single"/>
        </w:rPr>
        <w:t>Sending of secret letters</w:t>
      </w:r>
      <w:r w:rsidR="008169B8" w:rsidRPr="00670B3D">
        <w:rPr>
          <w:rFonts w:ascii="Century" w:hAnsi="Century"/>
          <w:color w:val="auto"/>
        </w:rPr>
        <w:t>, but this work has been lost.</w:t>
      </w:r>
    </w:p>
    <w:bookmarkStart w:id="118" w:name="FN11"/>
    <w:bookmarkEnd w:id="118"/>
    <w:p w:rsidR="008169B8" w:rsidRPr="00670B3D" w:rsidRDefault="00201C29" w:rsidP="00393CDF">
      <w:pPr>
        <w:pStyle w:val="ListParagraph"/>
        <w:tabs>
          <w:tab w:val="left" w:pos="725"/>
        </w:tabs>
        <w:ind w:left="590" w:hanging="590"/>
        <w:jc w:val="both"/>
        <w:rPr>
          <w:rFonts w:ascii="Century" w:hAnsi="Century"/>
          <w:color w:val="auto"/>
          <w:lang w:val="it-IT"/>
        </w:rPr>
      </w:pPr>
      <w:r>
        <w:rPr>
          <w:rFonts w:ascii="Century" w:hAnsi="Century"/>
          <w:color w:val="auto"/>
          <w:lang w:val="it-IT"/>
        </w:rPr>
        <w:fldChar w:fldCharType="begin"/>
      </w:r>
      <w:r>
        <w:rPr>
          <w:rFonts w:ascii="Century" w:hAnsi="Century"/>
          <w:color w:val="auto"/>
          <w:lang w:val="it-IT"/>
        </w:rPr>
        <w:instrText xml:space="preserve"> HYPERLINK  \l "b11" </w:instrText>
      </w:r>
      <w:r>
        <w:rPr>
          <w:rFonts w:ascii="Century" w:hAnsi="Century"/>
          <w:color w:val="auto"/>
          <w:lang w:val="it-IT"/>
        </w:rPr>
      </w:r>
      <w:r>
        <w:rPr>
          <w:rFonts w:ascii="Century" w:hAnsi="Century"/>
          <w:color w:val="auto"/>
          <w:lang w:val="it-IT"/>
        </w:rPr>
        <w:fldChar w:fldCharType="separate"/>
      </w:r>
      <w:r w:rsidR="0042081E" w:rsidRPr="00201C29">
        <w:rPr>
          <w:rStyle w:val="Hyperlink"/>
          <w:rFonts w:ascii="Century" w:hAnsi="Century"/>
          <w:lang w:val="it-IT"/>
        </w:rPr>
        <w:t>(1</w:t>
      </w:r>
      <w:r w:rsidR="0042081E" w:rsidRPr="00201C29">
        <w:rPr>
          <w:rStyle w:val="Hyperlink"/>
          <w:rFonts w:ascii="Century" w:hAnsi="Century"/>
          <w:lang w:val="it-IT"/>
        </w:rPr>
        <w:t>1</w:t>
      </w:r>
      <w:r w:rsidR="0042081E" w:rsidRPr="00201C29">
        <w:rPr>
          <w:rStyle w:val="Hyperlink"/>
          <w:rFonts w:ascii="Century" w:hAnsi="Century"/>
          <w:lang w:val="it-IT"/>
        </w:rPr>
        <w:t>)</w:t>
      </w:r>
      <w:r>
        <w:rPr>
          <w:rFonts w:ascii="Century" w:hAnsi="Century"/>
          <w:color w:val="auto"/>
          <w:lang w:val="it-IT"/>
        </w:rPr>
        <w:fldChar w:fldCharType="end"/>
      </w:r>
      <w:r w:rsidR="0042081E" w:rsidRPr="0042081E">
        <w:rPr>
          <w:rFonts w:ascii="Century" w:hAnsi="Century"/>
          <w:color w:val="auto"/>
          <w:lang w:val="it-IT"/>
        </w:rPr>
        <w:tab/>
      </w:r>
      <w:r w:rsidR="008169B8" w:rsidRPr="00670B3D">
        <w:rPr>
          <w:rFonts w:ascii="Century" w:hAnsi="Century"/>
          <w:color w:val="auto"/>
          <w:lang w:val="it-IT"/>
        </w:rPr>
        <w:t xml:space="preserve">Gaspari Schotti, </w:t>
      </w:r>
      <w:r w:rsidR="008169B8" w:rsidRPr="00670B3D">
        <w:rPr>
          <w:rFonts w:ascii="Century" w:hAnsi="Century"/>
          <w:color w:val="auto"/>
          <w:u w:val="single"/>
          <w:lang w:val="it-IT"/>
        </w:rPr>
        <w:t>Schola steganographica</w:t>
      </w:r>
      <w:r w:rsidR="008169B8" w:rsidRPr="00670B3D">
        <w:rPr>
          <w:rFonts w:ascii="Century" w:hAnsi="Century"/>
          <w:color w:val="auto"/>
          <w:lang w:val="it-IT"/>
        </w:rPr>
        <w:t>, 1665; classis viii.</w:t>
      </w:r>
    </w:p>
    <w:bookmarkStart w:id="119" w:name="FN12"/>
    <w:bookmarkEnd w:id="119"/>
    <w:p w:rsidR="008169B8" w:rsidRPr="00670B3D" w:rsidRDefault="00201C29" w:rsidP="00393CDF">
      <w:pPr>
        <w:pStyle w:val="ListParagraph"/>
        <w:tabs>
          <w:tab w:val="left" w:pos="725"/>
        </w:tabs>
        <w:ind w:left="590" w:hanging="590"/>
        <w:jc w:val="both"/>
        <w:rPr>
          <w:rFonts w:ascii="Century" w:hAnsi="Century"/>
          <w:color w:val="auto"/>
          <w:lang w:val="it-IT"/>
        </w:rPr>
      </w:pPr>
      <w:r>
        <w:rPr>
          <w:rFonts w:ascii="Century" w:hAnsi="Century"/>
          <w:color w:val="auto"/>
          <w:lang w:val="it-IT"/>
        </w:rPr>
        <w:fldChar w:fldCharType="begin"/>
      </w:r>
      <w:r>
        <w:rPr>
          <w:rFonts w:ascii="Century" w:hAnsi="Century"/>
          <w:color w:val="auto"/>
          <w:lang w:val="it-IT"/>
        </w:rPr>
        <w:instrText xml:space="preserve"> HYPERLINK  \l "b12" </w:instrText>
      </w:r>
      <w:r>
        <w:rPr>
          <w:rFonts w:ascii="Century" w:hAnsi="Century"/>
          <w:color w:val="auto"/>
          <w:lang w:val="it-IT"/>
        </w:rPr>
      </w:r>
      <w:r>
        <w:rPr>
          <w:rFonts w:ascii="Century" w:hAnsi="Century"/>
          <w:color w:val="auto"/>
          <w:lang w:val="it-IT"/>
        </w:rPr>
        <w:fldChar w:fldCharType="separate"/>
      </w:r>
      <w:r w:rsidR="0042081E" w:rsidRPr="00201C29">
        <w:rPr>
          <w:rStyle w:val="Hyperlink"/>
          <w:rFonts w:ascii="Century" w:hAnsi="Century"/>
          <w:lang w:val="it-IT"/>
        </w:rPr>
        <w:t>(1</w:t>
      </w:r>
      <w:r w:rsidR="0042081E" w:rsidRPr="00201C29">
        <w:rPr>
          <w:rStyle w:val="Hyperlink"/>
          <w:rFonts w:ascii="Century" w:hAnsi="Century"/>
          <w:lang w:val="it-IT"/>
        </w:rPr>
        <w:t>2</w:t>
      </w:r>
      <w:r w:rsidR="0042081E" w:rsidRPr="00201C29">
        <w:rPr>
          <w:rStyle w:val="Hyperlink"/>
          <w:rFonts w:ascii="Century" w:hAnsi="Century"/>
          <w:lang w:val="it-IT"/>
        </w:rPr>
        <w:t>)</w:t>
      </w:r>
      <w:r>
        <w:rPr>
          <w:rFonts w:ascii="Century" w:hAnsi="Century"/>
          <w:color w:val="auto"/>
          <w:lang w:val="it-IT"/>
        </w:rPr>
        <w:fldChar w:fldCharType="end"/>
      </w:r>
      <w:r w:rsidR="0042081E" w:rsidRPr="0042081E">
        <w:rPr>
          <w:rFonts w:ascii="Century" w:hAnsi="Century"/>
          <w:color w:val="auto"/>
          <w:lang w:val="it-IT"/>
        </w:rPr>
        <w:tab/>
      </w:r>
      <w:r w:rsidR="008169B8" w:rsidRPr="00670B3D">
        <w:rPr>
          <w:rFonts w:ascii="Century" w:hAnsi="Century"/>
          <w:color w:val="auto"/>
          <w:lang w:val="it-IT"/>
        </w:rPr>
        <w:t xml:space="preserve">Gustavi Seleni, </w:t>
      </w:r>
      <w:r w:rsidR="008169B8" w:rsidRPr="00670B3D">
        <w:rPr>
          <w:rFonts w:ascii="Century" w:hAnsi="Century"/>
          <w:color w:val="auto"/>
          <w:u w:val="single"/>
          <w:lang w:val="it-IT"/>
        </w:rPr>
        <w:t xml:space="preserve">Cryptomenytices </w:t>
      </w:r>
      <w:r w:rsidR="008169B8" w:rsidRPr="00670B3D">
        <w:rPr>
          <w:rFonts w:ascii="Century" w:hAnsi="Century"/>
          <w:color w:val="auto"/>
          <w:u w:val="single"/>
          <w:lang w:val="fr-FR" w:eastAsia="fr-FR" w:bidi="fr-FR"/>
        </w:rPr>
        <w:t xml:space="preserve">et </w:t>
      </w:r>
      <w:r w:rsidR="008169B8" w:rsidRPr="00670B3D">
        <w:rPr>
          <w:rFonts w:ascii="Century" w:hAnsi="Century"/>
          <w:color w:val="auto"/>
          <w:u w:val="single"/>
          <w:lang w:val="it-IT"/>
        </w:rPr>
        <w:t>cryptographiae</w:t>
      </w:r>
      <w:r w:rsidR="008169B8" w:rsidRPr="00670B3D">
        <w:rPr>
          <w:rFonts w:ascii="Century" w:hAnsi="Century"/>
          <w:color w:val="auto"/>
          <w:lang w:val="it-IT"/>
        </w:rPr>
        <w:t>, libri IX, 1624.</w:t>
      </w:r>
    </w:p>
    <w:bookmarkStart w:id="120" w:name="FN13"/>
    <w:bookmarkEnd w:id="120"/>
    <w:p w:rsidR="008169B8" w:rsidRPr="00670B3D" w:rsidRDefault="00201C29" w:rsidP="00393CDF">
      <w:pPr>
        <w:pStyle w:val="ListParagraph"/>
        <w:tabs>
          <w:tab w:val="left" w:pos="725"/>
        </w:tabs>
        <w:ind w:left="590" w:hanging="590"/>
        <w:jc w:val="both"/>
        <w:rPr>
          <w:rFonts w:ascii="Century" w:hAnsi="Century"/>
          <w:color w:val="auto"/>
          <w:lang w:val="fr-FR"/>
        </w:rPr>
      </w:pPr>
      <w:r>
        <w:rPr>
          <w:rFonts w:ascii="Century" w:hAnsi="Century"/>
          <w:color w:val="auto"/>
        </w:rPr>
        <w:fldChar w:fldCharType="begin"/>
      </w:r>
      <w:r>
        <w:rPr>
          <w:rFonts w:ascii="Century" w:hAnsi="Century"/>
          <w:color w:val="auto"/>
        </w:rPr>
        <w:instrText xml:space="preserve"> HYPERLINK  \l "b13"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(1</w:t>
      </w:r>
      <w:r w:rsidR="0042081E" w:rsidRPr="00201C29">
        <w:rPr>
          <w:rStyle w:val="Hyperlink"/>
          <w:rFonts w:ascii="Century" w:hAnsi="Century"/>
        </w:rPr>
        <w:t>3</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lang w:val="fr-FR"/>
        </w:rPr>
        <w:t xml:space="preserve">See: </w:t>
      </w:r>
      <w:r w:rsidR="008169B8" w:rsidRPr="00670B3D">
        <w:rPr>
          <w:rFonts w:ascii="Century" w:hAnsi="Century"/>
          <w:color w:val="auto"/>
          <w:u w:val="single"/>
          <w:lang w:val="fr-FR" w:eastAsia="fr-FR" w:bidi="fr-FR"/>
        </w:rPr>
        <w:t>Commentaires sur la défense des places</w:t>
      </w:r>
      <w:r w:rsidR="008169B8" w:rsidRPr="00670B3D">
        <w:rPr>
          <w:rFonts w:ascii="Century" w:hAnsi="Century"/>
          <w:color w:val="auto"/>
          <w:lang w:val="fr-FR" w:eastAsia="fr-FR" w:bidi="fr-FR"/>
        </w:rPr>
        <w:t xml:space="preserve">, p. 145, </w:t>
      </w:r>
      <w:r w:rsidR="008169B8" w:rsidRPr="00670B3D">
        <w:rPr>
          <w:rFonts w:ascii="Century" w:hAnsi="Century"/>
          <w:color w:val="auto"/>
          <w:lang w:val="fr-FR"/>
        </w:rPr>
        <w:t>translator</w:t>
      </w:r>
      <w:r w:rsidR="006D4BA0" w:rsidRPr="00670B3D">
        <w:rPr>
          <w:rFonts w:ascii="Century" w:hAnsi="Century"/>
          <w:color w:val="auto"/>
          <w:lang w:val="fr-FR"/>
        </w:rPr>
        <w:t>’</w:t>
      </w:r>
      <w:r w:rsidR="008169B8" w:rsidRPr="00670B3D">
        <w:rPr>
          <w:rFonts w:ascii="Century" w:hAnsi="Century"/>
          <w:color w:val="auto"/>
          <w:lang w:val="fr-FR"/>
        </w:rPr>
        <w:t xml:space="preserve">s </w:t>
      </w:r>
      <w:r w:rsidR="008169B8" w:rsidRPr="00670B3D">
        <w:rPr>
          <w:rFonts w:ascii="Century" w:hAnsi="Century"/>
          <w:color w:val="auto"/>
          <w:lang w:val="fr-FR" w:eastAsia="fr-FR" w:bidi="fr-FR"/>
        </w:rPr>
        <w:t>note.</w:t>
      </w:r>
    </w:p>
    <w:bookmarkStart w:id="121" w:name="FN14"/>
    <w:bookmarkEnd w:id="121"/>
    <w:p w:rsidR="008169B8" w:rsidRPr="00670B3D" w:rsidRDefault="00201C29" w:rsidP="00393CDF">
      <w:pPr>
        <w:pStyle w:val="ListParagraph"/>
        <w:tabs>
          <w:tab w:val="left" w:pos="725"/>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"b14"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(1</w:t>
      </w:r>
      <w:r w:rsidR="0042081E" w:rsidRPr="00201C29">
        <w:rPr>
          <w:rStyle w:val="Hyperlink"/>
          <w:rFonts w:ascii="Century" w:hAnsi="Century"/>
        </w:rPr>
        <w:t>4</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rPr>
        <w:t xml:space="preserve">One finds the following precept in the </w:t>
      </w:r>
      <w:r w:rsidR="008169B8" w:rsidRPr="00670B3D">
        <w:rPr>
          <w:rFonts w:ascii="Century" w:hAnsi="Century"/>
          <w:color w:val="auto"/>
          <w:u w:val="single"/>
        </w:rPr>
        <w:t>Breviarium politicorum</w:t>
      </w:r>
      <w:r w:rsidR="008169B8" w:rsidRPr="00670B3D">
        <w:rPr>
          <w:rFonts w:ascii="Century" w:hAnsi="Century"/>
          <w:color w:val="auto"/>
        </w:rPr>
        <w:t xml:space="preserve"> of Cardinal Mazarin: </w:t>
      </w:r>
      <w:r w:rsidR="006D4BA0" w:rsidRPr="00670B3D">
        <w:rPr>
          <w:rFonts w:ascii="Century" w:hAnsi="Century"/>
          <w:color w:val="auto"/>
        </w:rPr>
        <w:t>“</w:t>
      </w:r>
      <w:r w:rsidR="008169B8" w:rsidRPr="00670B3D">
        <w:rPr>
          <w:rFonts w:ascii="Century" w:hAnsi="Century"/>
          <w:color w:val="auto"/>
        </w:rPr>
        <w:t xml:space="preserve">Scribere secreta </w:t>
      </w:r>
      <w:r w:rsidR="008169B8" w:rsidRPr="00670B3D">
        <w:rPr>
          <w:rFonts w:ascii="Century" w:hAnsi="Century"/>
          <w:color w:val="auto"/>
          <w:lang w:val="en-US" w:eastAsia="fr-FR" w:bidi="fr-FR"/>
        </w:rPr>
        <w:t xml:space="preserve">manu tua </w:t>
      </w:r>
      <w:r w:rsidR="008169B8" w:rsidRPr="00670B3D">
        <w:rPr>
          <w:rFonts w:ascii="Century" w:hAnsi="Century"/>
          <w:color w:val="auto"/>
        </w:rPr>
        <w:t>ne graveris, nisi per zifras scribas.</w:t>
      </w:r>
      <w:r w:rsidR="006D4BA0" w:rsidRPr="00670B3D">
        <w:rPr>
          <w:rFonts w:ascii="Century" w:hAnsi="Century"/>
          <w:color w:val="auto"/>
        </w:rPr>
        <w:t>”</w:t>
      </w:r>
    </w:p>
    <w:bookmarkStart w:id="122" w:name="FN15"/>
    <w:bookmarkEnd w:id="122"/>
    <w:p w:rsidR="008169B8" w:rsidRPr="00670B3D" w:rsidRDefault="00201C29" w:rsidP="00393CDF">
      <w:pPr>
        <w:pStyle w:val="ListParagraph"/>
        <w:ind w:left="590" w:hanging="590"/>
        <w:jc w:val="both"/>
        <w:rPr>
          <w:rFonts w:ascii="Century" w:hAnsi="Century"/>
          <w:color w:val="auto"/>
          <w:lang w:val="fr-FR"/>
        </w:rPr>
      </w:pPr>
      <w:r>
        <w:rPr>
          <w:rFonts w:ascii="Century" w:hAnsi="Century"/>
          <w:color w:val="auto"/>
          <w:lang w:val="es-ES_tradnl"/>
        </w:rPr>
        <w:fldChar w:fldCharType="begin"/>
      </w:r>
      <w:r>
        <w:rPr>
          <w:rFonts w:ascii="Century" w:hAnsi="Century"/>
          <w:color w:val="auto"/>
          <w:lang w:val="es-ES_tradnl"/>
        </w:rPr>
        <w:instrText xml:space="preserve"> HYPERLINK  \l "b15" </w:instrText>
      </w:r>
      <w:r>
        <w:rPr>
          <w:rFonts w:ascii="Century" w:hAnsi="Century"/>
          <w:color w:val="auto"/>
          <w:lang w:val="es-ES_tradnl"/>
        </w:rPr>
      </w:r>
      <w:r>
        <w:rPr>
          <w:rFonts w:ascii="Century" w:hAnsi="Century"/>
          <w:color w:val="auto"/>
          <w:lang w:val="es-ES_tradnl"/>
        </w:rPr>
        <w:fldChar w:fldCharType="separate"/>
      </w:r>
      <w:r w:rsidR="0042081E" w:rsidRPr="00201C29">
        <w:rPr>
          <w:rStyle w:val="Hyperlink"/>
          <w:rFonts w:ascii="Century" w:hAnsi="Century"/>
          <w:lang w:val="es-ES_tradnl"/>
        </w:rPr>
        <w:t>(1</w:t>
      </w:r>
      <w:r w:rsidR="0042081E" w:rsidRPr="00201C29">
        <w:rPr>
          <w:rStyle w:val="Hyperlink"/>
          <w:rFonts w:ascii="Century" w:hAnsi="Century"/>
          <w:lang w:val="es-ES_tradnl"/>
        </w:rPr>
        <w:t>5</w:t>
      </w:r>
      <w:r w:rsidR="0042081E" w:rsidRPr="00201C29">
        <w:rPr>
          <w:rStyle w:val="Hyperlink"/>
          <w:rFonts w:ascii="Century" w:hAnsi="Century"/>
          <w:lang w:val="es-ES_tradnl"/>
        </w:rPr>
        <w:t>)</w:t>
      </w:r>
      <w:r>
        <w:rPr>
          <w:rFonts w:ascii="Century" w:hAnsi="Century"/>
          <w:color w:val="auto"/>
          <w:lang w:val="es-ES_tradnl"/>
        </w:rPr>
        <w:fldChar w:fldCharType="end"/>
      </w:r>
      <w:r w:rsidR="0042081E" w:rsidRPr="0042081E">
        <w:rPr>
          <w:rFonts w:ascii="Century" w:hAnsi="Century"/>
          <w:color w:val="auto"/>
          <w:lang w:val="es-ES_tradnl"/>
        </w:rPr>
        <w:tab/>
      </w:r>
      <w:r w:rsidR="008169B8" w:rsidRPr="00670B3D">
        <w:rPr>
          <w:rFonts w:ascii="Century" w:hAnsi="Century"/>
          <w:color w:val="auto"/>
          <w:lang w:val="fr-FR"/>
        </w:rPr>
        <w:t xml:space="preserve">Cf. Bardin, </w:t>
      </w:r>
      <w:r w:rsidR="008169B8" w:rsidRPr="00670B3D">
        <w:rPr>
          <w:rFonts w:ascii="Century" w:hAnsi="Century"/>
          <w:color w:val="auto"/>
          <w:u w:val="single"/>
          <w:lang w:val="fr-FR" w:eastAsia="fr-FR" w:bidi="fr-FR"/>
        </w:rPr>
        <w:t xml:space="preserve">Dictionnaire </w:t>
      </w:r>
      <w:r w:rsidR="008169B8" w:rsidRPr="00670B3D">
        <w:rPr>
          <w:rFonts w:ascii="Century" w:hAnsi="Century"/>
          <w:color w:val="auto"/>
          <w:u w:val="single"/>
          <w:lang w:val="fr-FR"/>
        </w:rPr>
        <w:t>de l</w:t>
      </w:r>
      <w:r w:rsidR="006D4BA0" w:rsidRPr="00670B3D">
        <w:rPr>
          <w:rFonts w:ascii="Century" w:hAnsi="Century"/>
          <w:color w:val="auto"/>
          <w:u w:val="single"/>
          <w:lang w:val="fr-FR"/>
        </w:rPr>
        <w:t>’</w:t>
      </w:r>
      <w:r w:rsidR="008169B8" w:rsidRPr="00670B3D">
        <w:rPr>
          <w:rFonts w:ascii="Century" w:hAnsi="Century"/>
          <w:color w:val="auto"/>
          <w:u w:val="single"/>
          <w:lang w:val="fr-FR" w:eastAsia="fr-FR" w:bidi="fr-FR"/>
        </w:rPr>
        <w:t>Armée de terre</w:t>
      </w:r>
      <w:r w:rsidR="008169B8" w:rsidRPr="00670B3D">
        <w:rPr>
          <w:rFonts w:ascii="Century" w:hAnsi="Century"/>
          <w:color w:val="auto"/>
          <w:lang w:val="fr-FR" w:eastAsia="fr-FR" w:bidi="fr-FR"/>
        </w:rPr>
        <w:t xml:space="preserve">, </w:t>
      </w:r>
      <w:r w:rsidR="008169B8" w:rsidRPr="00670B3D">
        <w:rPr>
          <w:rFonts w:ascii="Century" w:hAnsi="Century"/>
          <w:color w:val="auto"/>
          <w:lang w:val="fr-FR"/>
        </w:rPr>
        <w:t>1843.</w:t>
      </w:r>
    </w:p>
    <w:bookmarkStart w:id="123" w:name="FN16"/>
    <w:bookmarkEnd w:id="123"/>
    <w:p w:rsidR="008169B8" w:rsidRPr="00670B3D" w:rsidRDefault="00201C29" w:rsidP="00393CDF">
      <w:pPr>
        <w:pStyle w:val="ListParagraph"/>
        <w:tabs>
          <w:tab w:val="left" w:pos="725"/>
        </w:tabs>
        <w:ind w:left="590" w:hanging="590"/>
        <w:jc w:val="both"/>
        <w:rPr>
          <w:rFonts w:ascii="Century" w:hAnsi="Century"/>
          <w:color w:val="auto"/>
          <w:lang w:val="fr-FR"/>
        </w:rPr>
      </w:pPr>
      <w:r>
        <w:rPr>
          <w:rFonts w:ascii="Century" w:hAnsi="Century"/>
          <w:color w:val="auto"/>
        </w:rPr>
        <w:fldChar w:fldCharType="begin"/>
      </w:r>
      <w:r>
        <w:rPr>
          <w:rFonts w:ascii="Century" w:hAnsi="Century"/>
          <w:color w:val="auto"/>
        </w:rPr>
        <w:instrText xml:space="preserve"> HYPERLINK  \l "b16"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(1</w:t>
      </w:r>
      <w:r w:rsidR="0042081E" w:rsidRPr="00201C29">
        <w:rPr>
          <w:rStyle w:val="Hyperlink"/>
          <w:rFonts w:ascii="Century" w:hAnsi="Century"/>
        </w:rPr>
        <w:t>6</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u w:val="single"/>
          <w:lang w:val="fr-FR" w:eastAsia="fr-FR" w:bidi="fr-FR"/>
        </w:rPr>
        <w:t>Manu</w:t>
      </w:r>
      <w:r w:rsidR="008169B8" w:rsidRPr="00670B3D">
        <w:rPr>
          <w:rFonts w:ascii="Century" w:hAnsi="Century"/>
          <w:color w:val="auto"/>
          <w:u w:val="single"/>
          <w:lang w:val="fr-FR"/>
        </w:rPr>
        <w:t xml:space="preserve">scrit </w:t>
      </w:r>
      <w:r w:rsidR="008169B8" w:rsidRPr="00670B3D">
        <w:rPr>
          <w:rFonts w:ascii="Century" w:hAnsi="Century"/>
          <w:color w:val="auto"/>
          <w:u w:val="single"/>
          <w:lang w:val="fr-FR" w:eastAsia="fr-FR" w:bidi="fr-FR"/>
        </w:rPr>
        <w:t xml:space="preserve">de </w:t>
      </w:r>
      <w:r w:rsidR="008169B8" w:rsidRPr="00670B3D">
        <w:rPr>
          <w:rFonts w:ascii="Century" w:hAnsi="Century"/>
          <w:color w:val="auto"/>
          <w:u w:val="single"/>
          <w:lang w:val="fr-FR"/>
        </w:rPr>
        <w:t xml:space="preserve">1812, contenant </w:t>
      </w:r>
      <w:r w:rsidR="008169B8" w:rsidRPr="00670B3D">
        <w:rPr>
          <w:rFonts w:ascii="Century" w:hAnsi="Century"/>
          <w:color w:val="auto"/>
          <w:u w:val="single"/>
          <w:lang w:val="fr-FR" w:eastAsia="fr-FR" w:bidi="fr-FR"/>
        </w:rPr>
        <w:t>le précis des événements de cette année, pour servir a l</w:t>
      </w:r>
      <w:r w:rsidR="006D4BA0" w:rsidRPr="00670B3D">
        <w:rPr>
          <w:rFonts w:ascii="Century" w:hAnsi="Century"/>
          <w:color w:val="auto"/>
          <w:u w:val="single"/>
          <w:lang w:val="fr-FR" w:eastAsia="fr-FR" w:bidi="fr-FR"/>
        </w:rPr>
        <w:t>’</w:t>
      </w:r>
      <w:r w:rsidR="008169B8" w:rsidRPr="00670B3D">
        <w:rPr>
          <w:rFonts w:ascii="Century" w:hAnsi="Century"/>
          <w:color w:val="auto"/>
          <w:u w:val="single"/>
          <w:lang w:val="fr-FR" w:eastAsia="fr-FR" w:bidi="fr-FR"/>
        </w:rPr>
        <w:t>histoire de Napoléon</w:t>
      </w:r>
      <w:r w:rsidR="008169B8" w:rsidRPr="00670B3D">
        <w:rPr>
          <w:rFonts w:ascii="Century" w:hAnsi="Century"/>
          <w:color w:val="auto"/>
          <w:lang w:val="fr-FR" w:eastAsia="fr-FR" w:bidi="fr-FR"/>
        </w:rPr>
        <w:t>, 1827.—Colonel Fleissner (</w:t>
      </w:r>
      <w:r w:rsidR="008169B8" w:rsidRPr="00670B3D">
        <w:rPr>
          <w:rFonts w:ascii="Century" w:hAnsi="Century"/>
          <w:color w:val="auto"/>
          <w:u w:val="single"/>
          <w:lang w:val="fr-FR" w:eastAsia="de-DE" w:bidi="de-DE"/>
        </w:rPr>
        <w:t>Handbuch</w:t>
      </w:r>
      <w:r w:rsidR="008169B8" w:rsidRPr="00670B3D">
        <w:rPr>
          <w:rFonts w:ascii="Century" w:hAnsi="Century"/>
          <w:color w:val="auto"/>
          <w:u w:val="single"/>
          <w:lang w:val="fr-FR" w:eastAsia="fr-FR" w:bidi="fr-FR"/>
        </w:rPr>
        <w:t xml:space="preserve"> der </w:t>
      </w:r>
      <w:r w:rsidR="008169B8" w:rsidRPr="00670B3D">
        <w:rPr>
          <w:rFonts w:ascii="Century" w:hAnsi="Century"/>
          <w:color w:val="auto"/>
          <w:u w:val="single"/>
          <w:lang w:val="fr-FR"/>
        </w:rPr>
        <w:t>Krvptographie</w:t>
      </w:r>
      <w:r w:rsidR="008169B8" w:rsidRPr="00670B3D">
        <w:rPr>
          <w:rFonts w:ascii="Century" w:hAnsi="Century"/>
          <w:color w:val="auto"/>
          <w:lang w:val="fr-FR"/>
        </w:rPr>
        <w:t>) even attributes to him, but wrongly, the invention of a new cipher.</w:t>
      </w:r>
    </w:p>
    <w:bookmarkStart w:id="124" w:name="FN17"/>
    <w:bookmarkEnd w:id="124"/>
    <w:p w:rsidR="008169B8" w:rsidRPr="00670B3D" w:rsidRDefault="00201C29" w:rsidP="00393CDF">
      <w:pPr>
        <w:pStyle w:val="ListParagraph"/>
        <w:tabs>
          <w:tab w:val="left" w:pos="725"/>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"b17"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(1</w:t>
      </w:r>
      <w:r w:rsidR="0042081E" w:rsidRPr="00201C29">
        <w:rPr>
          <w:rStyle w:val="Hyperlink"/>
          <w:rFonts w:ascii="Century" w:hAnsi="Century"/>
        </w:rPr>
        <w:t>7</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u w:val="single"/>
          <w:lang w:val="fr-FR" w:eastAsia="fr-FR" w:bidi="fr-FR"/>
        </w:rPr>
        <w:t>Tactique de marche</w:t>
      </w:r>
      <w:r w:rsidR="008169B8" w:rsidRPr="00670B3D">
        <w:rPr>
          <w:rFonts w:ascii="Century" w:hAnsi="Century"/>
          <w:color w:val="auto"/>
          <w:lang w:val="fr-FR" w:eastAsia="fr-FR" w:bidi="fr-FR"/>
        </w:rPr>
        <w:t xml:space="preserve">, </w:t>
      </w:r>
      <w:r w:rsidR="008169B8" w:rsidRPr="00670B3D">
        <w:rPr>
          <w:rFonts w:ascii="Century" w:hAnsi="Century"/>
          <w:color w:val="auto"/>
        </w:rPr>
        <w:t>1876.</w:t>
      </w:r>
    </w:p>
    <w:bookmarkStart w:id="125" w:name="FN18"/>
    <w:bookmarkEnd w:id="125"/>
    <w:p w:rsidR="008169B8" w:rsidRPr="00670B3D" w:rsidRDefault="00201C29" w:rsidP="00393CDF">
      <w:pPr>
        <w:pStyle w:val="ListParagraph"/>
        <w:tabs>
          <w:tab w:val="left" w:pos="725"/>
        </w:tabs>
        <w:ind w:left="590" w:hanging="590"/>
        <w:jc w:val="both"/>
        <w:rPr>
          <w:rFonts w:ascii="Century" w:hAnsi="Century"/>
          <w:color w:val="auto"/>
          <w:lang w:val="fr-FR"/>
        </w:rPr>
      </w:pPr>
      <w:r>
        <w:rPr>
          <w:rFonts w:ascii="Century" w:hAnsi="Century"/>
          <w:color w:val="auto"/>
        </w:rPr>
        <w:fldChar w:fldCharType="begin"/>
      </w:r>
      <w:r>
        <w:rPr>
          <w:rFonts w:ascii="Century" w:hAnsi="Century"/>
          <w:color w:val="auto"/>
        </w:rPr>
        <w:instrText xml:space="preserve"> HYPERLINK  \l "b18"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(1</w:t>
      </w:r>
      <w:r w:rsidR="0042081E" w:rsidRPr="00201C29">
        <w:rPr>
          <w:rStyle w:val="Hyperlink"/>
          <w:rFonts w:ascii="Century" w:hAnsi="Century"/>
        </w:rPr>
        <w:t>8</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lang w:val="fr-FR"/>
        </w:rPr>
        <w:t xml:space="preserve">See the article </w:t>
      </w:r>
      <w:r w:rsidR="008169B8" w:rsidRPr="00670B3D">
        <w:rPr>
          <w:rFonts w:ascii="Century" w:hAnsi="Century"/>
          <w:color w:val="auto"/>
          <w:u w:val="single"/>
          <w:lang w:val="fr-FR" w:eastAsia="fr-FR" w:bidi="fr-FR"/>
        </w:rPr>
        <w:t>Chiffre stéganographique</w:t>
      </w:r>
      <w:r w:rsidR="008169B8" w:rsidRPr="00670B3D">
        <w:rPr>
          <w:rFonts w:ascii="Century" w:hAnsi="Century"/>
          <w:color w:val="auto"/>
          <w:lang w:val="fr-FR" w:eastAsia="fr-FR" w:bidi="fr-FR"/>
        </w:rPr>
        <w:t>.</w:t>
      </w:r>
    </w:p>
    <w:bookmarkStart w:id="126" w:name="FN19"/>
    <w:bookmarkEnd w:id="126"/>
    <w:p w:rsidR="008169B8" w:rsidRPr="00670B3D" w:rsidRDefault="00201C29" w:rsidP="00393CDF">
      <w:pPr>
        <w:pStyle w:val="ListParagraph"/>
        <w:tabs>
          <w:tab w:val="left" w:pos="725"/>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"b19"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(1</w:t>
      </w:r>
      <w:r w:rsidR="0042081E" w:rsidRPr="00201C29">
        <w:rPr>
          <w:rStyle w:val="Hyperlink"/>
          <w:rFonts w:ascii="Century" w:hAnsi="Century"/>
        </w:rPr>
        <w:t>9</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rPr>
        <w:t>Captain Henri Berthaut, to whom I allude, is certainly one of the most capable dearypters on the general staff.</w:t>
      </w:r>
    </w:p>
    <w:bookmarkStart w:id="127" w:name="FN20"/>
    <w:bookmarkEnd w:id="127"/>
    <w:p w:rsidR="008169B8" w:rsidRPr="00670B3D" w:rsidRDefault="00201C29" w:rsidP="00393CDF">
      <w:pPr>
        <w:pStyle w:val="ListParagraph"/>
        <w:tabs>
          <w:tab w:val="left" w:pos="725"/>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"b20"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w:t>
      </w:r>
      <w:r w:rsidR="0042081E" w:rsidRPr="00201C29">
        <w:rPr>
          <w:rStyle w:val="Hyperlink"/>
          <w:rFonts w:ascii="Century" w:hAnsi="Century"/>
        </w:rPr>
        <w:t>20</w:t>
      </w:r>
      <w:r w:rsidR="0042081E" w:rsidRPr="00201C29">
        <w:rPr>
          <w:rStyle w:val="Hyperlink"/>
          <w:rFonts w:ascii="Century" w:hAnsi="Century"/>
        </w:rPr>
        <w:t>)</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rPr>
        <w:t>Volume III, p. 76.</w:t>
      </w:r>
    </w:p>
    <w:bookmarkStart w:id="128" w:name="FN21"/>
    <w:bookmarkEnd w:id="128"/>
    <w:p w:rsidR="00670B3D" w:rsidRPr="00670B3D" w:rsidRDefault="00201C29" w:rsidP="00393CDF">
      <w:pPr>
        <w:pStyle w:val="ListParagraph"/>
        <w:widowControl/>
        <w:tabs>
          <w:tab w:val="left" w:pos="725"/>
        </w:tabs>
        <w:ind w:left="590" w:hanging="590"/>
        <w:jc w:val="both"/>
        <w:rPr>
          <w:rFonts w:ascii="Century" w:hAnsi="Century"/>
          <w:color w:val="auto"/>
          <w:lang w:val="en-US"/>
        </w:rPr>
      </w:pPr>
      <w:r>
        <w:rPr>
          <w:rFonts w:ascii="Century" w:hAnsi="Century"/>
          <w:color w:val="auto"/>
        </w:rPr>
        <w:fldChar w:fldCharType="begin"/>
      </w:r>
      <w:r>
        <w:rPr>
          <w:rFonts w:ascii="Century" w:hAnsi="Century"/>
          <w:color w:val="auto"/>
        </w:rPr>
        <w:instrText xml:space="preserve"> HYPERLINK  \l "b21" </w:instrText>
      </w:r>
      <w:r>
        <w:rPr>
          <w:rFonts w:ascii="Century" w:hAnsi="Century"/>
          <w:color w:val="auto"/>
        </w:rPr>
      </w:r>
      <w:r>
        <w:rPr>
          <w:rFonts w:ascii="Century" w:hAnsi="Century"/>
          <w:color w:val="auto"/>
        </w:rPr>
        <w:fldChar w:fldCharType="separate"/>
      </w:r>
      <w:r w:rsidR="0042081E" w:rsidRPr="00201C29">
        <w:rPr>
          <w:rStyle w:val="Hyperlink"/>
          <w:rFonts w:ascii="Century" w:hAnsi="Century"/>
        </w:rPr>
        <w:t>(</w:t>
      </w:r>
      <w:r w:rsidR="0042081E" w:rsidRPr="00201C29">
        <w:rPr>
          <w:rStyle w:val="Hyperlink"/>
          <w:rFonts w:ascii="Century" w:hAnsi="Century"/>
        </w:rPr>
        <w:t>2</w:t>
      </w:r>
      <w:r w:rsidR="0042081E" w:rsidRPr="00201C29">
        <w:rPr>
          <w:rStyle w:val="Hyperlink"/>
          <w:rFonts w:ascii="Century" w:hAnsi="Century"/>
        </w:rPr>
        <w:t>1)</w:t>
      </w:r>
      <w:r>
        <w:rPr>
          <w:rFonts w:ascii="Century" w:hAnsi="Century"/>
          <w:color w:val="auto"/>
        </w:rPr>
        <w:fldChar w:fldCharType="end"/>
      </w:r>
      <w:r w:rsidR="0042081E">
        <w:rPr>
          <w:rFonts w:ascii="Century" w:hAnsi="Century"/>
          <w:color w:val="auto"/>
        </w:rPr>
        <w:tab/>
      </w:r>
      <w:r w:rsidR="008169B8" w:rsidRPr="00670B3D">
        <w:rPr>
          <w:rFonts w:ascii="Century" w:hAnsi="Century"/>
          <w:color w:val="auto"/>
          <w:u w:val="single"/>
          <w:lang w:val="en-US" w:eastAsia="fr-FR" w:bidi="fr-FR"/>
        </w:rPr>
        <w:t>Dictionnaire philosophique</w:t>
      </w:r>
      <w:r w:rsidR="008169B8" w:rsidRPr="00670B3D">
        <w:rPr>
          <w:rFonts w:ascii="Century" w:hAnsi="Century"/>
          <w:color w:val="auto"/>
          <w:lang w:val="en-US" w:eastAsia="fr-FR" w:bidi="fr-FR"/>
        </w:rPr>
        <w:t xml:space="preserve">, </w:t>
      </w:r>
      <w:r w:rsidR="008169B8" w:rsidRPr="00670B3D">
        <w:rPr>
          <w:rFonts w:ascii="Century" w:hAnsi="Century"/>
          <w:color w:val="auto"/>
        </w:rPr>
        <w:t xml:space="preserve">article </w:t>
      </w:r>
      <w:r w:rsidR="008169B8" w:rsidRPr="00670B3D">
        <w:rPr>
          <w:rFonts w:ascii="Century" w:hAnsi="Century"/>
          <w:color w:val="auto"/>
          <w:u w:val="single"/>
          <w:lang w:val="en-US" w:eastAsia="fr-FR" w:bidi="fr-FR"/>
        </w:rPr>
        <w:t>Poste</w:t>
      </w:r>
      <w:r w:rsidR="008169B8" w:rsidRPr="00670B3D">
        <w:rPr>
          <w:rFonts w:ascii="Century" w:hAnsi="Century"/>
          <w:color w:val="auto"/>
          <w:lang w:val="en-US" w:eastAsia="fr-FR" w:bidi="fr-FR"/>
        </w:rPr>
        <w:t xml:space="preserve">. </w:t>
      </w:r>
      <w:r w:rsidR="008169B8" w:rsidRPr="00670B3D">
        <w:rPr>
          <w:rFonts w:ascii="Century" w:hAnsi="Century"/>
          <w:color w:val="auto"/>
        </w:rPr>
        <w:t xml:space="preserve">It is quite curious to see Count Clarendon, in a letter written a hundred years before to Doctor John Barwick, express himself in analogous terms with regard to decipherers: </w:t>
      </w:r>
      <w:r w:rsidR="006D4BA0" w:rsidRPr="00670B3D">
        <w:rPr>
          <w:rFonts w:ascii="Century" w:hAnsi="Century"/>
          <w:color w:val="auto"/>
        </w:rPr>
        <w:t>“</w:t>
      </w:r>
      <w:r w:rsidR="008169B8" w:rsidRPr="00670B3D">
        <w:rPr>
          <w:rFonts w:ascii="Century" w:hAnsi="Century"/>
          <w:color w:val="auto"/>
        </w:rPr>
        <w:t xml:space="preserve">I have heard </w:t>
      </w:r>
      <w:r w:rsidR="008169B8" w:rsidRPr="00670B3D">
        <w:rPr>
          <w:rFonts w:ascii="Century" w:hAnsi="Century"/>
          <w:color w:val="auto"/>
        </w:rPr>
        <w:lastRenderedPageBreak/>
        <w:t>of many of the pretenders of that skill, and havespoken with some of them, but have found them all to be mountebanks.</w:t>
      </w:r>
      <w:r w:rsidR="006D4BA0" w:rsidRPr="00670B3D">
        <w:rPr>
          <w:rFonts w:ascii="Century" w:hAnsi="Century"/>
          <w:color w:val="auto"/>
        </w:rPr>
        <w:t>”</w:t>
      </w:r>
    </w:p>
    <w:bookmarkStart w:id="129" w:name="FN22"/>
    <w:bookmarkEnd w:id="129"/>
    <w:p w:rsidR="008169B8" w:rsidRPr="00670B3D" w:rsidRDefault="00201C29" w:rsidP="0042081E">
      <w:pPr>
        <w:pStyle w:val="ListParagraph"/>
        <w:tabs>
          <w:tab w:val="left" w:pos="725"/>
        </w:tabs>
        <w:ind w:left="590" w:hanging="590"/>
        <w:jc w:val="both"/>
        <w:rPr>
          <w:rFonts w:ascii="Century" w:hAnsi="Century"/>
          <w:color w:val="auto"/>
          <w:u w:val="single"/>
          <w:lang w:val="fr-FR"/>
        </w:rPr>
      </w:pPr>
      <w:r>
        <w:rPr>
          <w:rFonts w:ascii="Century" w:hAnsi="Century"/>
          <w:color w:val="auto"/>
          <w:lang w:val="es-ES_tradnl"/>
        </w:rPr>
        <w:fldChar w:fldCharType="begin"/>
      </w:r>
      <w:r>
        <w:rPr>
          <w:rFonts w:ascii="Century" w:hAnsi="Century"/>
          <w:color w:val="auto"/>
          <w:lang w:val="es-ES_tradnl"/>
        </w:rPr>
        <w:instrText xml:space="preserve"> HYPERLINK  \l "b22" </w:instrText>
      </w:r>
      <w:r>
        <w:rPr>
          <w:rFonts w:ascii="Century" w:hAnsi="Century"/>
          <w:color w:val="auto"/>
          <w:lang w:val="es-ES_tradnl"/>
        </w:rPr>
      </w:r>
      <w:r>
        <w:rPr>
          <w:rFonts w:ascii="Century" w:hAnsi="Century"/>
          <w:color w:val="auto"/>
          <w:lang w:val="es-ES_tradnl"/>
        </w:rPr>
        <w:fldChar w:fldCharType="separate"/>
      </w:r>
      <w:r w:rsidR="0042081E" w:rsidRPr="00201C29">
        <w:rPr>
          <w:rStyle w:val="Hyperlink"/>
          <w:rFonts w:ascii="Century" w:hAnsi="Century"/>
          <w:lang w:val="es-ES_tradnl"/>
        </w:rPr>
        <w:t>(</w:t>
      </w:r>
      <w:r w:rsidR="0042081E" w:rsidRPr="00201C29">
        <w:rPr>
          <w:rStyle w:val="Hyperlink"/>
          <w:rFonts w:ascii="Century" w:hAnsi="Century"/>
          <w:lang w:val="es-ES_tradnl"/>
        </w:rPr>
        <w:t>22</w:t>
      </w:r>
      <w:r w:rsidR="0042081E" w:rsidRPr="00201C29">
        <w:rPr>
          <w:rStyle w:val="Hyperlink"/>
          <w:rFonts w:ascii="Century" w:hAnsi="Century"/>
          <w:lang w:val="es-ES_tradnl"/>
        </w:rPr>
        <w:t>)</w:t>
      </w:r>
      <w:r>
        <w:rPr>
          <w:rFonts w:ascii="Century" w:hAnsi="Century"/>
          <w:color w:val="auto"/>
          <w:lang w:val="es-ES_tradnl"/>
        </w:rPr>
        <w:fldChar w:fldCharType="end"/>
      </w:r>
      <w:r w:rsidR="0042081E" w:rsidRPr="0042081E">
        <w:rPr>
          <w:rFonts w:ascii="Century" w:hAnsi="Century"/>
          <w:color w:val="auto"/>
          <w:lang w:val="es-ES_tradnl"/>
        </w:rPr>
        <w:tab/>
      </w:r>
      <w:r w:rsidR="008169B8" w:rsidRPr="00670B3D">
        <w:rPr>
          <w:rFonts w:ascii="Century" w:hAnsi="Century"/>
          <w:color w:val="auto"/>
          <w:u w:val="single"/>
          <w:lang w:val="fr-FR"/>
        </w:rPr>
        <w:t>Le Cont</w:t>
      </w:r>
      <w:r w:rsidR="006D4BA0" w:rsidRPr="00670B3D">
        <w:rPr>
          <w:rFonts w:ascii="Century" w:hAnsi="Century"/>
          <w:color w:val="auto"/>
          <w:u w:val="single"/>
          <w:lang w:val="fr-FR"/>
        </w:rPr>
        <w:t>’</w:t>
      </w:r>
      <w:r w:rsidR="008169B8" w:rsidRPr="00670B3D">
        <w:rPr>
          <w:rFonts w:ascii="Century" w:hAnsi="Century"/>
          <w:color w:val="auto"/>
          <w:u w:val="single"/>
          <w:lang w:val="fr-FR"/>
        </w:rPr>
        <w:t>espion, ou les clefs de toutes les correspondence secrètes.</w:t>
      </w:r>
    </w:p>
    <w:p w:rsidR="00670B3D" w:rsidRPr="00726F37" w:rsidRDefault="00670B3D" w:rsidP="00726F37">
      <w:pPr>
        <w:jc w:val="both"/>
        <w:rPr>
          <w:rFonts w:ascii="Century" w:hAnsi="Century"/>
          <w:color w:val="auto"/>
          <w:sz w:val="32"/>
          <w:lang w:val="fr-FR"/>
        </w:rPr>
      </w:pPr>
    </w:p>
    <w:p w:rsidR="00670B3D" w:rsidRPr="00726F37" w:rsidRDefault="00670B3D" w:rsidP="00726F37">
      <w:pPr>
        <w:jc w:val="both"/>
        <w:rPr>
          <w:rFonts w:ascii="Century" w:hAnsi="Century"/>
          <w:color w:val="auto"/>
          <w:sz w:val="32"/>
          <w:lang w:val="fr-FR"/>
        </w:rPr>
      </w:pPr>
    </w:p>
    <w:p w:rsidR="008169B8" w:rsidRDefault="008169B8" w:rsidP="00726F37">
      <w:pPr>
        <w:jc w:val="center"/>
        <w:rPr>
          <w:rFonts w:ascii="Century" w:hAnsi="Century"/>
          <w:color w:val="auto"/>
          <w:lang w:val="fr-FR" w:eastAsia="fr-FR" w:bidi="fr-FR"/>
        </w:rPr>
      </w:pPr>
      <w:r w:rsidRPr="00670B3D">
        <w:rPr>
          <w:rFonts w:ascii="Century" w:hAnsi="Century"/>
          <w:color w:val="auto"/>
        </w:rPr>
        <w:t xml:space="preserve">NOTES TO SECTION </w:t>
      </w:r>
      <w:r w:rsidRPr="00670B3D">
        <w:rPr>
          <w:rFonts w:ascii="Century" w:hAnsi="Century"/>
          <w:color w:val="auto"/>
          <w:lang w:val="fr-FR" w:eastAsia="fr-FR" w:bidi="fr-FR"/>
        </w:rPr>
        <w:t>3.</w:t>
      </w:r>
    </w:p>
    <w:p w:rsidR="00670B3D" w:rsidRPr="0033725D" w:rsidRDefault="00670B3D" w:rsidP="00726F37">
      <w:pPr>
        <w:jc w:val="center"/>
        <w:rPr>
          <w:rFonts w:ascii="Century" w:hAnsi="Century"/>
          <w:color w:val="auto"/>
          <w:sz w:val="28"/>
        </w:rPr>
      </w:pPr>
    </w:p>
    <w:bookmarkStart w:id="130" w:name="FN_3_1"/>
    <w:bookmarkEnd w:id="130"/>
    <w:p w:rsidR="008169B8" w:rsidRPr="00A21F93" w:rsidRDefault="00201C29" w:rsidP="00A21F93">
      <w:pPr>
        <w:tabs>
          <w:tab w:val="left" w:pos="590"/>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"c1"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(1)</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I intend to publish soon a complete work on the different systems of cryptography; I shall be grateful for any new method that anyone cares to communicate to me, provided that it has some value from a practical point of view.</w:t>
      </w:r>
    </w:p>
    <w:bookmarkStart w:id="131" w:name="FN_3_2"/>
    <w:bookmarkEnd w:id="131"/>
    <w:p w:rsidR="008169B8" w:rsidRPr="00A21F93" w:rsidRDefault="00201C29" w:rsidP="00A21F93">
      <w:pPr>
        <w:tabs>
          <w:tab w:val="left" w:pos="590"/>
        </w:tabs>
        <w:ind w:left="590" w:hanging="590"/>
        <w:jc w:val="both"/>
        <w:rPr>
          <w:rFonts w:ascii="Century" w:hAnsi="Century"/>
          <w:color w:val="auto"/>
          <w:lang w:val="fr-FR"/>
        </w:rPr>
      </w:pPr>
      <w:r>
        <w:rPr>
          <w:rFonts w:ascii="Century" w:hAnsi="Century"/>
          <w:color w:val="auto"/>
        </w:rPr>
        <w:fldChar w:fldCharType="begin"/>
      </w:r>
      <w:r>
        <w:rPr>
          <w:rFonts w:ascii="Century" w:hAnsi="Century"/>
          <w:color w:val="auto"/>
        </w:rPr>
        <w:instrText xml:space="preserve"> HYPERLINK  \l "c2"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(2)</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lang w:val="fr-FR"/>
        </w:rPr>
        <w:t xml:space="preserve">See Klüber, </w:t>
      </w:r>
      <w:r w:rsidR="008169B8" w:rsidRPr="00A21F93">
        <w:rPr>
          <w:rFonts w:ascii="Century" w:hAnsi="Century"/>
          <w:color w:val="auto"/>
          <w:u w:val="single"/>
          <w:lang w:val="fr-FR"/>
        </w:rPr>
        <w:t>Kryptographik</w:t>
      </w:r>
      <w:r w:rsidR="008169B8" w:rsidRPr="00A21F93">
        <w:rPr>
          <w:rFonts w:ascii="Century" w:hAnsi="Century"/>
          <w:color w:val="auto"/>
          <w:lang w:val="fr-FR"/>
        </w:rPr>
        <w:t xml:space="preserve">, chap. XIII; Du Moncel, </w:t>
      </w:r>
      <w:r w:rsidR="008169B8" w:rsidRPr="00A21F93">
        <w:rPr>
          <w:rFonts w:ascii="Century" w:hAnsi="Century"/>
          <w:color w:val="auto"/>
          <w:u w:val="single"/>
          <w:lang w:val="fr-FR"/>
        </w:rPr>
        <w:t>Exposé des applications de l</w:t>
      </w:r>
      <w:r w:rsidR="006D4BA0" w:rsidRPr="00A21F93">
        <w:rPr>
          <w:rFonts w:ascii="Century" w:hAnsi="Century"/>
          <w:color w:val="auto"/>
          <w:u w:val="single"/>
          <w:lang w:val="fr-FR"/>
        </w:rPr>
        <w:t>’</w:t>
      </w:r>
      <w:r w:rsidR="008169B8" w:rsidRPr="00A21F93">
        <w:rPr>
          <w:rFonts w:ascii="Century" w:hAnsi="Century"/>
          <w:color w:val="auto"/>
          <w:u w:val="single"/>
          <w:lang w:val="fr-FR"/>
        </w:rPr>
        <w:t>élecricité</w:t>
      </w:r>
      <w:r w:rsidR="008169B8" w:rsidRPr="00A21F93">
        <w:rPr>
          <w:rFonts w:ascii="Century" w:hAnsi="Century"/>
          <w:color w:val="auto"/>
          <w:lang w:val="fr-FR"/>
        </w:rPr>
        <w:t>, III, p. 530</w:t>
      </w:r>
    </w:p>
    <w:bookmarkStart w:id="132" w:name="FN_3_3"/>
    <w:bookmarkEnd w:id="132"/>
    <w:p w:rsidR="008169B8" w:rsidRPr="00A21F93" w:rsidRDefault="00201C29" w:rsidP="00A21F93">
      <w:pPr>
        <w:tabs>
          <w:tab w:val="left" w:pos="590"/>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"c3\"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(3)</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Since the sum of the letters in plaintext must form a multiple of the number of horizontal rows, one adds, if there are spaces left, the necessary number of </w:t>
      </w:r>
      <w:r w:rsidR="008169B8" w:rsidRPr="00A21F93">
        <w:rPr>
          <w:rFonts w:ascii="Century" w:hAnsi="Century"/>
          <w:color w:val="auto"/>
          <w:u w:val="single"/>
        </w:rPr>
        <w:t>nulls</w:t>
      </w:r>
      <w:r w:rsidR="008169B8" w:rsidRPr="00A21F93">
        <w:rPr>
          <w:rFonts w:ascii="Century" w:hAnsi="Century"/>
          <w:color w:val="auto"/>
        </w:rPr>
        <w:t xml:space="preserve"> to fill the final row; five are needed here.</w:t>
      </w:r>
    </w:p>
    <w:bookmarkStart w:id="133" w:name="FN_3_4"/>
    <w:bookmarkEnd w:id="133"/>
    <w:p w:rsidR="008169B8" w:rsidRPr="00A21F93" w:rsidRDefault="00201C29" w:rsidP="00A21F93">
      <w:pPr>
        <w:tabs>
          <w:tab w:val="left" w:pos="590"/>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"c4\\"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(4)</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A device invented by an architect of Paris, M. Rondepierre, and to which he has given the name of </w:t>
      </w:r>
      <w:r w:rsidR="008169B8" w:rsidRPr="00A21F93">
        <w:rPr>
          <w:rFonts w:ascii="Century" w:hAnsi="Century"/>
          <w:color w:val="auto"/>
          <w:u w:val="single"/>
        </w:rPr>
        <w:t>Phyrographe</w:t>
      </w:r>
      <w:r w:rsidR="008169B8" w:rsidRPr="00A21F93">
        <w:rPr>
          <w:rFonts w:ascii="Century" w:hAnsi="Century"/>
          <w:color w:val="auto"/>
        </w:rPr>
        <w:t>, is constructed on this principle.</w:t>
      </w:r>
    </w:p>
    <w:bookmarkStart w:id="134" w:name="FN_3_5"/>
    <w:bookmarkEnd w:id="134"/>
    <w:p w:rsidR="008169B8" w:rsidRPr="00A21F93" w:rsidRDefault="00201C29" w:rsidP="00A21F93">
      <w:pPr>
        <w:tabs>
          <w:tab w:val="left" w:pos="590"/>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"c5"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(5)</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This is a very serious fault on the part of the one who invented the system.</w:t>
      </w:r>
    </w:p>
    <w:bookmarkStart w:id="135" w:name="FN_3_6"/>
    <w:bookmarkEnd w:id="135"/>
    <w:p w:rsidR="00670B3D" w:rsidRPr="00A21F93" w:rsidRDefault="00201C29" w:rsidP="00A21F93">
      <w:pPr>
        <w:tabs>
          <w:tab w:val="left" w:pos="590"/>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"c6"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(6)</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I suppose that if the same letter is repeated, one counts the repetitions as so many more letters following in alphabetical order. For example:</w:t>
      </w:r>
    </w:p>
    <w:p w:rsidR="008169B8" w:rsidRPr="00670B3D" w:rsidRDefault="008169B8" w:rsidP="00726F37">
      <w:pPr>
        <w:pStyle w:val="ListParagraph"/>
        <w:tabs>
          <w:tab w:val="left" w:pos="590"/>
        </w:tabs>
        <w:ind w:left="576"/>
        <w:jc w:val="both"/>
        <w:rPr>
          <w:rFonts w:ascii="Century" w:hAnsi="Century"/>
          <w:color w:val="auto"/>
        </w:rPr>
      </w:pPr>
      <w:r w:rsidRPr="00670B3D">
        <w:rPr>
          <w:rFonts w:ascii="Century" w:hAnsi="Century"/>
          <w:color w:val="auto"/>
        </w:rPr>
        <w:t>Taganrog</w:t>
      </w:r>
      <w:r w:rsidR="00670B3D">
        <w:rPr>
          <w:rFonts w:ascii="Century" w:hAnsi="Century"/>
          <w:color w:val="auto"/>
        </w:rPr>
        <w:t> </w:t>
      </w:r>
      <w:r w:rsidRPr="00670B3D">
        <w:rPr>
          <w:rFonts w:ascii="Century" w:hAnsi="Century"/>
          <w:color w:val="auto"/>
        </w:rPr>
        <w:t>=</w:t>
      </w:r>
      <w:r w:rsidR="00670B3D">
        <w:rPr>
          <w:rFonts w:ascii="Century" w:hAnsi="Century"/>
          <w:color w:val="auto"/>
          <w:lang w:val="fr-FR" w:eastAsia="fr-FR" w:bidi="fr-FR"/>
        </w:rPr>
        <w:t> </w:t>
      </w:r>
      <w:r w:rsidRPr="00670B3D">
        <w:rPr>
          <w:rFonts w:ascii="Century" w:hAnsi="Century"/>
          <w:color w:val="auto"/>
        </w:rPr>
        <w:t>aaggnort = 81325764</w:t>
      </w:r>
    </w:p>
    <w:p w:rsidR="008169B8" w:rsidRPr="00670B3D" w:rsidRDefault="008169B8" w:rsidP="00726F37">
      <w:pPr>
        <w:pStyle w:val="ListParagraph"/>
        <w:ind w:left="1890"/>
        <w:jc w:val="both"/>
        <w:rPr>
          <w:rFonts w:ascii="Century" w:hAnsi="Century"/>
          <w:color w:val="auto"/>
        </w:rPr>
      </w:pPr>
      <w:r w:rsidRPr="00670B3D">
        <w:rPr>
          <w:rFonts w:ascii="Century" w:hAnsi="Century"/>
          <w:color w:val="auto"/>
        </w:rPr>
        <w:t>12345678</w:t>
      </w:r>
    </w:p>
    <w:bookmarkStart w:id="136" w:name="FN_3_7"/>
    <w:bookmarkEnd w:id="136"/>
    <w:p w:rsidR="008169B8" w:rsidRPr="00A21F93" w:rsidRDefault="00201C29" w:rsidP="00A21F93">
      <w:pPr>
        <w:tabs>
          <w:tab w:val="left" w:pos="590"/>
          <w:tab w:val="left" w:pos="5386"/>
          <w:tab w:val="left" w:leader="dot" w:pos="8918"/>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"c7"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(7)</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This process seems to have been invented in the 16th century by the Italian mathematician Jerome Cardan. See his book </w:t>
      </w:r>
      <w:r w:rsidR="008169B8" w:rsidRPr="00A21F93">
        <w:rPr>
          <w:rFonts w:ascii="Century" w:hAnsi="Century"/>
          <w:color w:val="auto"/>
          <w:u w:val="single"/>
        </w:rPr>
        <w:t>De subtilitate</w:t>
      </w:r>
      <w:r w:rsidR="008169B8" w:rsidRPr="00A21F93">
        <w:rPr>
          <w:rFonts w:ascii="Century" w:hAnsi="Century"/>
          <w:color w:val="auto"/>
        </w:rPr>
        <w:t xml:space="preserve">, translated into French by Richard Leblanc, </w:t>
      </w:r>
      <w:r w:rsidR="008169B8" w:rsidRPr="00A21F93">
        <w:rPr>
          <w:rFonts w:ascii="Century" w:hAnsi="Century"/>
          <w:color w:val="auto"/>
          <w:u w:val="single"/>
          <w:lang w:eastAsia="fr-FR" w:bidi="fr-FR"/>
        </w:rPr>
        <w:t xml:space="preserve">De la subtilité et subtiles </w:t>
      </w:r>
      <w:r w:rsidR="008169B8" w:rsidRPr="00A21F93">
        <w:rPr>
          <w:rFonts w:ascii="Century" w:hAnsi="Century"/>
          <w:color w:val="auto"/>
          <w:u w:val="single"/>
        </w:rPr>
        <w:t>inventions</w:t>
      </w:r>
      <w:r w:rsidR="008169B8" w:rsidRPr="00A21F93">
        <w:rPr>
          <w:rFonts w:ascii="Century" w:hAnsi="Century"/>
          <w:color w:val="auto"/>
        </w:rPr>
        <w:t xml:space="preserve">, Paris, 1556. </w:t>
      </w:r>
      <w:r w:rsidR="0096230A" w:rsidRPr="00A21F93">
        <w:rPr>
          <w:rFonts w:ascii="Century" w:hAnsi="Century"/>
          <w:color w:val="auto"/>
        </w:rPr>
        <w:t>—</w:t>
      </w:r>
      <w:r w:rsidR="008169B8" w:rsidRPr="00A21F93">
        <w:rPr>
          <w:rFonts w:ascii="Century" w:hAnsi="Century"/>
          <w:color w:val="auto"/>
        </w:rPr>
        <w:t xml:space="preserve">See also De Prasse, </w:t>
      </w:r>
      <w:r w:rsidR="008169B8" w:rsidRPr="00A21F93">
        <w:rPr>
          <w:rFonts w:ascii="Century" w:hAnsi="Century"/>
          <w:color w:val="auto"/>
          <w:u w:val="single"/>
        </w:rPr>
        <w:t>De Reticulis cryptog</w:t>
      </w:r>
      <w:r w:rsidR="008169B8" w:rsidRPr="00A21F93">
        <w:rPr>
          <w:rFonts w:ascii="Century" w:hAnsi="Century"/>
          <w:color w:val="auto"/>
        </w:rPr>
        <w:t>r</w:t>
      </w:r>
      <w:r w:rsidR="008169B8" w:rsidRPr="00A21F93">
        <w:rPr>
          <w:rFonts w:ascii="Century" w:hAnsi="Century"/>
          <w:color w:val="auto"/>
          <w:u w:val="single"/>
        </w:rPr>
        <w:t>aphicis</w:t>
      </w:r>
      <w:r w:rsidR="008169B8" w:rsidRPr="00A21F93">
        <w:rPr>
          <w:rFonts w:ascii="Century" w:hAnsi="Century"/>
          <w:color w:val="auto"/>
        </w:rPr>
        <w:t xml:space="preserve">, Leipzig, </w:t>
      </w:r>
      <w:r w:rsidR="008169B8" w:rsidRPr="00A21F93">
        <w:rPr>
          <w:rFonts w:ascii="Century" w:hAnsi="Century"/>
          <w:color w:val="auto"/>
          <w:lang w:eastAsia="fr-FR" w:bidi="fr-FR"/>
        </w:rPr>
        <w:t>1799.</w:t>
      </w:r>
    </w:p>
    <w:bookmarkStart w:id="137" w:name="FN_3_8"/>
    <w:bookmarkEnd w:id="137"/>
    <w:p w:rsidR="008169B8" w:rsidRPr="00A21F93" w:rsidRDefault="00201C29" w:rsidP="00A21F93">
      <w:pPr>
        <w:tabs>
          <w:tab w:val="left" w:pos="590"/>
        </w:tabs>
        <w:ind w:left="590" w:hanging="590"/>
        <w:jc w:val="both"/>
        <w:rPr>
          <w:rFonts w:ascii="Century" w:hAnsi="Century"/>
          <w:color w:val="auto"/>
          <w:lang w:val="de-DE"/>
        </w:rPr>
      </w:pPr>
      <w:r>
        <w:rPr>
          <w:rFonts w:ascii="Century" w:hAnsi="Century"/>
          <w:color w:val="auto"/>
          <w:lang w:val="de-DE"/>
        </w:rPr>
        <w:fldChar w:fldCharType="begin"/>
      </w:r>
      <w:r>
        <w:rPr>
          <w:rFonts w:ascii="Century" w:hAnsi="Century"/>
          <w:color w:val="auto"/>
          <w:lang w:val="de-DE"/>
        </w:rPr>
        <w:instrText xml:space="preserve"> HYPERLINK  \l "c8" </w:instrText>
      </w:r>
      <w:r>
        <w:rPr>
          <w:rFonts w:ascii="Century" w:hAnsi="Century"/>
          <w:color w:val="auto"/>
          <w:lang w:val="de-DE"/>
        </w:rPr>
      </w:r>
      <w:r>
        <w:rPr>
          <w:rFonts w:ascii="Century" w:hAnsi="Century"/>
          <w:color w:val="auto"/>
          <w:lang w:val="de-DE"/>
        </w:rPr>
        <w:fldChar w:fldCharType="separate"/>
      </w:r>
      <w:r w:rsidR="00A21F93" w:rsidRPr="00201C29">
        <w:rPr>
          <w:rStyle w:val="Hyperlink"/>
          <w:rFonts w:ascii="Century" w:hAnsi="Century"/>
          <w:lang w:val="de-DE"/>
        </w:rPr>
        <w:t>(8)</w:t>
      </w:r>
      <w:r>
        <w:rPr>
          <w:rFonts w:ascii="Century" w:hAnsi="Century"/>
          <w:color w:val="auto"/>
          <w:lang w:val="de-DE"/>
        </w:rPr>
        <w:fldChar w:fldCharType="end"/>
      </w:r>
      <w:r w:rsidR="00A21F93" w:rsidRPr="00A21F93">
        <w:rPr>
          <w:rFonts w:ascii="Century" w:hAnsi="Century"/>
          <w:color w:val="auto"/>
          <w:lang w:val="de-DE"/>
        </w:rPr>
        <w:tab/>
      </w:r>
      <w:r w:rsidR="008169B8" w:rsidRPr="00A21F93">
        <w:rPr>
          <w:rFonts w:ascii="Century" w:hAnsi="Century"/>
          <w:color w:val="auto"/>
          <w:u w:val="single"/>
          <w:lang w:val="de-DE"/>
        </w:rPr>
        <w:t>Handbuch der Kryptographie</w:t>
      </w:r>
      <w:r w:rsidR="008169B8" w:rsidRPr="00A21F93">
        <w:rPr>
          <w:rFonts w:ascii="Century" w:hAnsi="Century"/>
          <w:color w:val="auto"/>
          <w:lang w:val="de-DE"/>
        </w:rPr>
        <w:t>, by Fleissner von Wostrowitz, Vienna, 1881.</w:t>
      </w:r>
    </w:p>
    <w:bookmarkStart w:id="138" w:name="FN_3_9"/>
    <w:bookmarkEnd w:id="138"/>
    <w:p w:rsidR="008169B8" w:rsidRPr="00A21F93" w:rsidRDefault="00201C29" w:rsidP="00A21F93">
      <w:pPr>
        <w:tabs>
          <w:tab w:val="left" w:pos="590"/>
        </w:tabs>
        <w:ind w:left="590" w:hanging="590"/>
        <w:jc w:val="both"/>
        <w:rPr>
          <w:rFonts w:ascii="Century" w:hAnsi="Century"/>
          <w:color w:val="auto"/>
          <w:lang w:val="en-IN"/>
        </w:rPr>
      </w:pPr>
      <w:r>
        <w:rPr>
          <w:rFonts w:ascii="Century" w:hAnsi="Century"/>
          <w:color w:val="auto"/>
        </w:rPr>
        <w:fldChar w:fldCharType="begin"/>
      </w:r>
      <w:r>
        <w:rPr>
          <w:rFonts w:ascii="Century" w:hAnsi="Century"/>
          <w:color w:val="auto"/>
        </w:rPr>
        <w:instrText xml:space="preserve"> HYPERLINK  \l "c9"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(9)</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lang w:val="en-IN"/>
        </w:rPr>
        <w:t xml:space="preserve">Suetonius, </w:t>
      </w:r>
      <w:r w:rsidR="008169B8" w:rsidRPr="00A21F93">
        <w:rPr>
          <w:rFonts w:ascii="Century" w:hAnsi="Century"/>
          <w:color w:val="auto"/>
          <w:u w:val="single"/>
          <w:lang w:val="en-IN"/>
        </w:rPr>
        <w:t>Octavian</w:t>
      </w:r>
      <w:r w:rsidR="008169B8" w:rsidRPr="00A21F93">
        <w:rPr>
          <w:rFonts w:ascii="Century" w:hAnsi="Century"/>
          <w:color w:val="auto"/>
          <w:lang w:val="en-IN"/>
        </w:rPr>
        <w:t xml:space="preserve">, chap. 88; Isidore, </w:t>
      </w:r>
      <w:r w:rsidR="008169B8" w:rsidRPr="00A21F93">
        <w:rPr>
          <w:rFonts w:ascii="Century" w:hAnsi="Century"/>
          <w:color w:val="auto"/>
          <w:u w:val="single"/>
          <w:lang w:val="en-IN"/>
        </w:rPr>
        <w:t>Orig</w:t>
      </w:r>
      <w:r w:rsidR="008169B8" w:rsidRPr="00A21F93">
        <w:rPr>
          <w:rFonts w:ascii="Century" w:hAnsi="Century"/>
          <w:color w:val="auto"/>
          <w:lang w:val="en-IN"/>
        </w:rPr>
        <w:t xml:space="preserve">., I, </w:t>
      </w:r>
      <w:r w:rsidR="008169B8" w:rsidRPr="00A21F93">
        <w:rPr>
          <w:rFonts w:ascii="Century" w:hAnsi="Century"/>
          <w:color w:val="auto"/>
          <w:lang w:val="en-IN" w:eastAsia="fr-FR" w:bidi="fr-FR"/>
        </w:rPr>
        <w:t>24.</w:t>
      </w:r>
    </w:p>
    <w:bookmarkStart w:id="139" w:name="FN_3_10"/>
    <w:bookmarkEnd w:id="139"/>
    <w:p w:rsidR="008169B8" w:rsidRPr="00A21F93" w:rsidRDefault="00201C29" w:rsidP="00A21F93">
      <w:pPr>
        <w:tabs>
          <w:tab w:val="left" w:pos="590"/>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"c10"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(10)</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lang w:val="en-IN"/>
        </w:rPr>
        <w:t xml:space="preserve">Suetonius, </w:t>
      </w:r>
      <w:r w:rsidR="008169B8" w:rsidRPr="00A21F93">
        <w:rPr>
          <w:rFonts w:ascii="Century" w:hAnsi="Century"/>
          <w:color w:val="auto"/>
          <w:u w:val="single"/>
          <w:lang w:val="en-IN"/>
        </w:rPr>
        <w:t>Caesar</w:t>
      </w:r>
      <w:r w:rsidR="008169B8" w:rsidRPr="00A21F93">
        <w:rPr>
          <w:rFonts w:ascii="Century" w:hAnsi="Century"/>
          <w:color w:val="auto"/>
          <w:lang w:val="en-IN"/>
        </w:rPr>
        <w:t xml:space="preserve">, chap. 56; Aulus Gellius, </w:t>
      </w:r>
      <w:r w:rsidR="008169B8" w:rsidRPr="00A21F93">
        <w:rPr>
          <w:rFonts w:ascii="Century" w:hAnsi="Century"/>
          <w:color w:val="auto"/>
          <w:u w:val="single"/>
          <w:lang w:val="en-IN"/>
        </w:rPr>
        <w:t xml:space="preserve">Attic </w:t>
      </w:r>
      <w:r w:rsidR="008169B8" w:rsidRPr="00A21F93">
        <w:rPr>
          <w:rFonts w:ascii="Century" w:hAnsi="Century"/>
          <w:color w:val="auto"/>
          <w:u w:val="single"/>
          <w:lang w:val="en-IN" w:eastAsia="it-IT" w:bidi="it-IT"/>
        </w:rPr>
        <w:t>Night</w:t>
      </w:r>
      <w:r w:rsidR="008169B8" w:rsidRPr="00A21F93">
        <w:rPr>
          <w:rFonts w:ascii="Century" w:hAnsi="Century"/>
          <w:color w:val="auto"/>
          <w:u w:val="single"/>
          <w:lang w:val="en-IN"/>
        </w:rPr>
        <w:t>s</w:t>
      </w:r>
      <w:r w:rsidR="008169B8" w:rsidRPr="00A21F93">
        <w:rPr>
          <w:rFonts w:ascii="Century" w:hAnsi="Century"/>
          <w:color w:val="auto"/>
          <w:lang w:val="en-IN"/>
        </w:rPr>
        <w:t xml:space="preserve">, Bk. </w:t>
      </w:r>
      <w:r w:rsidR="008169B8" w:rsidRPr="00A21F93">
        <w:rPr>
          <w:rFonts w:ascii="Century" w:hAnsi="Century"/>
          <w:color w:val="auto"/>
        </w:rPr>
        <w:t>XVII, chap. 9.</w:t>
      </w:r>
    </w:p>
    <w:bookmarkStart w:id="140" w:name="FN_3_11"/>
    <w:bookmarkEnd w:id="140"/>
    <w:p w:rsidR="008169B8" w:rsidRPr="00A21F93" w:rsidRDefault="00201C29" w:rsidP="00A21F93">
      <w:pPr>
        <w:tabs>
          <w:tab w:val="left" w:pos="590"/>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"c11"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(11)</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In the Bible are found similar examples of substitution: the prophet Jeremiah (chap. XXV, 26) writes, for example, </w:t>
      </w:r>
      <w:r w:rsidR="008169B8" w:rsidRPr="00A21F93">
        <w:rPr>
          <w:rFonts w:ascii="Century" w:hAnsi="Century"/>
          <w:color w:val="auto"/>
          <w:u w:val="single"/>
        </w:rPr>
        <w:t>Sheshach</w:t>
      </w:r>
      <w:r w:rsidR="008169B8" w:rsidRPr="00A21F93">
        <w:rPr>
          <w:rFonts w:ascii="Century" w:hAnsi="Century"/>
          <w:color w:val="auto"/>
        </w:rPr>
        <w:t xml:space="preserve"> instead of </w:t>
      </w:r>
      <w:r w:rsidR="008169B8" w:rsidRPr="00A21F93">
        <w:rPr>
          <w:rFonts w:ascii="Century" w:hAnsi="Century"/>
          <w:color w:val="auto"/>
          <w:u w:val="single"/>
        </w:rPr>
        <w:t>Babel</w:t>
      </w:r>
      <w:r w:rsidR="008169B8" w:rsidRPr="00A21F93">
        <w:rPr>
          <w:rFonts w:ascii="Century" w:hAnsi="Century"/>
          <w:color w:val="auto"/>
        </w:rPr>
        <w:t xml:space="preserve">, replacing thus the two consonants </w:t>
      </w:r>
      <w:r w:rsidR="008169B8" w:rsidRPr="00A21F93">
        <w:rPr>
          <w:rFonts w:ascii="Century" w:hAnsi="Century"/>
          <w:color w:val="auto"/>
          <w:u w:val="single"/>
          <w:lang w:val="en-US" w:eastAsia="fr-FR" w:bidi="fr-FR"/>
        </w:rPr>
        <w:t>b</w:t>
      </w:r>
      <w:r w:rsidR="008169B8" w:rsidRPr="00A21F93">
        <w:rPr>
          <w:rFonts w:ascii="Century" w:hAnsi="Century"/>
          <w:color w:val="auto"/>
          <w:lang w:val="en-US" w:eastAsia="fr-FR" w:bidi="fr-FR"/>
        </w:rPr>
        <w:t xml:space="preserve">, </w:t>
      </w:r>
      <w:r w:rsidR="008169B8" w:rsidRPr="00A21F93">
        <w:rPr>
          <w:rFonts w:ascii="Century" w:hAnsi="Century"/>
          <w:color w:val="auto"/>
          <w:u w:val="single"/>
        </w:rPr>
        <w:t>l</w:t>
      </w:r>
      <w:r w:rsidR="008169B8" w:rsidRPr="00A21F93">
        <w:rPr>
          <w:rFonts w:ascii="Century" w:hAnsi="Century"/>
          <w:color w:val="auto"/>
        </w:rPr>
        <w:t xml:space="preserve"> by the letters </w:t>
      </w:r>
      <w:r w:rsidR="008169B8" w:rsidRPr="00A21F93">
        <w:rPr>
          <w:rFonts w:ascii="Century" w:hAnsi="Century"/>
          <w:color w:val="auto"/>
          <w:u w:val="single"/>
        </w:rPr>
        <w:t>sh</w:t>
      </w:r>
      <w:r w:rsidR="008169B8" w:rsidRPr="00A21F93">
        <w:rPr>
          <w:rFonts w:ascii="Century" w:hAnsi="Century"/>
          <w:color w:val="auto"/>
        </w:rPr>
        <w:t xml:space="preserve"> and </w:t>
      </w:r>
      <w:r w:rsidR="008169B8" w:rsidRPr="00A21F93">
        <w:rPr>
          <w:rFonts w:ascii="Century" w:hAnsi="Century"/>
          <w:color w:val="auto"/>
          <w:u w:val="single"/>
        </w:rPr>
        <w:t>ch</w:t>
      </w:r>
      <w:r w:rsidR="008169B8" w:rsidRPr="00A21F93">
        <w:rPr>
          <w:rFonts w:ascii="Century" w:hAnsi="Century"/>
          <w:color w:val="auto"/>
        </w:rPr>
        <w:t>, which occupy the same position in the Hebrew alphabet, when one counts them from right to left.</w:t>
      </w:r>
    </w:p>
    <w:bookmarkStart w:id="141" w:name="FN_3_12"/>
    <w:bookmarkEnd w:id="141"/>
    <w:p w:rsidR="008169B8" w:rsidRPr="00A21F93" w:rsidRDefault="00201C29" w:rsidP="00A21F93">
      <w:pPr>
        <w:tabs>
          <w:tab w:val="left" w:pos="590"/>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"c12"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(12)</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u w:val="single"/>
        </w:rPr>
        <w:t xml:space="preserve">Polygraphiae </w:t>
      </w:r>
      <w:r w:rsidR="008169B8" w:rsidRPr="00A21F93">
        <w:rPr>
          <w:rFonts w:ascii="Century" w:hAnsi="Century"/>
          <w:color w:val="auto"/>
          <w:u w:val="single"/>
          <w:lang w:val="en-IN" w:eastAsia="it-IT" w:bidi="it-IT"/>
        </w:rPr>
        <w:t xml:space="preserve">libri </w:t>
      </w:r>
      <w:r w:rsidR="008169B8" w:rsidRPr="00A21F93">
        <w:rPr>
          <w:rFonts w:ascii="Century" w:hAnsi="Century"/>
          <w:color w:val="auto"/>
          <w:u w:val="single"/>
        </w:rPr>
        <w:t>VI</w:t>
      </w:r>
      <w:r w:rsidR="008169B8" w:rsidRPr="00A21F93">
        <w:rPr>
          <w:rFonts w:ascii="Century" w:hAnsi="Century"/>
          <w:color w:val="auto"/>
        </w:rPr>
        <w:t xml:space="preserve">; composed, according to the preface, in </w:t>
      </w:r>
      <w:r w:rsidR="008169B8" w:rsidRPr="00A21F93">
        <w:rPr>
          <w:rFonts w:ascii="Century" w:hAnsi="Century"/>
          <w:color w:val="auto"/>
          <w:lang w:val="en-US" w:eastAsia="fr-FR" w:bidi="fr-FR"/>
        </w:rPr>
        <w:t xml:space="preserve">1508. </w:t>
      </w:r>
      <w:r w:rsidR="008169B8" w:rsidRPr="00A21F93">
        <w:rPr>
          <w:rFonts w:ascii="Century" w:hAnsi="Century"/>
          <w:color w:val="auto"/>
          <w:lang w:val="fr-FR"/>
        </w:rPr>
        <w:t xml:space="preserve">A translation of it was made by Gabriel de Collange: </w:t>
      </w:r>
      <w:r w:rsidR="008169B8" w:rsidRPr="00A21F93">
        <w:rPr>
          <w:rFonts w:ascii="Century" w:hAnsi="Century"/>
          <w:color w:val="auto"/>
          <w:u w:val="single"/>
          <w:lang w:val="fr-FR"/>
        </w:rPr>
        <w:t>La Poly</w:t>
      </w:r>
      <w:r w:rsidR="008169B8" w:rsidRPr="00A21F93">
        <w:rPr>
          <w:rFonts w:ascii="Century" w:hAnsi="Century"/>
          <w:color w:val="auto"/>
          <w:u w:val="single"/>
          <w:lang w:val="fr-FR" w:eastAsia="fr-FR" w:bidi="fr-FR"/>
        </w:rPr>
        <w:t xml:space="preserve">graphie et universelle </w:t>
      </w:r>
      <w:r w:rsidR="008169B8" w:rsidRPr="00A21F93">
        <w:rPr>
          <w:rFonts w:ascii="Century" w:hAnsi="Century"/>
          <w:color w:val="auto"/>
          <w:u w:val="single"/>
          <w:lang w:val="fr-FR"/>
        </w:rPr>
        <w:t xml:space="preserve">escriture </w:t>
      </w:r>
      <w:r w:rsidR="008169B8" w:rsidRPr="00A21F93">
        <w:rPr>
          <w:rFonts w:ascii="Century" w:hAnsi="Century"/>
          <w:color w:val="auto"/>
          <w:u w:val="single"/>
          <w:lang w:val="fr-FR" w:eastAsia="fr-FR" w:bidi="fr-FR"/>
        </w:rPr>
        <w:t xml:space="preserve">cabalistique de Jean </w:t>
      </w:r>
      <w:r w:rsidR="008169B8" w:rsidRPr="00A21F93">
        <w:rPr>
          <w:rFonts w:ascii="Century" w:hAnsi="Century"/>
          <w:color w:val="auto"/>
          <w:u w:val="single"/>
          <w:lang w:val="fr-FR"/>
        </w:rPr>
        <w:t>Trithème</w:t>
      </w:r>
      <w:r w:rsidR="008169B8" w:rsidRPr="00A21F93">
        <w:rPr>
          <w:rFonts w:ascii="Century" w:hAnsi="Century"/>
          <w:color w:val="auto"/>
          <w:lang w:val="fr-FR"/>
        </w:rPr>
        <w:t xml:space="preserve">. </w:t>
      </w:r>
      <w:r w:rsidR="008169B8" w:rsidRPr="00A21F93">
        <w:rPr>
          <w:rFonts w:ascii="Century" w:hAnsi="Century"/>
          <w:color w:val="auto"/>
        </w:rPr>
        <w:t>Paris, 1561.</w:t>
      </w:r>
    </w:p>
    <w:p w:rsidR="008169B8" w:rsidRPr="0033725D" w:rsidRDefault="008169B8" w:rsidP="00726F37">
      <w:pPr>
        <w:pStyle w:val="ListParagraph"/>
        <w:widowControl/>
        <w:ind w:left="576"/>
        <w:jc w:val="both"/>
        <w:rPr>
          <w:rFonts w:ascii="Century" w:hAnsi="Century"/>
          <w:color w:val="auto"/>
        </w:rPr>
      </w:pPr>
      <w:r w:rsidRPr="00670B3D">
        <w:rPr>
          <w:rFonts w:ascii="Century" w:hAnsi="Century"/>
          <w:color w:val="auto"/>
        </w:rPr>
        <w:t xml:space="preserve">Several works of cryptography or steganography have been published under the name of abbot Tritheim (1402-1516), without anyone being able to tell exactly how much in them is really from him (Cf. Schott, </w:t>
      </w:r>
      <w:r w:rsidRPr="00670B3D">
        <w:rPr>
          <w:rFonts w:ascii="Century" w:hAnsi="Century"/>
          <w:color w:val="auto"/>
          <w:u w:val="single"/>
        </w:rPr>
        <w:t>Sohola steganographica</w:t>
      </w:r>
      <w:r w:rsidRPr="00670B3D">
        <w:rPr>
          <w:rFonts w:ascii="Century" w:hAnsi="Century"/>
          <w:color w:val="auto"/>
        </w:rPr>
        <w:t xml:space="preserve">, </w:t>
      </w:r>
      <w:r w:rsidRPr="00670B3D">
        <w:rPr>
          <w:rFonts w:ascii="Century" w:hAnsi="Century"/>
          <w:color w:val="auto"/>
          <w:lang w:val="en-IN" w:eastAsia="it-IT" w:bidi="it-IT"/>
        </w:rPr>
        <w:t xml:space="preserve">VII). </w:t>
      </w:r>
      <w:r w:rsidRPr="00670B3D">
        <w:rPr>
          <w:rFonts w:ascii="Century" w:hAnsi="Century"/>
          <w:color w:val="auto"/>
        </w:rPr>
        <w:t xml:space="preserve">I do not believe anything else should be attributed to him except the invention of a system of secret writing in which the letters are replaced by words chosen so as to form, when they are joined together, a missive or a prayer, under the appearance of which it is impossible to suspect the existence of a secret message (imitated in the </w:t>
      </w:r>
      <w:r w:rsidRPr="00670B3D">
        <w:rPr>
          <w:rFonts w:ascii="Century" w:hAnsi="Century"/>
          <w:color w:val="auto"/>
          <w:u w:val="single"/>
          <w:lang w:val="en-US" w:eastAsia="fr-FR" w:bidi="fr-FR"/>
        </w:rPr>
        <w:t>Cryptographie</w:t>
      </w:r>
      <w:r w:rsidRPr="00670B3D">
        <w:rPr>
          <w:rFonts w:ascii="Century" w:hAnsi="Century"/>
          <w:color w:val="auto"/>
        </w:rPr>
        <w:t xml:space="preserve">of Du Carlet, 1644). He thereby realized the great dream of his time, the </w:t>
      </w:r>
      <w:r w:rsidRPr="00670B3D">
        <w:rPr>
          <w:rFonts w:ascii="Century" w:hAnsi="Century"/>
          <w:color w:val="auto"/>
          <w:u w:val="single"/>
        </w:rPr>
        <w:t>modussine</w:t>
      </w:r>
      <w:r w:rsidRPr="00670B3D">
        <w:rPr>
          <w:rFonts w:ascii="Century" w:hAnsi="Century"/>
          <w:color w:val="auto"/>
          <w:u w:val="single"/>
          <w:lang w:val="en-IN" w:eastAsia="it-IT" w:bidi="it-IT"/>
        </w:rPr>
        <w:t>secretisuspicione</w:t>
      </w:r>
      <w:r w:rsidRPr="00670B3D">
        <w:rPr>
          <w:rFonts w:ascii="Century" w:hAnsi="Century"/>
          <w:color w:val="auto"/>
          <w:u w:val="single"/>
        </w:rPr>
        <w:t>scribendi</w:t>
      </w:r>
      <w:r w:rsidRPr="00670B3D">
        <w:rPr>
          <w:rFonts w:ascii="Century" w:hAnsi="Century"/>
          <w:color w:val="auto"/>
          <w:lang w:val="en-US" w:eastAsia="fr-FR" w:bidi="fr-FR"/>
        </w:rPr>
        <w:t xml:space="preserve">. </w:t>
      </w:r>
      <w:r w:rsidRPr="00670B3D">
        <w:rPr>
          <w:rFonts w:ascii="Century" w:hAnsi="Century"/>
          <w:color w:val="auto"/>
        </w:rPr>
        <w:t>I do not</w:t>
      </w:r>
      <w:r w:rsidRPr="0033725D">
        <w:rPr>
          <w:rFonts w:ascii="Century" w:hAnsi="Century"/>
          <w:color w:val="auto"/>
        </w:rPr>
        <w:t xml:space="preserve">see therefore by what right the Germans and others have proclaimed him the father of modern cryptography. </w:t>
      </w:r>
      <w:r w:rsidRPr="0033725D">
        <w:rPr>
          <w:rFonts w:ascii="Century" w:hAnsi="Century"/>
          <w:color w:val="auto"/>
        </w:rPr>
        <w:lastRenderedPageBreak/>
        <w:t xml:space="preserve">It seems to me that this title can only belong to Porta (1540-1615), the inventor of the first </w:t>
      </w:r>
      <w:r w:rsidRPr="0033725D">
        <w:rPr>
          <w:rFonts w:ascii="Century" w:hAnsi="Century"/>
          <w:color w:val="auto"/>
          <w:u w:val="single"/>
        </w:rPr>
        <w:t>double key literal</w:t>
      </w:r>
      <w:r w:rsidRPr="0033725D">
        <w:rPr>
          <w:rFonts w:ascii="Century" w:hAnsi="Century"/>
          <w:color w:val="auto"/>
        </w:rPr>
        <w:t xml:space="preserve"> system, and I believe I render unto Caesar that which belongs to Caesar in associating with the name of the Italian physician that of a French diplomat, Blaise de Vigenère (1523-1596), who was the first to explain, in his </w:t>
      </w:r>
      <w:r w:rsidRPr="0033725D">
        <w:rPr>
          <w:rFonts w:ascii="Century" w:hAnsi="Century"/>
          <w:color w:val="auto"/>
          <w:u w:val="single"/>
          <w:lang w:val="en-US" w:eastAsia="fr-FR" w:bidi="fr-FR"/>
        </w:rPr>
        <w:t>Traité des chiffres</w:t>
      </w:r>
      <w:r w:rsidRPr="0033725D">
        <w:rPr>
          <w:rFonts w:ascii="Century" w:hAnsi="Century"/>
          <w:color w:val="auto"/>
          <w:lang w:val="en-US" w:eastAsia="fr-FR" w:bidi="fr-FR"/>
        </w:rPr>
        <w:t xml:space="preserve">, </w:t>
      </w:r>
      <w:r w:rsidRPr="0033725D">
        <w:rPr>
          <w:rFonts w:ascii="Century" w:hAnsi="Century"/>
          <w:color w:val="auto"/>
        </w:rPr>
        <w:t xml:space="preserve">the operation of the </w:t>
      </w:r>
      <w:r w:rsidRPr="0033725D">
        <w:rPr>
          <w:rFonts w:ascii="Century" w:hAnsi="Century"/>
          <w:color w:val="auto"/>
          <w:u w:val="single"/>
        </w:rPr>
        <w:t>square cipher</w:t>
      </w:r>
      <w:r w:rsidRPr="0033725D">
        <w:rPr>
          <w:rFonts w:ascii="Century" w:hAnsi="Century"/>
          <w:color w:val="auto"/>
        </w:rPr>
        <w:t>, as it has been used for three centuries.</w:t>
      </w:r>
    </w:p>
    <w:bookmarkStart w:id="142" w:name="FN_3_13"/>
    <w:bookmarkEnd w:id="142"/>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"c13"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(13)</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u w:val="single"/>
          <w:lang w:val="pt-PT"/>
        </w:rPr>
        <w:t xml:space="preserve">De furtivis litterarum notis, </w:t>
      </w:r>
      <w:r w:rsidR="008169B8" w:rsidRPr="00A21F93">
        <w:rPr>
          <w:rFonts w:ascii="Century" w:hAnsi="Century"/>
          <w:color w:val="auto"/>
          <w:u w:val="single"/>
          <w:lang w:val="pt-PT" w:eastAsia="fr-FR" w:bidi="fr-FR"/>
        </w:rPr>
        <w:t xml:space="preserve">vulgo </w:t>
      </w:r>
      <w:r w:rsidR="008169B8" w:rsidRPr="00A21F93">
        <w:rPr>
          <w:rFonts w:ascii="Century" w:hAnsi="Century"/>
          <w:color w:val="auto"/>
          <w:u w:val="single"/>
          <w:lang w:val="pt-PT"/>
        </w:rPr>
        <w:t>de ziferis</w:t>
      </w:r>
      <w:r w:rsidR="008169B8" w:rsidRPr="00A21F93">
        <w:rPr>
          <w:rFonts w:ascii="Century" w:hAnsi="Century"/>
          <w:color w:val="auto"/>
          <w:lang w:val="pt-PT"/>
        </w:rPr>
        <w:t xml:space="preserve">. </w:t>
      </w:r>
      <w:r w:rsidR="008169B8" w:rsidRPr="00A21F93">
        <w:rPr>
          <w:rFonts w:ascii="Century" w:hAnsi="Century"/>
          <w:color w:val="auto"/>
        </w:rPr>
        <w:t>Naples, 1563.</w:t>
      </w:r>
    </w:p>
    <w:bookmarkStart w:id="143" w:name="FN_3_14"/>
    <w:bookmarkEnd w:id="143"/>
    <w:p w:rsidR="008169B8" w:rsidRPr="00A21F93" w:rsidRDefault="00201C29" w:rsidP="00A21F93">
      <w:pPr>
        <w:tabs>
          <w:tab w:val="left" w:pos="811"/>
        </w:tabs>
        <w:ind w:left="590" w:hanging="590"/>
        <w:jc w:val="both"/>
        <w:rPr>
          <w:rFonts w:ascii="Century" w:hAnsi="Century"/>
          <w:color w:val="auto"/>
          <w:lang w:val="fr-FR"/>
        </w:rPr>
      </w:pPr>
      <w:r>
        <w:rPr>
          <w:rFonts w:ascii="Century" w:hAnsi="Century"/>
          <w:color w:val="auto"/>
          <w:lang w:val="es-ES_tradnl"/>
        </w:rPr>
        <w:fldChar w:fldCharType="begin"/>
      </w:r>
      <w:r w:rsidRPr="00201C29">
        <w:rPr>
          <w:rFonts w:ascii="Century" w:hAnsi="Century"/>
          <w:color w:val="auto"/>
        </w:rPr>
        <w:instrText xml:space="preserve"> HYPERLINK  \l "c14" </w:instrText>
      </w:r>
      <w:r>
        <w:rPr>
          <w:rFonts w:ascii="Century" w:hAnsi="Century"/>
          <w:color w:val="auto"/>
          <w:lang w:val="es-ES_tradnl"/>
        </w:rPr>
      </w:r>
      <w:r>
        <w:rPr>
          <w:rFonts w:ascii="Century" w:hAnsi="Century"/>
          <w:color w:val="auto"/>
          <w:lang w:val="es-ES_tradnl"/>
        </w:rPr>
        <w:fldChar w:fldCharType="separate"/>
      </w:r>
      <w:r w:rsidR="00A21F93" w:rsidRPr="00201C29">
        <w:rPr>
          <w:rStyle w:val="Hyperlink"/>
          <w:rFonts w:ascii="Century" w:hAnsi="Century"/>
        </w:rPr>
        <w:t>(14)</w:t>
      </w:r>
      <w:r>
        <w:rPr>
          <w:rFonts w:ascii="Century" w:hAnsi="Century"/>
          <w:color w:val="auto"/>
          <w:lang w:val="es-ES_tradnl"/>
        </w:rPr>
        <w:fldChar w:fldCharType="end"/>
      </w:r>
      <w:r w:rsidR="00A21F93" w:rsidRPr="00201C29">
        <w:rPr>
          <w:rFonts w:ascii="Century" w:hAnsi="Century"/>
          <w:color w:val="auto"/>
        </w:rPr>
        <w:tab/>
      </w:r>
      <w:r w:rsidR="008169B8" w:rsidRPr="00A21F93">
        <w:rPr>
          <w:rFonts w:ascii="Century" w:hAnsi="Century"/>
          <w:color w:val="auto"/>
          <w:u w:val="single"/>
          <w:lang w:val="fr-FR"/>
        </w:rPr>
        <w:t xml:space="preserve">Traicté </w:t>
      </w:r>
      <w:r w:rsidR="008169B8" w:rsidRPr="00A21F93">
        <w:rPr>
          <w:rFonts w:ascii="Century" w:hAnsi="Century"/>
          <w:color w:val="auto"/>
          <w:u w:val="single"/>
          <w:lang w:val="fr-FR" w:eastAsia="fr-FR" w:bidi="fr-FR"/>
        </w:rPr>
        <w:t xml:space="preserve">des chiffres, ou </w:t>
      </w:r>
      <w:r w:rsidR="008169B8" w:rsidRPr="00A21F93">
        <w:rPr>
          <w:rFonts w:ascii="Century" w:hAnsi="Century"/>
          <w:color w:val="auto"/>
          <w:u w:val="single"/>
          <w:lang w:val="fr-FR"/>
        </w:rPr>
        <w:t>secr</w:t>
      </w:r>
      <w:r w:rsidR="0033725D" w:rsidRPr="00A21F93">
        <w:rPr>
          <w:rFonts w:ascii="Century" w:hAnsi="Century"/>
          <w:color w:val="auto"/>
          <w:u w:val="single"/>
          <w:lang w:val="fr-FR"/>
        </w:rPr>
        <w:t>è</w:t>
      </w:r>
      <w:r w:rsidR="008169B8" w:rsidRPr="00A21F93">
        <w:rPr>
          <w:rFonts w:ascii="Century" w:hAnsi="Century"/>
          <w:color w:val="auto"/>
          <w:u w:val="single"/>
          <w:lang w:val="fr-FR"/>
        </w:rPr>
        <w:t xml:space="preserve">tes </w:t>
      </w:r>
      <w:r w:rsidR="008169B8" w:rsidRPr="00A21F93">
        <w:rPr>
          <w:rFonts w:ascii="Century" w:hAnsi="Century"/>
          <w:color w:val="auto"/>
          <w:u w:val="single"/>
          <w:lang w:val="fr-FR" w:eastAsia="fr-FR" w:bidi="fr-FR"/>
        </w:rPr>
        <w:t xml:space="preserve">manières </w:t>
      </w:r>
      <w:r w:rsidR="008169B8" w:rsidRPr="00A21F93">
        <w:rPr>
          <w:rFonts w:ascii="Century" w:hAnsi="Century"/>
          <w:color w:val="auto"/>
          <w:u w:val="single"/>
          <w:lang w:val="fr-FR"/>
        </w:rPr>
        <w:t>d</w:t>
      </w:r>
      <w:r w:rsidR="006D4BA0" w:rsidRPr="00A21F93">
        <w:rPr>
          <w:rFonts w:ascii="Century" w:hAnsi="Century"/>
          <w:color w:val="auto"/>
          <w:u w:val="single"/>
          <w:lang w:val="fr-FR"/>
        </w:rPr>
        <w:t>’</w:t>
      </w:r>
      <w:r w:rsidR="008169B8" w:rsidRPr="00A21F93">
        <w:rPr>
          <w:rFonts w:ascii="Century" w:hAnsi="Century"/>
          <w:color w:val="auto"/>
          <w:u w:val="single"/>
          <w:lang w:val="fr-FR"/>
        </w:rPr>
        <w:t>escrire</w:t>
      </w:r>
      <w:r w:rsidR="008169B8" w:rsidRPr="00A21F93">
        <w:rPr>
          <w:rFonts w:ascii="Century" w:hAnsi="Century"/>
          <w:color w:val="auto"/>
          <w:lang w:val="fr-FR"/>
        </w:rPr>
        <w:t xml:space="preserve">. </w:t>
      </w:r>
      <w:r w:rsidR="008169B8" w:rsidRPr="00A21F93">
        <w:rPr>
          <w:rFonts w:ascii="Century" w:hAnsi="Century"/>
          <w:color w:val="auto"/>
          <w:lang w:val="fr-FR" w:eastAsia="fr-FR" w:bidi="fr-FR"/>
        </w:rPr>
        <w:t xml:space="preserve">Paris, </w:t>
      </w:r>
      <w:r w:rsidR="008169B8" w:rsidRPr="00A21F93">
        <w:rPr>
          <w:rFonts w:ascii="Century" w:hAnsi="Century"/>
          <w:color w:val="auto"/>
          <w:lang w:val="fr-FR"/>
        </w:rPr>
        <w:t>1586.</w:t>
      </w:r>
    </w:p>
    <w:bookmarkStart w:id="144" w:name="FN_3_15"/>
    <w:bookmarkEnd w:id="144"/>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"c15"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(15)</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See Klüber, </w:t>
      </w:r>
      <w:r w:rsidR="008169B8" w:rsidRPr="00A21F93">
        <w:rPr>
          <w:rFonts w:ascii="Century" w:hAnsi="Century"/>
          <w:color w:val="auto"/>
          <w:u w:val="single"/>
        </w:rPr>
        <w:t>Kryptographik</w:t>
      </w:r>
      <w:r w:rsidR="008169B8" w:rsidRPr="00A21F93">
        <w:rPr>
          <w:rFonts w:ascii="Century" w:hAnsi="Century"/>
          <w:color w:val="auto"/>
        </w:rPr>
        <w:t>, p. 122.</w:t>
      </w:r>
    </w:p>
    <w:bookmarkStart w:id="145" w:name="FN_3_16"/>
    <w:bookmarkEnd w:id="145"/>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"c16"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(16)</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lang w:val="en-US" w:eastAsia="fr-FR" w:bidi="fr-FR"/>
        </w:rPr>
        <w:t>M</w:t>
      </w:r>
      <w:r w:rsidR="0033725D" w:rsidRPr="00A21F93">
        <w:rPr>
          <w:rFonts w:ascii="Century" w:hAnsi="Century"/>
          <w:color w:val="auto"/>
          <w:lang w:val="en-US" w:eastAsia="fr-FR" w:bidi="fr-FR"/>
        </w:rPr>
        <w:t>e</w:t>
      </w:r>
      <w:r w:rsidR="008169B8" w:rsidRPr="00A21F93">
        <w:rPr>
          <w:rFonts w:ascii="Century" w:hAnsi="Century"/>
          <w:color w:val="auto"/>
          <w:lang w:val="en-US" w:eastAsia="fr-FR" w:bidi="fr-FR"/>
        </w:rPr>
        <w:t xml:space="preserve">moire </w:t>
      </w:r>
      <w:r w:rsidR="008169B8" w:rsidRPr="00A21F93">
        <w:rPr>
          <w:rFonts w:ascii="Century" w:hAnsi="Century"/>
          <w:color w:val="auto"/>
        </w:rPr>
        <w:t>of Beguelin, Academy of Sciences and Belles-Lettres of Berlin, vol.</w:t>
      </w:r>
      <w:r w:rsidR="0033725D" w:rsidRPr="00A21F93">
        <w:rPr>
          <w:rFonts w:ascii="Century" w:hAnsi="Century"/>
          <w:color w:val="auto"/>
        </w:rPr>
        <w:t> </w:t>
      </w:r>
      <w:r w:rsidR="008169B8" w:rsidRPr="00A21F93">
        <w:rPr>
          <w:rFonts w:ascii="Century" w:hAnsi="Century"/>
          <w:color w:val="auto"/>
        </w:rPr>
        <w:t>XIV, p. 369.</w:t>
      </w:r>
    </w:p>
    <w:bookmarkStart w:id="146" w:name="FN_3_17"/>
    <w:bookmarkEnd w:id="146"/>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"c17"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(17)</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See Klüber, </w:t>
      </w:r>
      <w:r w:rsidR="008169B8" w:rsidRPr="00A21F93">
        <w:rPr>
          <w:rFonts w:ascii="Century" w:hAnsi="Century"/>
          <w:color w:val="auto"/>
          <w:u w:val="single"/>
        </w:rPr>
        <w:t>loc.cit</w:t>
      </w:r>
      <w:r w:rsidR="008169B8" w:rsidRPr="00A21F93">
        <w:rPr>
          <w:rFonts w:ascii="Century" w:hAnsi="Century"/>
          <w:color w:val="auto"/>
        </w:rPr>
        <w:t xml:space="preserve">., p. </w:t>
      </w:r>
      <w:r w:rsidR="008169B8" w:rsidRPr="00A21F93">
        <w:rPr>
          <w:rFonts w:ascii="Century" w:hAnsi="Century"/>
          <w:color w:val="auto"/>
          <w:lang w:val="fi-FI" w:eastAsia="fi-FI" w:bidi="fi-FI"/>
        </w:rPr>
        <w:t>79.</w:t>
      </w:r>
    </w:p>
    <w:bookmarkStart w:id="147" w:name="FN_3_18"/>
    <w:bookmarkEnd w:id="147"/>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"c18"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(18)</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Besides the authors already cited, one may also consult: Hanedi, </w:t>
      </w:r>
      <w:r w:rsidR="008169B8" w:rsidRPr="00A21F93">
        <w:rPr>
          <w:rFonts w:ascii="Century" w:hAnsi="Century"/>
          <w:color w:val="auto"/>
          <w:u w:val="single"/>
        </w:rPr>
        <w:t xml:space="preserve">Steganologia </w:t>
      </w:r>
      <w:r w:rsidR="008169B8" w:rsidRPr="00A21F93">
        <w:rPr>
          <w:rFonts w:ascii="Century" w:hAnsi="Century"/>
          <w:color w:val="auto"/>
          <w:u w:val="single"/>
          <w:lang w:eastAsia="fr-FR" w:bidi="fr-FR"/>
        </w:rPr>
        <w:t xml:space="preserve">et stenographia </w:t>
      </w:r>
      <w:r w:rsidR="008169B8" w:rsidRPr="00A21F93">
        <w:rPr>
          <w:rFonts w:ascii="Century" w:hAnsi="Century"/>
          <w:color w:val="auto"/>
          <w:u w:val="single"/>
        </w:rPr>
        <w:t>nova</w:t>
      </w:r>
      <w:r w:rsidR="008169B8" w:rsidRPr="00A21F93">
        <w:rPr>
          <w:rFonts w:ascii="Century" w:hAnsi="Century"/>
          <w:color w:val="auto"/>
        </w:rPr>
        <w:t xml:space="preserve"> (German text), Nuremberg, 1617; Seleni, </w:t>
      </w:r>
      <w:r w:rsidR="008169B8" w:rsidRPr="00A21F93">
        <w:rPr>
          <w:rFonts w:ascii="Century" w:hAnsi="Century"/>
          <w:color w:val="auto"/>
          <w:u w:val="single"/>
        </w:rPr>
        <w:t xml:space="preserve">Cryptomenytices </w:t>
      </w:r>
      <w:r w:rsidR="008169B8" w:rsidRPr="00A21F93">
        <w:rPr>
          <w:rFonts w:ascii="Century" w:hAnsi="Century"/>
          <w:color w:val="auto"/>
          <w:u w:val="single"/>
          <w:lang w:eastAsia="fr-FR" w:bidi="fr-FR"/>
        </w:rPr>
        <w:t xml:space="preserve">et </w:t>
      </w:r>
      <w:r w:rsidR="008169B8" w:rsidRPr="00A21F93">
        <w:rPr>
          <w:rFonts w:ascii="Century" w:hAnsi="Century"/>
          <w:color w:val="auto"/>
          <w:u w:val="single"/>
        </w:rPr>
        <w:t>cryptographiae libri IX</w:t>
      </w:r>
      <w:r w:rsidR="008169B8" w:rsidRPr="00A21F93">
        <w:rPr>
          <w:rFonts w:ascii="Century" w:hAnsi="Century"/>
          <w:color w:val="auto"/>
        </w:rPr>
        <w:t xml:space="preserve">, 1624; Frederici, </w:t>
      </w:r>
      <w:r w:rsidR="008169B8" w:rsidRPr="00A21F93">
        <w:rPr>
          <w:rFonts w:ascii="Century" w:hAnsi="Century"/>
          <w:color w:val="auto"/>
          <w:u w:val="single"/>
        </w:rPr>
        <w:t>Cryptographia oder Geheime correspondentz</w:t>
      </w:r>
      <w:r w:rsidR="008169B8" w:rsidRPr="00A21F93">
        <w:rPr>
          <w:rFonts w:ascii="Century" w:hAnsi="Century"/>
          <w:color w:val="auto"/>
        </w:rPr>
        <w:t xml:space="preserve">, Leipzig, 1685; the article </w:t>
      </w:r>
      <w:r w:rsidR="006D4BA0" w:rsidRPr="00A21F93">
        <w:rPr>
          <w:rFonts w:ascii="Century" w:hAnsi="Century"/>
          <w:color w:val="auto"/>
        </w:rPr>
        <w:t>“</w:t>
      </w:r>
      <w:r w:rsidR="008169B8" w:rsidRPr="00A21F93">
        <w:rPr>
          <w:rFonts w:ascii="Century" w:hAnsi="Century"/>
          <w:color w:val="auto"/>
        </w:rPr>
        <w:t>Cypher</w:t>
      </w:r>
      <w:r w:rsidR="006D4BA0" w:rsidRPr="00A21F93">
        <w:rPr>
          <w:rFonts w:ascii="Century" w:hAnsi="Century"/>
          <w:color w:val="auto"/>
        </w:rPr>
        <w:t>”</w:t>
      </w:r>
      <w:r w:rsidR="008169B8" w:rsidRPr="00A21F93">
        <w:rPr>
          <w:rFonts w:ascii="Century" w:hAnsi="Century"/>
          <w:color w:val="auto"/>
        </w:rPr>
        <w:t xml:space="preserve"> in the </w:t>
      </w:r>
      <w:r w:rsidR="008169B8" w:rsidRPr="00A21F93">
        <w:rPr>
          <w:rFonts w:ascii="Century" w:hAnsi="Century"/>
          <w:color w:val="auto"/>
          <w:u w:val="single"/>
        </w:rPr>
        <w:t>Encyclopedia</w:t>
      </w:r>
      <w:r w:rsidR="008169B8" w:rsidRPr="00A21F93">
        <w:rPr>
          <w:rFonts w:ascii="Century" w:hAnsi="Century"/>
          <w:color w:val="auto"/>
        </w:rPr>
        <w:t xml:space="preserve"> of Rees, 1819; the article </w:t>
      </w:r>
      <w:r w:rsidR="006D4BA0" w:rsidRPr="00A21F93">
        <w:rPr>
          <w:rFonts w:ascii="Century" w:hAnsi="Century"/>
          <w:color w:val="auto"/>
        </w:rPr>
        <w:t>“</w:t>
      </w:r>
      <w:r w:rsidR="008169B8" w:rsidRPr="00A21F93">
        <w:rPr>
          <w:rFonts w:ascii="Century" w:hAnsi="Century"/>
          <w:color w:val="auto"/>
        </w:rPr>
        <w:t>Cryptography</w:t>
      </w:r>
      <w:r w:rsidR="006D4BA0" w:rsidRPr="00A21F93">
        <w:rPr>
          <w:rFonts w:ascii="Century" w:hAnsi="Century"/>
          <w:color w:val="auto"/>
        </w:rPr>
        <w:t>”</w:t>
      </w:r>
      <w:r w:rsidR="008169B8" w:rsidRPr="00A21F93">
        <w:rPr>
          <w:rFonts w:ascii="Century" w:hAnsi="Century"/>
          <w:color w:val="auto"/>
        </w:rPr>
        <w:t xml:space="preserve"> in the </w:t>
      </w:r>
      <w:r w:rsidR="008169B8" w:rsidRPr="00A21F93">
        <w:rPr>
          <w:rFonts w:ascii="Century" w:hAnsi="Century"/>
          <w:color w:val="auto"/>
          <w:u w:val="single"/>
        </w:rPr>
        <w:t>Encyclopedia Britannica</w:t>
      </w:r>
      <w:r w:rsidR="008169B8" w:rsidRPr="00A21F93">
        <w:rPr>
          <w:rFonts w:ascii="Century" w:hAnsi="Century"/>
          <w:color w:val="auto"/>
        </w:rPr>
        <w:t xml:space="preserve">, 1877; Lacroix, </w:t>
      </w:r>
      <w:r w:rsidR="008169B8" w:rsidRPr="00A21F93">
        <w:rPr>
          <w:rFonts w:ascii="Century" w:hAnsi="Century"/>
          <w:color w:val="auto"/>
          <w:u w:val="single"/>
          <w:lang w:eastAsia="fr-FR" w:bidi="fr-FR"/>
        </w:rPr>
        <w:t>La Cryptographie, ou l</w:t>
      </w:r>
      <w:r w:rsidR="006D4BA0" w:rsidRPr="00A21F93">
        <w:rPr>
          <w:rFonts w:ascii="Century" w:hAnsi="Century"/>
          <w:color w:val="auto"/>
          <w:u w:val="single"/>
        </w:rPr>
        <w:t>’</w:t>
      </w:r>
      <w:r w:rsidR="008169B8" w:rsidRPr="00A21F93">
        <w:rPr>
          <w:rFonts w:ascii="Century" w:hAnsi="Century"/>
          <w:color w:val="auto"/>
          <w:u w:val="single"/>
        </w:rPr>
        <w:t xml:space="preserve">Art </w:t>
      </w:r>
      <w:r w:rsidR="008169B8" w:rsidRPr="00A21F93">
        <w:rPr>
          <w:rFonts w:ascii="Century" w:hAnsi="Century"/>
          <w:color w:val="auto"/>
          <w:u w:val="single"/>
          <w:lang w:eastAsia="fr-FR" w:bidi="fr-FR"/>
        </w:rPr>
        <w:t>d</w:t>
      </w:r>
      <w:r w:rsidR="006D4BA0" w:rsidRPr="00A21F93">
        <w:rPr>
          <w:rFonts w:ascii="Century" w:hAnsi="Century"/>
          <w:color w:val="auto"/>
          <w:u w:val="single"/>
          <w:lang w:eastAsia="fr-FR" w:bidi="fr-FR"/>
        </w:rPr>
        <w:t>’</w:t>
      </w:r>
      <w:r w:rsidR="008169B8" w:rsidRPr="00A21F93">
        <w:rPr>
          <w:rFonts w:ascii="Century" w:hAnsi="Century"/>
          <w:color w:val="auto"/>
          <w:u w:val="single"/>
          <w:lang w:eastAsia="fr-FR" w:bidi="fr-FR"/>
        </w:rPr>
        <w:t>écrire en chiffres</w:t>
      </w:r>
      <w:r w:rsidR="008169B8" w:rsidRPr="00A21F93">
        <w:rPr>
          <w:rFonts w:ascii="Century" w:hAnsi="Century"/>
          <w:color w:val="auto"/>
          <w:lang w:eastAsia="fr-FR" w:bidi="fr-FR"/>
        </w:rPr>
        <w:t xml:space="preserve">, </w:t>
      </w:r>
      <w:r w:rsidR="008169B8" w:rsidRPr="00A21F93">
        <w:rPr>
          <w:rFonts w:ascii="Century" w:hAnsi="Century"/>
          <w:color w:val="auto"/>
          <w:lang w:eastAsia="fi-FI" w:bidi="fi-FI"/>
        </w:rPr>
        <w:t>Paris</w:t>
      </w:r>
      <w:r w:rsidR="008169B8" w:rsidRPr="00A21F93">
        <w:rPr>
          <w:rFonts w:ascii="Century" w:hAnsi="Century"/>
          <w:color w:val="auto"/>
          <w:lang w:eastAsia="fr-FR" w:bidi="fr-FR"/>
        </w:rPr>
        <w:t xml:space="preserve">, </w:t>
      </w:r>
      <w:r w:rsidR="008169B8" w:rsidRPr="00A21F93">
        <w:rPr>
          <w:rFonts w:ascii="Century" w:hAnsi="Century"/>
          <w:color w:val="auto"/>
          <w:lang w:eastAsia="fi-FI" w:bidi="fi-FI"/>
        </w:rPr>
        <w:t>1858.</w:t>
      </w:r>
    </w:p>
    <w:bookmarkStart w:id="148" w:name="FN_3_19"/>
    <w:bookmarkEnd w:id="148"/>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"c19"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(19)</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Since we already have the terms </w:t>
      </w:r>
      <w:r w:rsidR="008169B8" w:rsidRPr="00A21F93">
        <w:rPr>
          <w:rFonts w:ascii="Century" w:hAnsi="Century"/>
          <w:color w:val="auto"/>
          <w:u w:val="single"/>
        </w:rPr>
        <w:t>cryptography</w:t>
      </w:r>
      <w:r w:rsidR="008169B8" w:rsidRPr="00A21F93">
        <w:rPr>
          <w:rFonts w:ascii="Century" w:hAnsi="Century"/>
          <w:color w:val="auto"/>
        </w:rPr>
        <w:t xml:space="preserve">, </w:t>
      </w:r>
      <w:r w:rsidR="008169B8" w:rsidRPr="00A21F93">
        <w:rPr>
          <w:rFonts w:ascii="Century" w:hAnsi="Century"/>
          <w:color w:val="auto"/>
          <w:u w:val="single"/>
        </w:rPr>
        <w:t>cryptographic</w:t>
      </w:r>
      <w:r w:rsidR="008169B8" w:rsidRPr="00A21F93">
        <w:rPr>
          <w:rFonts w:ascii="Century" w:hAnsi="Century"/>
          <w:color w:val="auto"/>
        </w:rPr>
        <w:t xml:space="preserve">, </w:t>
      </w:r>
      <w:r w:rsidR="008169B8" w:rsidRPr="00A21F93">
        <w:rPr>
          <w:rFonts w:ascii="Century" w:hAnsi="Century"/>
          <w:color w:val="auto"/>
          <w:u w:val="single"/>
        </w:rPr>
        <w:t>cryptogram</w:t>
      </w:r>
      <w:r w:rsidR="008169B8" w:rsidRPr="00A21F93">
        <w:rPr>
          <w:rFonts w:ascii="Century" w:hAnsi="Century"/>
          <w:color w:val="auto"/>
        </w:rPr>
        <w:t xml:space="preserve">, and </w:t>
      </w:r>
      <w:r w:rsidR="008169B8" w:rsidRPr="00A21F93">
        <w:rPr>
          <w:rFonts w:ascii="Century" w:hAnsi="Century"/>
          <w:color w:val="auto"/>
          <w:u w:val="single"/>
        </w:rPr>
        <w:t>cryptograph,</w:t>
      </w:r>
      <w:r w:rsidR="008169B8" w:rsidRPr="00A21F93">
        <w:rPr>
          <w:rFonts w:ascii="Century" w:hAnsi="Century"/>
          <w:color w:val="auto"/>
        </w:rPr>
        <w:t xml:space="preserve"> it should be permissible to complete the series of compounds with the adoption of the verb </w:t>
      </w:r>
      <w:r w:rsidR="008169B8" w:rsidRPr="00A21F93">
        <w:rPr>
          <w:rFonts w:ascii="Century" w:hAnsi="Century"/>
          <w:color w:val="auto"/>
          <w:u w:val="single"/>
        </w:rPr>
        <w:t>to cryptographize</w:t>
      </w:r>
      <w:r w:rsidR="008169B8" w:rsidRPr="00A21F93">
        <w:rPr>
          <w:rFonts w:ascii="Century" w:hAnsi="Century"/>
          <w:color w:val="auto"/>
        </w:rPr>
        <w:t>.</w:t>
      </w:r>
    </w:p>
    <w:bookmarkStart w:id="149" w:name="FN_3_20"/>
    <w:bookmarkEnd w:id="149"/>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"c20"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(20)</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The letters that occur most often in German are, in order of their frequency: </w:t>
      </w:r>
      <w:r w:rsidR="008169B8" w:rsidRPr="00A21F93">
        <w:rPr>
          <w:rFonts w:ascii="Century" w:hAnsi="Century"/>
          <w:color w:val="auto"/>
          <w:lang w:val="en-US" w:eastAsia="fi-FI" w:bidi="fi-FI"/>
        </w:rPr>
        <w:t xml:space="preserve">E, </w:t>
      </w:r>
      <w:r w:rsidR="008169B8" w:rsidRPr="00A21F93">
        <w:rPr>
          <w:rFonts w:ascii="Century" w:hAnsi="Century"/>
          <w:color w:val="auto"/>
        </w:rPr>
        <w:t xml:space="preserve">N, i, r, s, t, u, a, h. In English, they are: </w:t>
      </w:r>
      <w:r w:rsidR="008169B8" w:rsidRPr="00A21F93">
        <w:rPr>
          <w:rFonts w:ascii="Century" w:hAnsi="Century"/>
          <w:color w:val="auto"/>
          <w:lang w:val="en-US" w:eastAsia="fr-FR" w:bidi="fr-FR"/>
        </w:rPr>
        <w:t xml:space="preserve">E, </w:t>
      </w:r>
      <w:r w:rsidR="008169B8" w:rsidRPr="00A21F93">
        <w:rPr>
          <w:rFonts w:ascii="Century" w:hAnsi="Century"/>
          <w:color w:val="auto"/>
        </w:rPr>
        <w:t xml:space="preserve">T, a, o, n, i, </w:t>
      </w:r>
      <w:r w:rsidR="008169B8" w:rsidRPr="00A21F93">
        <w:rPr>
          <w:rFonts w:ascii="Century" w:hAnsi="Century"/>
          <w:color w:val="auto"/>
          <w:lang w:val="en-US" w:eastAsia="fr-FR" w:bidi="fr-FR"/>
        </w:rPr>
        <w:t>r</w:t>
      </w:r>
      <w:r w:rsidR="008169B8" w:rsidRPr="00A21F93">
        <w:rPr>
          <w:rFonts w:ascii="Century" w:hAnsi="Century"/>
          <w:color w:val="auto"/>
        </w:rPr>
        <w:t>, s, h, d, l.</w:t>
      </w:r>
    </w:p>
    <w:bookmarkStart w:id="150" w:name="FN_3_21"/>
    <w:bookmarkEnd w:id="150"/>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"c21"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(21)</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The first treatise on cryptography in which the principles of decryptment are mentioned is due to Porta; it is the book that I have mentioned above: </w:t>
      </w:r>
      <w:r w:rsidR="008169B8" w:rsidRPr="00A21F93">
        <w:rPr>
          <w:rFonts w:ascii="Century" w:hAnsi="Century"/>
          <w:color w:val="auto"/>
          <w:u w:val="single"/>
        </w:rPr>
        <w:t>De furtivis litterarum notis</w:t>
      </w:r>
      <w:r w:rsidR="008169B8" w:rsidRPr="00A21F93">
        <w:rPr>
          <w:rFonts w:ascii="Century" w:hAnsi="Century"/>
          <w:color w:val="auto"/>
        </w:rPr>
        <w:t>.</w:t>
      </w:r>
    </w:p>
    <w:p w:rsidR="008169B8" w:rsidRPr="00670B3D" w:rsidRDefault="008169B8" w:rsidP="00726F37">
      <w:pPr>
        <w:pStyle w:val="ListParagraph"/>
        <w:ind w:left="576"/>
        <w:jc w:val="both"/>
        <w:rPr>
          <w:rFonts w:ascii="Century" w:hAnsi="Century"/>
          <w:color w:val="auto"/>
        </w:rPr>
      </w:pPr>
      <w:r w:rsidRPr="00670B3D">
        <w:rPr>
          <w:rFonts w:ascii="Century" w:hAnsi="Century"/>
          <w:color w:val="auto"/>
        </w:rPr>
        <w:t xml:space="preserve">The principal works that have treated the same subject are, in chronological order: </w:t>
      </w:r>
      <w:r w:rsidRPr="00670B3D">
        <w:rPr>
          <w:rFonts w:ascii="Century" w:hAnsi="Century"/>
          <w:color w:val="auto"/>
          <w:u w:val="single"/>
          <w:lang w:val="en-US" w:eastAsia="fr-FR" w:bidi="fr-FR"/>
        </w:rPr>
        <w:t>L</w:t>
      </w:r>
      <w:r w:rsidR="006D4BA0" w:rsidRPr="00670B3D">
        <w:rPr>
          <w:rFonts w:ascii="Century" w:hAnsi="Century"/>
          <w:color w:val="auto"/>
          <w:u w:val="single"/>
          <w:lang w:val="en-US" w:eastAsia="fr-FR" w:bidi="fr-FR"/>
        </w:rPr>
        <w:t>’</w:t>
      </w:r>
      <w:r w:rsidRPr="00670B3D">
        <w:rPr>
          <w:rFonts w:ascii="Century" w:hAnsi="Century"/>
          <w:color w:val="auto"/>
          <w:u w:val="single"/>
          <w:lang w:val="en-US" w:eastAsia="fr-FR" w:bidi="fr-FR"/>
        </w:rPr>
        <w:t>Interprétation des chiffres</w:t>
      </w:r>
      <w:r w:rsidRPr="00670B3D">
        <w:rPr>
          <w:rFonts w:ascii="Century" w:hAnsi="Century"/>
          <w:color w:val="auto"/>
          <w:lang w:val="en-US" w:eastAsia="fr-FR" w:bidi="fr-FR"/>
        </w:rPr>
        <w:t xml:space="preserve">, </w:t>
      </w:r>
      <w:r w:rsidRPr="00670B3D">
        <w:rPr>
          <w:rFonts w:ascii="Century" w:hAnsi="Century"/>
          <w:color w:val="auto"/>
        </w:rPr>
        <w:t xml:space="preserve">taken from the Italian of Cospi, by </w:t>
      </w:r>
      <w:r w:rsidRPr="00670B3D">
        <w:rPr>
          <w:rFonts w:ascii="Century" w:hAnsi="Century"/>
          <w:color w:val="auto"/>
          <w:lang w:val="en-US" w:eastAsia="fr-FR" w:bidi="fr-FR"/>
        </w:rPr>
        <w:t xml:space="preserve">F. </w:t>
      </w:r>
      <w:r w:rsidRPr="00670B3D">
        <w:rPr>
          <w:rFonts w:ascii="Century" w:hAnsi="Century"/>
          <w:color w:val="auto"/>
        </w:rPr>
        <w:t xml:space="preserve">I. </w:t>
      </w:r>
      <w:r w:rsidRPr="00670B3D">
        <w:rPr>
          <w:rFonts w:ascii="Century" w:hAnsi="Century"/>
          <w:color w:val="auto"/>
          <w:lang w:val="en-US" w:eastAsia="fr-FR" w:bidi="fr-FR"/>
        </w:rPr>
        <w:t xml:space="preserve">F. N. P. </w:t>
      </w:r>
      <w:r w:rsidRPr="00670B3D">
        <w:rPr>
          <w:rFonts w:ascii="Century" w:hAnsi="Century"/>
          <w:color w:val="auto"/>
        </w:rPr>
        <w:t xml:space="preserve">M. (Father </w:t>
      </w:r>
      <w:r w:rsidRPr="00670B3D">
        <w:rPr>
          <w:rFonts w:ascii="Century" w:hAnsi="Century"/>
          <w:color w:val="auto"/>
          <w:lang w:val="en-US" w:eastAsia="fr-FR" w:bidi="fr-FR"/>
        </w:rPr>
        <w:t xml:space="preserve">Nicéron), </w:t>
      </w:r>
      <w:r w:rsidRPr="00670B3D">
        <w:rPr>
          <w:rFonts w:ascii="Century" w:hAnsi="Century"/>
          <w:color w:val="auto"/>
        </w:rPr>
        <w:t xml:space="preserve">Paris, 1641; Gravezande, </w:t>
      </w:r>
      <w:r w:rsidRPr="00670B3D">
        <w:rPr>
          <w:rFonts w:ascii="Century" w:hAnsi="Century"/>
          <w:color w:val="auto"/>
          <w:u w:val="single"/>
        </w:rPr>
        <w:t xml:space="preserve">Introduction </w:t>
      </w:r>
      <w:r w:rsidRPr="00670B3D">
        <w:rPr>
          <w:rFonts w:ascii="Century" w:hAnsi="Century"/>
          <w:color w:val="auto"/>
          <w:u w:val="single"/>
          <w:lang w:val="en-US" w:eastAsia="fr-FR" w:bidi="fr-FR"/>
        </w:rPr>
        <w:t>à la philosophie</w:t>
      </w:r>
      <w:r w:rsidRPr="00670B3D">
        <w:rPr>
          <w:rFonts w:ascii="Century" w:hAnsi="Century"/>
          <w:color w:val="auto"/>
          <w:lang w:val="en-US" w:eastAsia="fr-FR" w:bidi="fr-FR"/>
        </w:rPr>
        <w:t xml:space="preserve">, </w:t>
      </w:r>
      <w:r w:rsidRPr="00670B3D">
        <w:rPr>
          <w:rFonts w:ascii="Century" w:hAnsi="Century"/>
          <w:color w:val="auto"/>
        </w:rPr>
        <w:t xml:space="preserve">Leyden, 1737, chap. XXXV (This chapter has often been reproduced, and can be found, among others, in the </w:t>
      </w:r>
      <w:r w:rsidRPr="00670B3D">
        <w:rPr>
          <w:rFonts w:ascii="Century" w:hAnsi="Century"/>
          <w:color w:val="auto"/>
          <w:u w:val="single"/>
          <w:lang w:eastAsia="fr-FR" w:bidi="fr-FR"/>
        </w:rPr>
        <w:t>Dictionnaire encyclopédique</w:t>
      </w:r>
      <w:r w:rsidRPr="00670B3D">
        <w:rPr>
          <w:rFonts w:ascii="Century" w:hAnsi="Century"/>
          <w:color w:val="auto"/>
        </w:rPr>
        <w:t xml:space="preserve">of Diderot and in the </w:t>
      </w:r>
      <w:r w:rsidRPr="00670B3D">
        <w:rPr>
          <w:rFonts w:ascii="Century" w:hAnsi="Century"/>
          <w:color w:val="auto"/>
          <w:u w:val="single"/>
          <w:lang w:eastAsia="fr-FR" w:bidi="fr-FR"/>
        </w:rPr>
        <w:t>Cryptographie</w:t>
      </w:r>
      <w:r w:rsidRPr="00670B3D">
        <w:rPr>
          <w:rFonts w:ascii="Century" w:hAnsi="Century"/>
          <w:color w:val="auto"/>
        </w:rPr>
        <w:t>of Lacroix); Breit</w:t>
      </w:r>
      <w:r w:rsidRPr="00670B3D">
        <w:rPr>
          <w:rFonts w:ascii="Century" w:hAnsi="Century"/>
          <w:color w:val="auto"/>
          <w:lang w:eastAsia="fi-FI" w:bidi="fi-FI"/>
        </w:rPr>
        <w:t>h</w:t>
      </w:r>
      <w:r w:rsidRPr="00670B3D">
        <w:rPr>
          <w:rFonts w:ascii="Century" w:hAnsi="Century"/>
          <w:color w:val="auto"/>
        </w:rPr>
        <w:t xml:space="preserve">aupt, </w:t>
      </w:r>
      <w:r w:rsidRPr="00670B3D">
        <w:rPr>
          <w:rFonts w:ascii="Century" w:hAnsi="Century"/>
          <w:color w:val="auto"/>
          <w:u w:val="single"/>
          <w:lang w:eastAsia="fi-FI" w:bidi="fi-FI"/>
        </w:rPr>
        <w:t xml:space="preserve">Ars </w:t>
      </w:r>
      <w:r w:rsidRPr="00670B3D">
        <w:rPr>
          <w:rFonts w:ascii="Century" w:hAnsi="Century"/>
          <w:color w:val="auto"/>
          <w:u w:val="single"/>
        </w:rPr>
        <w:t xml:space="preserve">decifratoria sive </w:t>
      </w:r>
      <w:r w:rsidRPr="00670B3D">
        <w:rPr>
          <w:rFonts w:ascii="Century" w:hAnsi="Century"/>
          <w:color w:val="auto"/>
          <w:u w:val="single"/>
          <w:lang w:eastAsia="fr-FR" w:bidi="fr-FR"/>
        </w:rPr>
        <w:t xml:space="preserve">occultas </w:t>
      </w:r>
      <w:r w:rsidRPr="00670B3D">
        <w:rPr>
          <w:rFonts w:ascii="Century" w:hAnsi="Century"/>
          <w:color w:val="auto"/>
          <w:u w:val="single"/>
        </w:rPr>
        <w:t xml:space="preserve">scripturas solvendi </w:t>
      </w:r>
      <w:r w:rsidRPr="00670B3D">
        <w:rPr>
          <w:rFonts w:ascii="Century" w:hAnsi="Century"/>
          <w:color w:val="auto"/>
          <w:u w:val="single"/>
          <w:lang w:eastAsia="fr-FR" w:bidi="fr-FR"/>
        </w:rPr>
        <w:t xml:space="preserve">et </w:t>
      </w:r>
      <w:r w:rsidRPr="00670B3D">
        <w:rPr>
          <w:rFonts w:ascii="Century" w:hAnsi="Century"/>
          <w:color w:val="auto"/>
          <w:u w:val="single"/>
        </w:rPr>
        <w:t>legendi scientia</w:t>
      </w:r>
      <w:r w:rsidRPr="00670B3D">
        <w:rPr>
          <w:rFonts w:ascii="Century" w:hAnsi="Century"/>
          <w:color w:val="auto"/>
        </w:rPr>
        <w:t xml:space="preserve">, Helmstadt, 1737; John Davys, </w:t>
      </w:r>
      <w:r w:rsidRPr="00670B3D">
        <w:rPr>
          <w:rFonts w:ascii="Century" w:hAnsi="Century"/>
          <w:color w:val="auto"/>
          <w:u w:val="single"/>
        </w:rPr>
        <w:t>An Essay on the art of decyphering</w:t>
      </w:r>
      <w:r w:rsidRPr="00670B3D">
        <w:rPr>
          <w:rFonts w:ascii="Century" w:hAnsi="Century"/>
          <w:color w:val="auto"/>
        </w:rPr>
        <w:t xml:space="preserve">, 1737; Conrad, </w:t>
      </w:r>
      <w:r w:rsidRPr="00670B3D">
        <w:rPr>
          <w:rFonts w:ascii="Century" w:hAnsi="Century"/>
          <w:color w:val="auto"/>
          <w:u w:val="single"/>
        </w:rPr>
        <w:t xml:space="preserve">Cryptographia denudata, sive </w:t>
      </w:r>
      <w:r w:rsidRPr="00670B3D">
        <w:rPr>
          <w:rFonts w:ascii="Century" w:hAnsi="Century"/>
          <w:color w:val="auto"/>
          <w:u w:val="single"/>
          <w:lang w:eastAsia="fi-FI" w:bidi="fi-FI"/>
        </w:rPr>
        <w:t xml:space="preserve">ars </w:t>
      </w:r>
      <w:r w:rsidRPr="00670B3D">
        <w:rPr>
          <w:rFonts w:ascii="Century" w:hAnsi="Century"/>
          <w:color w:val="auto"/>
          <w:u w:val="single"/>
        </w:rPr>
        <w:t>deciferahdi</w:t>
      </w:r>
      <w:r w:rsidRPr="00670B3D">
        <w:rPr>
          <w:rFonts w:ascii="Century" w:hAnsi="Century"/>
          <w:color w:val="auto"/>
        </w:rPr>
        <w:t xml:space="preserve">, Leyden, 1739; Thickenesse, </w:t>
      </w:r>
      <w:r w:rsidRPr="00670B3D">
        <w:rPr>
          <w:rFonts w:ascii="Century" w:hAnsi="Century"/>
          <w:color w:val="auto"/>
          <w:u w:val="single"/>
        </w:rPr>
        <w:t>A treatise on the art of decyphering</w:t>
      </w:r>
      <w:r w:rsidRPr="00670B3D">
        <w:rPr>
          <w:rFonts w:ascii="Century" w:hAnsi="Century"/>
          <w:color w:val="auto"/>
        </w:rPr>
        <w:t xml:space="preserve">, 1772; Klüber, </w:t>
      </w:r>
      <w:r w:rsidRPr="00670B3D">
        <w:rPr>
          <w:rFonts w:ascii="Century" w:hAnsi="Century"/>
          <w:color w:val="auto"/>
          <w:u w:val="single"/>
        </w:rPr>
        <w:t>Kryptographik</w:t>
      </w:r>
      <w:r w:rsidRPr="00670B3D">
        <w:rPr>
          <w:rFonts w:ascii="Century" w:hAnsi="Century"/>
          <w:color w:val="auto"/>
        </w:rPr>
        <w:t xml:space="preserve">, Tubingen, 1809; </w:t>
      </w:r>
      <w:r w:rsidRPr="00670B3D">
        <w:rPr>
          <w:rFonts w:ascii="Century" w:hAnsi="Century"/>
          <w:color w:val="auto"/>
          <w:lang w:eastAsia="fi-FI" w:bidi="fi-FI"/>
        </w:rPr>
        <w:t xml:space="preserve">Vesin </w:t>
      </w:r>
      <w:r w:rsidRPr="00670B3D">
        <w:rPr>
          <w:rFonts w:ascii="Century" w:hAnsi="Century"/>
          <w:color w:val="auto"/>
        </w:rPr>
        <w:t xml:space="preserve">de </w:t>
      </w:r>
      <w:r w:rsidRPr="00670B3D">
        <w:rPr>
          <w:rFonts w:ascii="Century" w:hAnsi="Century"/>
          <w:color w:val="auto"/>
          <w:lang w:eastAsia="fi-FI" w:bidi="fi-FI"/>
        </w:rPr>
        <w:t xml:space="preserve">Romanini, </w:t>
      </w:r>
      <w:r w:rsidRPr="00670B3D">
        <w:rPr>
          <w:rFonts w:ascii="Century" w:hAnsi="Century"/>
          <w:color w:val="auto"/>
          <w:u w:val="single"/>
        </w:rPr>
        <w:t xml:space="preserve">La </w:t>
      </w:r>
      <w:r w:rsidRPr="00670B3D">
        <w:rPr>
          <w:rFonts w:ascii="Century" w:hAnsi="Century"/>
          <w:color w:val="auto"/>
          <w:u w:val="single"/>
          <w:lang w:eastAsia="fr-FR" w:bidi="fr-FR"/>
        </w:rPr>
        <w:t>Cryptographie dévoilée</w:t>
      </w:r>
      <w:r w:rsidRPr="00670B3D">
        <w:rPr>
          <w:rFonts w:ascii="Century" w:hAnsi="Century"/>
          <w:color w:val="auto"/>
        </w:rPr>
        <w:t xml:space="preserve">, Paris. </w:t>
      </w:r>
      <w:r w:rsidRPr="00670B3D">
        <w:rPr>
          <w:rFonts w:ascii="Century" w:hAnsi="Century"/>
          <w:color w:val="auto"/>
          <w:lang w:val="de-DE"/>
        </w:rPr>
        <w:t xml:space="preserve">1857; Kasiski, </w:t>
      </w:r>
      <w:r w:rsidRPr="00670B3D">
        <w:rPr>
          <w:rFonts w:ascii="Century" w:hAnsi="Century"/>
          <w:color w:val="auto"/>
          <w:u w:val="single"/>
          <w:lang w:val="de-DE"/>
        </w:rPr>
        <w:t>Die Geheimschriften und die Dechiffrirkunst</w:t>
      </w:r>
      <w:r w:rsidRPr="00670B3D">
        <w:rPr>
          <w:rFonts w:ascii="Century" w:hAnsi="Century"/>
          <w:color w:val="auto"/>
          <w:lang w:val="de-DE"/>
        </w:rPr>
        <w:t xml:space="preserve">, Berlin; 1863; Fleissner von Wostrowitz, </w:t>
      </w:r>
      <w:r w:rsidRPr="00670B3D">
        <w:rPr>
          <w:rFonts w:ascii="Century" w:hAnsi="Century"/>
          <w:color w:val="auto"/>
          <w:u w:val="single"/>
          <w:lang w:val="de-DE"/>
        </w:rPr>
        <w:t xml:space="preserve">Handbuch </w:t>
      </w:r>
      <w:r w:rsidRPr="00670B3D">
        <w:rPr>
          <w:rFonts w:ascii="Century" w:hAnsi="Century"/>
          <w:color w:val="auto"/>
          <w:u w:val="single"/>
          <w:lang w:val="de-DE" w:eastAsia="fi-FI" w:bidi="fi-FI"/>
        </w:rPr>
        <w:t xml:space="preserve">der </w:t>
      </w:r>
      <w:r w:rsidRPr="00670B3D">
        <w:rPr>
          <w:rFonts w:ascii="Century" w:hAnsi="Century"/>
          <w:color w:val="auto"/>
          <w:u w:val="single"/>
          <w:lang w:val="de-DE"/>
        </w:rPr>
        <w:t>Kryptographie</w:t>
      </w:r>
      <w:r w:rsidRPr="00670B3D">
        <w:rPr>
          <w:rFonts w:ascii="Century" w:hAnsi="Century"/>
          <w:color w:val="auto"/>
          <w:lang w:val="de-DE"/>
        </w:rPr>
        <w:t xml:space="preserve">, Vienna, 1881. </w:t>
      </w:r>
      <w:r w:rsidRPr="00670B3D">
        <w:rPr>
          <w:rFonts w:ascii="Century" w:hAnsi="Century"/>
          <w:color w:val="auto"/>
        </w:rPr>
        <w:t xml:space="preserve">One can also read to advantage chap. XV of the </w:t>
      </w:r>
      <w:r w:rsidRPr="00670B3D">
        <w:rPr>
          <w:rFonts w:ascii="Century" w:hAnsi="Century"/>
          <w:color w:val="auto"/>
          <w:u w:val="single"/>
          <w:lang w:val="en-US" w:eastAsia="fr-FR" w:bidi="fr-FR"/>
        </w:rPr>
        <w:t xml:space="preserve">Scarabée </w:t>
      </w:r>
      <w:r w:rsidRPr="00670B3D">
        <w:rPr>
          <w:rFonts w:ascii="Century" w:hAnsi="Century"/>
          <w:color w:val="auto"/>
          <w:u w:val="single"/>
        </w:rPr>
        <w:t>d</w:t>
      </w:r>
      <w:r w:rsidR="006D4BA0" w:rsidRPr="00670B3D">
        <w:rPr>
          <w:rFonts w:ascii="Century" w:hAnsi="Century"/>
          <w:color w:val="auto"/>
          <w:u w:val="single"/>
        </w:rPr>
        <w:t>’</w:t>
      </w:r>
      <w:r w:rsidRPr="00670B3D">
        <w:rPr>
          <w:rFonts w:ascii="Century" w:hAnsi="Century"/>
          <w:color w:val="auto"/>
          <w:u w:val="single"/>
        </w:rPr>
        <w:t>or</w:t>
      </w:r>
      <w:r w:rsidRPr="00670B3D">
        <w:rPr>
          <w:rFonts w:ascii="Century" w:hAnsi="Century"/>
          <w:color w:val="auto"/>
        </w:rPr>
        <w:t xml:space="preserve">, the </w:t>
      </w:r>
      <w:r w:rsidRPr="00670B3D">
        <w:rPr>
          <w:rFonts w:ascii="Century" w:hAnsi="Century"/>
          <w:color w:val="auto"/>
          <w:u w:val="single"/>
        </w:rPr>
        <w:t xml:space="preserve">Escritures secrètes </w:t>
      </w:r>
      <w:r w:rsidRPr="00670B3D">
        <w:rPr>
          <w:rFonts w:ascii="Century" w:hAnsi="Century"/>
          <w:color w:val="auto"/>
          <w:u w:val="single"/>
          <w:lang w:val="en-US" w:eastAsia="fr-FR" w:bidi="fr-FR"/>
        </w:rPr>
        <w:t>dévoilées</w:t>
      </w:r>
      <w:r w:rsidRPr="00670B3D">
        <w:rPr>
          <w:rFonts w:ascii="Century" w:hAnsi="Century"/>
          <w:color w:val="auto"/>
          <w:lang w:val="en-US" w:eastAsia="fr-FR" w:bidi="fr-FR"/>
        </w:rPr>
        <w:t xml:space="preserve">, </w:t>
      </w:r>
      <w:r w:rsidRPr="00670B3D">
        <w:rPr>
          <w:rFonts w:ascii="Century" w:hAnsi="Century"/>
          <w:color w:val="auto"/>
        </w:rPr>
        <w:t>by Charles Joliet, as well as an excellent article by Prodh</w:t>
      </w:r>
      <w:r w:rsidRPr="00670B3D">
        <w:rPr>
          <w:rFonts w:ascii="Century" w:hAnsi="Century"/>
          <w:color w:val="auto"/>
          <w:lang w:val="en-US" w:eastAsia="fi-FI" w:bidi="fi-FI"/>
        </w:rPr>
        <w:t xml:space="preserve">omme </w:t>
      </w:r>
      <w:r w:rsidRPr="00670B3D">
        <w:rPr>
          <w:rFonts w:ascii="Century" w:hAnsi="Century"/>
          <w:color w:val="auto"/>
        </w:rPr>
        <w:t xml:space="preserve">in the </w:t>
      </w:r>
      <w:r w:rsidRPr="00670B3D">
        <w:rPr>
          <w:rFonts w:ascii="Century" w:hAnsi="Century"/>
          <w:color w:val="auto"/>
          <w:u w:val="single"/>
          <w:lang w:val="en-US" w:eastAsia="fr-FR" w:bidi="fr-FR"/>
        </w:rPr>
        <w:t>Dictionnaire des connaissances humaine</w:t>
      </w:r>
      <w:r w:rsidRPr="00670B3D">
        <w:rPr>
          <w:rFonts w:ascii="Century" w:hAnsi="Century"/>
          <w:color w:val="auto"/>
          <w:lang w:val="en-US" w:eastAsia="fr-FR" w:bidi="fr-FR"/>
        </w:rPr>
        <w:t xml:space="preserve">s </w:t>
      </w:r>
      <w:r w:rsidRPr="00670B3D">
        <w:rPr>
          <w:rFonts w:ascii="Century" w:hAnsi="Century"/>
          <w:color w:val="auto"/>
        </w:rPr>
        <w:t>by Lunel.</w:t>
      </w:r>
    </w:p>
    <w:bookmarkStart w:id="151" w:name="FN_3_22"/>
    <w:bookmarkEnd w:id="151"/>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"c22"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(22)</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u w:val="single"/>
          <w:lang w:val="fr-FR" w:eastAsia="fr-FR" w:bidi="fr-FR"/>
        </w:rPr>
        <w:t>Tactique des renseignements</w:t>
      </w:r>
      <w:r w:rsidR="008169B8" w:rsidRPr="00A21F93">
        <w:rPr>
          <w:rFonts w:ascii="Century" w:hAnsi="Century"/>
          <w:color w:val="auto"/>
          <w:lang w:val="fr-FR" w:eastAsia="fr-FR" w:bidi="fr-FR"/>
        </w:rPr>
        <w:t xml:space="preserve">, </w:t>
      </w:r>
      <w:r w:rsidR="008169B8" w:rsidRPr="00A21F93">
        <w:rPr>
          <w:rFonts w:ascii="Century" w:hAnsi="Century"/>
          <w:color w:val="auto"/>
        </w:rPr>
        <w:t>p. 76.</w:t>
      </w:r>
    </w:p>
    <w:bookmarkStart w:id="152" w:name="FN_3_23"/>
    <w:bookmarkEnd w:id="152"/>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"c23"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(23)</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Since the telegraph administration counts secret messages by groups of five, breaking up into pentagrams is preferable.</w:t>
      </w:r>
    </w:p>
    <w:bookmarkStart w:id="153" w:name="FN_3_24"/>
    <w:bookmarkEnd w:id="153"/>
    <w:p w:rsidR="008169B8" w:rsidRPr="00A21F93" w:rsidRDefault="00201C29" w:rsidP="00A21F93">
      <w:pPr>
        <w:widowControl/>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"c24"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(24)</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There is every probability that the Minister of Posts and Telegraph willnot delay in applying to domestic service the principles of the international </w:t>
      </w:r>
      <w:r w:rsidR="008169B8" w:rsidRPr="00A21F93">
        <w:rPr>
          <w:rFonts w:ascii="Century" w:hAnsi="Century"/>
          <w:color w:val="auto"/>
        </w:rPr>
        <w:lastRenderedPageBreak/>
        <w:t>convention of London, according to the terms of which the simultaneous use of letters and numbers is excluded from secret language.</w:t>
      </w:r>
    </w:p>
    <w:bookmarkStart w:id="154" w:name="FN_3_25"/>
    <w:bookmarkEnd w:id="154"/>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"c25"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(25)</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I say </w:t>
      </w:r>
      <w:r w:rsidR="008169B8" w:rsidRPr="00A21F93">
        <w:rPr>
          <w:rFonts w:ascii="Century" w:hAnsi="Century"/>
          <w:color w:val="auto"/>
          <w:u w:val="single"/>
        </w:rPr>
        <w:t>literal</w:t>
      </w:r>
      <w:r w:rsidR="008169B8" w:rsidRPr="00A21F93">
        <w:rPr>
          <w:rFonts w:ascii="Century" w:hAnsi="Century"/>
          <w:color w:val="auto"/>
        </w:rPr>
        <w:t>, that is, based on the use of letters, because Tritheim had already thought, fifty years before, of employing series of words and phrases to correspond to the letters of the plaintext.</w:t>
      </w:r>
    </w:p>
    <w:bookmarkStart w:id="155" w:name="FN_3_26"/>
    <w:bookmarkEnd w:id="155"/>
    <w:p w:rsidR="008169B8" w:rsidRPr="00A21F93" w:rsidRDefault="00201C29" w:rsidP="00A21F93">
      <w:pPr>
        <w:tabs>
          <w:tab w:val="left" w:pos="811"/>
        </w:tabs>
        <w:ind w:left="590" w:hanging="590"/>
        <w:jc w:val="both"/>
        <w:rPr>
          <w:rFonts w:ascii="Century" w:hAnsi="Century"/>
          <w:color w:val="auto"/>
        </w:rPr>
      </w:pPr>
      <w:r>
        <w:rPr>
          <w:rFonts w:ascii="Century" w:hAnsi="Century"/>
          <w:color w:val="auto"/>
          <w:lang w:val="de-DE"/>
        </w:rPr>
        <w:fldChar w:fldCharType="begin"/>
      </w:r>
      <w:r w:rsidRPr="00201C29">
        <w:rPr>
          <w:rFonts w:ascii="Century" w:hAnsi="Century"/>
          <w:color w:val="auto"/>
          <w:lang w:val="en-IN"/>
        </w:rPr>
        <w:instrText xml:space="preserve"> HYPERLINK  \l "c26" </w:instrText>
      </w:r>
      <w:r>
        <w:rPr>
          <w:rFonts w:ascii="Century" w:hAnsi="Century"/>
          <w:color w:val="auto"/>
          <w:lang w:val="de-DE"/>
        </w:rPr>
      </w:r>
      <w:r>
        <w:rPr>
          <w:rFonts w:ascii="Century" w:hAnsi="Century"/>
          <w:color w:val="auto"/>
          <w:lang w:val="de-DE"/>
        </w:rPr>
        <w:fldChar w:fldCharType="separate"/>
      </w:r>
      <w:r w:rsidR="00A21F93" w:rsidRPr="00201C29">
        <w:rPr>
          <w:rStyle w:val="Hyperlink"/>
          <w:rFonts w:ascii="Century" w:hAnsi="Century"/>
          <w:lang w:val="en-IN"/>
        </w:rPr>
        <w:t>(26)</w:t>
      </w:r>
      <w:r>
        <w:rPr>
          <w:rFonts w:ascii="Century" w:hAnsi="Century"/>
          <w:color w:val="auto"/>
          <w:lang w:val="de-DE"/>
        </w:rPr>
        <w:fldChar w:fldCharType="end"/>
      </w:r>
      <w:r w:rsidR="00A21F93" w:rsidRPr="00201C29">
        <w:rPr>
          <w:rFonts w:ascii="Century" w:hAnsi="Century"/>
          <w:color w:val="auto"/>
          <w:lang w:val="en-IN"/>
        </w:rPr>
        <w:tab/>
      </w:r>
      <w:r w:rsidR="008169B8" w:rsidRPr="00201C29">
        <w:rPr>
          <w:rFonts w:ascii="Century" w:hAnsi="Century"/>
          <w:color w:val="auto"/>
          <w:u w:val="single"/>
          <w:lang w:val="en-IN"/>
        </w:rPr>
        <w:t>De furtivis litterarum notis</w:t>
      </w:r>
      <w:r w:rsidR="008169B8" w:rsidRPr="00201C29">
        <w:rPr>
          <w:rFonts w:ascii="Century" w:hAnsi="Century"/>
          <w:color w:val="auto"/>
          <w:lang w:val="en-IN"/>
        </w:rPr>
        <w:t xml:space="preserve">, </w:t>
      </w:r>
      <w:r w:rsidR="008169B8" w:rsidRPr="00201C29">
        <w:rPr>
          <w:rFonts w:ascii="Century" w:hAnsi="Century"/>
          <w:color w:val="auto"/>
          <w:lang w:val="en-IN" w:eastAsia="de-DE" w:bidi="de-DE"/>
        </w:rPr>
        <w:t xml:space="preserve">bk. </w:t>
      </w:r>
      <w:r w:rsidR="008169B8" w:rsidRPr="00A21F93">
        <w:rPr>
          <w:rFonts w:ascii="Century" w:hAnsi="Century"/>
          <w:color w:val="auto"/>
        </w:rPr>
        <w:t>II, chap. 16.</w:t>
      </w:r>
    </w:p>
    <w:bookmarkStart w:id="156" w:name="FN_3_27"/>
    <w:bookmarkEnd w:id="156"/>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"c27"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(27)</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Μ. Fleissner attributes the invention of this system to Napoleon I; this is not the only historical or bibliographical error with which the Austrian writer is to be reproached.</w:t>
      </w:r>
    </w:p>
    <w:bookmarkStart w:id="157" w:name="FN_3_28"/>
    <w:bookmarkEnd w:id="157"/>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"c28"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(28)</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See p. 50, </w:t>
      </w:r>
      <w:r w:rsidR="008169B8" w:rsidRPr="00A21F93">
        <w:rPr>
          <w:rFonts w:ascii="Century" w:hAnsi="Century"/>
          <w:color w:val="auto"/>
          <w:u w:val="single"/>
        </w:rPr>
        <w:t>b</w:t>
      </w:r>
      <w:r w:rsidR="008169B8" w:rsidRPr="00A21F93">
        <w:rPr>
          <w:rFonts w:ascii="Century" w:hAnsi="Century"/>
          <w:color w:val="auto"/>
        </w:rPr>
        <w:t>.</w:t>
      </w:r>
    </w:p>
    <w:bookmarkStart w:id="158" w:name="FN_3_29"/>
    <w:bookmarkEnd w:id="158"/>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"c29"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(29)</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Father Kircher (</w:t>
      </w:r>
      <w:r w:rsidR="008169B8" w:rsidRPr="00A21F93">
        <w:rPr>
          <w:rFonts w:ascii="Century" w:hAnsi="Century"/>
          <w:color w:val="auto"/>
          <w:u w:val="single"/>
        </w:rPr>
        <w:t xml:space="preserve">Polygraphia nova </w:t>
      </w:r>
      <w:r w:rsidR="008169B8" w:rsidRPr="00A21F93">
        <w:rPr>
          <w:rFonts w:ascii="Century" w:hAnsi="Century"/>
          <w:color w:val="auto"/>
          <w:u w:val="single"/>
          <w:lang w:val="en-US" w:eastAsia="fr-FR" w:bidi="fr-FR"/>
        </w:rPr>
        <w:t xml:space="preserve">et </w:t>
      </w:r>
      <w:r w:rsidR="008169B8" w:rsidRPr="00A21F93">
        <w:rPr>
          <w:rFonts w:ascii="Century" w:hAnsi="Century"/>
          <w:color w:val="auto"/>
          <w:u w:val="single"/>
        </w:rPr>
        <w:t>universalis</w:t>
      </w:r>
      <w:r w:rsidR="008169B8" w:rsidRPr="00A21F93">
        <w:rPr>
          <w:rFonts w:ascii="Century" w:hAnsi="Century"/>
          <w:color w:val="auto"/>
        </w:rPr>
        <w:t xml:space="preserve">; Rome, 1663) replaced the letters of the Vigenere tableau with numbers, whence the name </w:t>
      </w:r>
      <w:r w:rsidR="008169B8" w:rsidRPr="00A21F93">
        <w:rPr>
          <w:rFonts w:ascii="Century" w:hAnsi="Century"/>
          <w:color w:val="auto"/>
          <w:u w:val="single"/>
        </w:rPr>
        <w:t>Abacus numerails</w:t>
      </w:r>
      <w:r w:rsidR="008169B8" w:rsidRPr="00A21F93">
        <w:rPr>
          <w:rFonts w:ascii="Century" w:hAnsi="Century"/>
          <w:color w:val="auto"/>
        </w:rPr>
        <w:t xml:space="preserve"> given to his system. Only, instead of writing the cryptographic text in the ordinary way, Kircher takes any page of writing and indicates the numbers of the cryptogram by dots placed under the letters, at intervals corresponding to the value of the numbers obtained. Schott commented on Father Kircher</w:t>
      </w:r>
      <w:r w:rsidR="006D4BA0" w:rsidRPr="00A21F93">
        <w:rPr>
          <w:rFonts w:ascii="Century" w:hAnsi="Century"/>
          <w:color w:val="auto"/>
        </w:rPr>
        <w:t>’</w:t>
      </w:r>
      <w:r w:rsidR="008169B8" w:rsidRPr="00A21F93">
        <w:rPr>
          <w:rFonts w:ascii="Century" w:hAnsi="Century"/>
          <w:color w:val="auto"/>
        </w:rPr>
        <w:t xml:space="preserve">s system in his </w:t>
      </w:r>
      <w:r w:rsidR="008169B8" w:rsidRPr="00A21F93">
        <w:rPr>
          <w:rFonts w:ascii="Century" w:hAnsi="Century"/>
          <w:color w:val="auto"/>
          <w:u w:val="single"/>
        </w:rPr>
        <w:t>Schola stenographica</w:t>
      </w:r>
      <w:r w:rsidR="008169B8" w:rsidRPr="00A21F93">
        <w:rPr>
          <w:rFonts w:ascii="Century" w:hAnsi="Century"/>
          <w:color w:val="auto"/>
        </w:rPr>
        <w:t>: because of this, many authors, Larousse among others, have attributed the invention of it to him.</w:t>
      </w:r>
    </w:p>
    <w:bookmarkStart w:id="159" w:name="FN_3_30"/>
    <w:bookmarkEnd w:id="159"/>
    <w:p w:rsidR="008169B8" w:rsidRPr="00A21F93" w:rsidRDefault="00201C29" w:rsidP="00A21F93">
      <w:pPr>
        <w:tabs>
          <w:tab w:val="left" w:pos="811"/>
        </w:tabs>
        <w:ind w:left="590" w:hanging="590"/>
        <w:jc w:val="both"/>
        <w:rPr>
          <w:rFonts w:ascii="Century" w:hAnsi="Century"/>
          <w:color w:val="auto"/>
          <w:lang w:val="de-DE"/>
        </w:rPr>
      </w:pPr>
      <w:r>
        <w:rPr>
          <w:rFonts w:ascii="Century" w:hAnsi="Century"/>
          <w:color w:val="auto"/>
          <w:lang w:val="de-DE"/>
        </w:rPr>
        <w:fldChar w:fldCharType="begin"/>
      </w:r>
      <w:r>
        <w:rPr>
          <w:rFonts w:ascii="Century" w:hAnsi="Century"/>
          <w:color w:val="auto"/>
          <w:lang w:val="de-DE"/>
        </w:rPr>
        <w:instrText xml:space="preserve"> HYPERLINK  \l "c30" </w:instrText>
      </w:r>
      <w:r>
        <w:rPr>
          <w:rFonts w:ascii="Century" w:hAnsi="Century"/>
          <w:color w:val="auto"/>
          <w:lang w:val="de-DE"/>
        </w:rPr>
      </w:r>
      <w:r>
        <w:rPr>
          <w:rFonts w:ascii="Century" w:hAnsi="Century"/>
          <w:color w:val="auto"/>
          <w:lang w:val="de-DE"/>
        </w:rPr>
        <w:fldChar w:fldCharType="separate"/>
      </w:r>
      <w:r w:rsidR="00A21F93" w:rsidRPr="00201C29">
        <w:rPr>
          <w:rStyle w:val="Hyperlink"/>
          <w:rFonts w:ascii="Century" w:hAnsi="Century"/>
          <w:lang w:val="de-DE"/>
        </w:rPr>
        <w:t>(30)</w:t>
      </w:r>
      <w:r>
        <w:rPr>
          <w:rFonts w:ascii="Century" w:hAnsi="Century"/>
          <w:color w:val="auto"/>
          <w:lang w:val="de-DE"/>
        </w:rPr>
        <w:fldChar w:fldCharType="end"/>
      </w:r>
      <w:r w:rsidR="00A21F93" w:rsidRPr="00A21F93">
        <w:rPr>
          <w:rFonts w:ascii="Century" w:hAnsi="Century"/>
          <w:color w:val="auto"/>
          <w:lang w:val="de-DE"/>
        </w:rPr>
        <w:tab/>
      </w:r>
      <w:r w:rsidR="008169B8" w:rsidRPr="00A21F93">
        <w:rPr>
          <w:rFonts w:ascii="Century" w:hAnsi="Century"/>
          <w:color w:val="auto"/>
          <w:lang w:val="de-DE"/>
        </w:rPr>
        <w:t xml:space="preserve">A description of this system is also found in Bartels, </w:t>
      </w:r>
      <w:r w:rsidR="008169B8" w:rsidRPr="00A21F93">
        <w:rPr>
          <w:rFonts w:ascii="Century" w:hAnsi="Century"/>
          <w:color w:val="auto"/>
          <w:u w:val="single"/>
          <w:lang w:val="de-DE" w:eastAsia="de-DE" w:bidi="de-DE"/>
        </w:rPr>
        <w:t>Leitfaden für den Unterricht auf den königlichen Kriegsschulen</w:t>
      </w:r>
      <w:r w:rsidR="008169B8" w:rsidRPr="00A21F93">
        <w:rPr>
          <w:rFonts w:ascii="Century" w:hAnsi="Century"/>
          <w:color w:val="auto"/>
          <w:lang w:val="de-DE" w:eastAsia="de-DE" w:bidi="de-DE"/>
        </w:rPr>
        <w:t>; Berlin, 1881.</w:t>
      </w:r>
    </w:p>
    <w:bookmarkStart w:id="160" w:name="FN_3_31"/>
    <w:bookmarkEnd w:id="160"/>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"c31"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(31)</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lang w:val="en-US" w:eastAsia="fr-FR" w:bidi="fr-FR"/>
        </w:rPr>
        <w:t xml:space="preserve">A </w:t>
      </w:r>
      <w:r w:rsidR="008169B8" w:rsidRPr="00A21F93">
        <w:rPr>
          <w:rFonts w:ascii="Century" w:hAnsi="Century"/>
          <w:color w:val="auto"/>
          <w:lang w:val="en-IN" w:eastAsia="de-DE" w:bidi="de-DE"/>
        </w:rPr>
        <w:t xml:space="preserve">Berlin firm (Egert, 62 Kochstrasse) </w:t>
      </w:r>
      <w:r w:rsidR="008169B8" w:rsidRPr="00A21F93">
        <w:rPr>
          <w:rFonts w:ascii="Century" w:hAnsi="Century"/>
          <w:color w:val="auto"/>
        </w:rPr>
        <w:t>has manufactured a mechanical apparatus for cryptographizing with this system.</w:t>
      </w:r>
    </w:p>
    <w:bookmarkStart w:id="161" w:name="FN_3_32"/>
    <w:bookmarkEnd w:id="161"/>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"c32"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(32)</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We shall see further on that if the correspondents followed this recommendation to the letter, it would require scarcely half an hour to decipher </w:t>
      </w:r>
      <w:r w:rsidR="008169B8" w:rsidRPr="00A21F93">
        <w:rPr>
          <w:rFonts w:ascii="Century" w:hAnsi="Century"/>
          <w:color w:val="auto"/>
          <w:u w:val="single"/>
        </w:rPr>
        <w:t>without</w:t>
      </w:r>
      <w:r w:rsidR="008169B8" w:rsidRPr="00A21F93">
        <w:rPr>
          <w:rFonts w:ascii="Century" w:hAnsi="Century"/>
          <w:color w:val="auto"/>
        </w:rPr>
        <w:t xml:space="preserve"> a </w:t>
      </w:r>
      <w:r w:rsidR="008169B8" w:rsidRPr="00A21F93">
        <w:rPr>
          <w:rFonts w:ascii="Century" w:hAnsi="Century"/>
          <w:color w:val="auto"/>
          <w:u w:val="single"/>
        </w:rPr>
        <w:t>key</w:t>
      </w:r>
      <w:r w:rsidR="008169B8" w:rsidRPr="00A21F93">
        <w:rPr>
          <w:rFonts w:ascii="Century" w:hAnsi="Century"/>
          <w:color w:val="auto"/>
        </w:rPr>
        <w:t xml:space="preserve"> any cryptographic message using this system.</w:t>
      </w:r>
    </w:p>
    <w:bookmarkStart w:id="162" w:name="FN_3_33"/>
    <w:bookmarkEnd w:id="162"/>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"c32"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(33)</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When the alphabet is </w:t>
      </w:r>
      <w:r w:rsidR="006D4BA0" w:rsidRPr="00A21F93">
        <w:rPr>
          <w:rFonts w:ascii="Century" w:hAnsi="Century"/>
          <w:color w:val="auto"/>
        </w:rPr>
        <w:t>“</w:t>
      </w:r>
      <w:r w:rsidR="008169B8" w:rsidRPr="00A21F93">
        <w:rPr>
          <w:rFonts w:ascii="Century" w:hAnsi="Century"/>
          <w:color w:val="auto"/>
        </w:rPr>
        <w:t>reversed</w:t>
      </w:r>
      <w:r w:rsidR="006D4BA0" w:rsidRPr="00A21F93">
        <w:rPr>
          <w:rFonts w:ascii="Century" w:hAnsi="Century"/>
          <w:color w:val="auto"/>
        </w:rPr>
        <w:t>”</w:t>
      </w:r>
      <w:r w:rsidR="008169B8" w:rsidRPr="00A21F93">
        <w:rPr>
          <w:rFonts w:ascii="Century" w:hAnsi="Century"/>
          <w:color w:val="auto"/>
        </w:rPr>
        <w:t xml:space="preserve"> (see further on), the St. Cyr system gives a different text.</w:t>
      </w:r>
    </w:p>
    <w:bookmarkStart w:id="163" w:name="FN_3_34"/>
    <w:bookmarkEnd w:id="163"/>
    <w:p w:rsidR="008169B8" w:rsidRPr="00A21F93" w:rsidRDefault="00201C29" w:rsidP="00A21F93">
      <w:pPr>
        <w:tabs>
          <w:tab w:val="left" w:pos="811"/>
          <w:tab w:val="left" w:pos="2429"/>
        </w:tabs>
        <w:ind w:left="590" w:hanging="590"/>
        <w:jc w:val="both"/>
        <w:rPr>
          <w:rFonts w:ascii="Century" w:hAnsi="Century"/>
          <w:color w:val="auto"/>
          <w:lang w:val="it-IT"/>
        </w:rPr>
      </w:pPr>
      <w:r>
        <w:rPr>
          <w:rFonts w:ascii="Century" w:hAnsi="Century"/>
          <w:color w:val="auto"/>
          <w:lang w:val="it-IT"/>
        </w:rPr>
        <w:fldChar w:fldCharType="begin"/>
      </w:r>
      <w:r>
        <w:rPr>
          <w:rFonts w:ascii="Century" w:hAnsi="Century"/>
          <w:color w:val="auto"/>
          <w:lang w:val="it-IT"/>
        </w:rPr>
        <w:instrText xml:space="preserve"> HYPERLINK  \l "c34" </w:instrText>
      </w:r>
      <w:r>
        <w:rPr>
          <w:rFonts w:ascii="Century" w:hAnsi="Century"/>
          <w:color w:val="auto"/>
          <w:lang w:val="it-IT"/>
        </w:rPr>
      </w:r>
      <w:r>
        <w:rPr>
          <w:rFonts w:ascii="Century" w:hAnsi="Century"/>
          <w:color w:val="auto"/>
          <w:lang w:val="it-IT"/>
        </w:rPr>
        <w:fldChar w:fldCharType="separate"/>
      </w:r>
      <w:r w:rsidR="00A21F93" w:rsidRPr="00201C29">
        <w:rPr>
          <w:rStyle w:val="Hyperlink"/>
          <w:rFonts w:ascii="Century" w:hAnsi="Century"/>
          <w:lang w:val="it-IT"/>
        </w:rPr>
        <w:t>(34)</w:t>
      </w:r>
      <w:r>
        <w:rPr>
          <w:rFonts w:ascii="Century" w:hAnsi="Century"/>
          <w:color w:val="auto"/>
          <w:lang w:val="it-IT"/>
        </w:rPr>
        <w:fldChar w:fldCharType="end"/>
      </w:r>
      <w:r w:rsidR="00A21F93" w:rsidRPr="00A21F93">
        <w:rPr>
          <w:rFonts w:ascii="Century" w:hAnsi="Century"/>
          <w:color w:val="auto"/>
          <w:lang w:val="it-IT"/>
        </w:rPr>
        <w:tab/>
      </w:r>
      <w:r w:rsidR="008169B8" w:rsidRPr="00A21F93">
        <w:rPr>
          <w:rFonts w:ascii="Century" w:hAnsi="Century"/>
          <w:color w:val="auto"/>
          <w:lang w:val="it-IT"/>
        </w:rPr>
        <w:t xml:space="preserve">Cf. Colorni, </w:t>
      </w:r>
      <w:r w:rsidR="008169B8" w:rsidRPr="00A21F93">
        <w:rPr>
          <w:rFonts w:ascii="Century" w:hAnsi="Century"/>
          <w:color w:val="auto"/>
          <w:u w:val="single"/>
          <w:lang w:val="it-IT"/>
        </w:rPr>
        <w:t>Scotographia, overo Scienza di scrivere oscuro</w:t>
      </w:r>
      <w:r w:rsidR="008169B8" w:rsidRPr="00A21F93">
        <w:rPr>
          <w:rFonts w:ascii="Century" w:hAnsi="Century"/>
          <w:color w:val="auto"/>
          <w:lang w:val="it-IT"/>
        </w:rPr>
        <w:t>, Prague, 1593.</w:t>
      </w:r>
    </w:p>
    <w:bookmarkStart w:id="164" w:name="FN_3_35"/>
    <w:bookmarkEnd w:id="164"/>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"c35"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(35)</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It is probable that the English admiral himself never believed in the possibility of transforming his system into an ordinary square cipher; one cannot explain, otherwise, why Mr. Morris Beaufort still claims energetically at this moment, for his illustrious father, the honor of having presented his country with an indecipherable cryptographic system (</w:t>
      </w:r>
      <w:r w:rsidR="008169B8" w:rsidRPr="00A21F93">
        <w:rPr>
          <w:rFonts w:ascii="Century" w:hAnsi="Century"/>
          <w:color w:val="auto"/>
          <w:u w:val="single"/>
        </w:rPr>
        <w:t>Cryptography, a system of secret writing, by the late admiral Sir Francis Beaufort</w:t>
      </w:r>
      <w:r w:rsidR="008169B8" w:rsidRPr="00A21F93">
        <w:rPr>
          <w:rFonts w:ascii="Century" w:hAnsi="Century"/>
          <w:color w:val="auto"/>
        </w:rPr>
        <w:t>).</w:t>
      </w:r>
    </w:p>
    <w:bookmarkStart w:id="165" w:name="FN_3_36"/>
    <w:bookmarkEnd w:id="165"/>
    <w:p w:rsidR="008169B8" w:rsidRPr="00A21F93" w:rsidRDefault="00201C29" w:rsidP="00A21F93">
      <w:pPr>
        <w:tabs>
          <w:tab w:val="left" w:pos="811"/>
          <w:tab w:val="left" w:pos="5640"/>
        </w:tabs>
        <w:ind w:left="590" w:hanging="590"/>
        <w:jc w:val="both"/>
        <w:rPr>
          <w:rFonts w:ascii="Century" w:hAnsi="Century"/>
          <w:color w:val="auto"/>
          <w:lang w:val="fr-FR"/>
        </w:rPr>
      </w:pPr>
      <w:r>
        <w:rPr>
          <w:rFonts w:ascii="Century" w:hAnsi="Century"/>
          <w:color w:val="auto"/>
        </w:rPr>
        <w:fldChar w:fldCharType="begin"/>
      </w:r>
      <w:r>
        <w:rPr>
          <w:rFonts w:ascii="Century" w:hAnsi="Century"/>
          <w:color w:val="auto"/>
        </w:rPr>
        <w:instrText xml:space="preserve"> HYPERLINK  \l "c36"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(36)</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u w:val="single"/>
          <w:lang w:val="fr-FR" w:eastAsia="fr-FR" w:bidi="fr-FR"/>
        </w:rPr>
        <w:t>Les systèmes télégraphiques aériens, électriques, pneumatiques</w:t>
      </w:r>
      <w:r w:rsidR="008169B8" w:rsidRPr="00A21F93">
        <w:rPr>
          <w:rFonts w:ascii="Century" w:hAnsi="Century"/>
          <w:color w:val="auto"/>
          <w:lang w:val="fr-FR" w:eastAsia="fr-FR" w:bidi="fr-FR"/>
        </w:rPr>
        <w:t>; Paris 1876, p. 261.</w:t>
      </w:r>
    </w:p>
    <w:bookmarkStart w:id="166" w:name="FN_3_37"/>
    <w:bookmarkEnd w:id="166"/>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"c37"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(37)</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lang w:val="en-US" w:eastAsia="fr-FR" w:bidi="fr-FR"/>
        </w:rPr>
        <w:t xml:space="preserve">In a lecture </w:t>
      </w:r>
      <w:r w:rsidR="008169B8" w:rsidRPr="00A21F93">
        <w:rPr>
          <w:rFonts w:ascii="Century" w:hAnsi="Century"/>
          <w:color w:val="auto"/>
        </w:rPr>
        <w:t xml:space="preserve">given </w:t>
      </w:r>
      <w:r w:rsidR="008169B8" w:rsidRPr="00A21F93">
        <w:rPr>
          <w:rFonts w:ascii="Century" w:hAnsi="Century"/>
          <w:color w:val="auto"/>
          <w:lang w:val="en-US" w:eastAsia="fr-FR" w:bidi="fr-FR"/>
        </w:rPr>
        <w:t xml:space="preserve">in 1873 </w:t>
      </w:r>
      <w:r w:rsidR="008169B8" w:rsidRPr="00A21F93">
        <w:rPr>
          <w:rFonts w:ascii="Century" w:hAnsi="Century"/>
          <w:color w:val="auto"/>
        </w:rPr>
        <w:t xml:space="preserve">in the </w:t>
      </w:r>
      <w:r w:rsidR="008169B8" w:rsidRPr="00A21F93">
        <w:rPr>
          <w:rFonts w:ascii="Century" w:hAnsi="Century"/>
          <w:color w:val="auto"/>
          <w:lang w:val="en-US" w:eastAsia="fr-FR" w:bidi="fr-FR"/>
        </w:rPr>
        <w:t xml:space="preserve">Société des Sciences militaires </w:t>
      </w:r>
      <w:r w:rsidR="008169B8" w:rsidRPr="00A21F93">
        <w:rPr>
          <w:rFonts w:ascii="Century" w:hAnsi="Century"/>
          <w:color w:val="auto"/>
        </w:rPr>
        <w:t xml:space="preserve">of Vienna, </w:t>
      </w:r>
      <w:r w:rsidR="008169B8" w:rsidRPr="00A21F93">
        <w:rPr>
          <w:rFonts w:ascii="Century" w:hAnsi="Century"/>
          <w:color w:val="auto"/>
          <w:lang w:val="en-US" w:eastAsia="fr-FR" w:bidi="fr-FR"/>
        </w:rPr>
        <w:t>Dr.</w:t>
      </w:r>
      <w:r w:rsidR="00CE04D9" w:rsidRPr="00A21F93">
        <w:rPr>
          <w:rFonts w:ascii="Century" w:hAnsi="Century"/>
          <w:color w:val="auto"/>
          <w:lang w:val="en-US" w:eastAsia="fr-FR" w:bidi="fr-FR"/>
        </w:rPr>
        <w:t> </w:t>
      </w:r>
      <w:r w:rsidR="008169B8" w:rsidRPr="00A21F93">
        <w:rPr>
          <w:rFonts w:ascii="Century" w:hAnsi="Century"/>
          <w:color w:val="auto"/>
          <w:lang w:val="en-US" w:eastAsia="fr-FR" w:bidi="fr-FR"/>
        </w:rPr>
        <w:t xml:space="preserve">Orges </w:t>
      </w:r>
      <w:r w:rsidR="008169B8" w:rsidRPr="00A21F93">
        <w:rPr>
          <w:rFonts w:ascii="Century" w:hAnsi="Century"/>
          <w:color w:val="auto"/>
        </w:rPr>
        <w:t xml:space="preserve">maintained that this cipher had been invented by General Trochu (see Fleissner, </w:t>
      </w:r>
      <w:r w:rsidR="008169B8" w:rsidRPr="00A21F93">
        <w:rPr>
          <w:rFonts w:ascii="Century" w:hAnsi="Century"/>
          <w:color w:val="auto"/>
          <w:u w:val="single"/>
        </w:rPr>
        <w:t>loc.cit</w:t>
      </w:r>
      <w:r w:rsidR="008169B8" w:rsidRPr="00A21F93">
        <w:rPr>
          <w:rFonts w:ascii="Century" w:hAnsi="Century"/>
          <w:color w:val="auto"/>
        </w:rPr>
        <w:t xml:space="preserve">.,p. </w:t>
      </w:r>
      <w:r w:rsidR="008169B8" w:rsidRPr="00A21F93">
        <w:rPr>
          <w:rFonts w:ascii="Century" w:hAnsi="Century"/>
          <w:color w:val="auto"/>
          <w:lang w:val="en-US" w:eastAsia="fr-FR" w:bidi="fr-FR"/>
        </w:rPr>
        <w:t>19).</w:t>
      </w:r>
    </w:p>
    <w:bookmarkStart w:id="167" w:name="FN_3_38"/>
    <w:bookmarkEnd w:id="167"/>
    <w:p w:rsidR="008169B8" w:rsidRPr="00A21F93" w:rsidRDefault="00201C29" w:rsidP="00A21F93">
      <w:pPr>
        <w:tabs>
          <w:tab w:val="left" w:pos="811"/>
        </w:tabs>
        <w:ind w:left="590" w:hanging="590"/>
        <w:jc w:val="both"/>
        <w:rPr>
          <w:rFonts w:ascii="Century" w:hAnsi="Century"/>
          <w:color w:val="auto"/>
          <w:lang w:val="de-DE"/>
        </w:rPr>
      </w:pPr>
      <w:r>
        <w:rPr>
          <w:rFonts w:ascii="Century" w:hAnsi="Century"/>
          <w:color w:val="auto"/>
          <w:lang w:val="de-DE"/>
        </w:rPr>
        <w:fldChar w:fldCharType="begin"/>
      </w:r>
      <w:r>
        <w:rPr>
          <w:rFonts w:ascii="Century" w:hAnsi="Century"/>
          <w:color w:val="auto"/>
          <w:lang w:val="de-DE"/>
        </w:rPr>
        <w:instrText xml:space="preserve"> HYPERLINK  \l "c38" </w:instrText>
      </w:r>
      <w:r>
        <w:rPr>
          <w:rFonts w:ascii="Century" w:hAnsi="Century"/>
          <w:color w:val="auto"/>
          <w:lang w:val="de-DE"/>
        </w:rPr>
      </w:r>
      <w:r>
        <w:rPr>
          <w:rFonts w:ascii="Century" w:hAnsi="Century"/>
          <w:color w:val="auto"/>
          <w:lang w:val="de-DE"/>
        </w:rPr>
        <w:fldChar w:fldCharType="separate"/>
      </w:r>
      <w:r w:rsidR="00A21F93" w:rsidRPr="00201C29">
        <w:rPr>
          <w:rStyle w:val="Hyperlink"/>
          <w:rFonts w:ascii="Century" w:hAnsi="Century"/>
          <w:lang w:val="de-DE"/>
        </w:rPr>
        <w:t>(38)</w:t>
      </w:r>
      <w:r>
        <w:rPr>
          <w:rFonts w:ascii="Century" w:hAnsi="Century"/>
          <w:color w:val="auto"/>
          <w:lang w:val="de-DE"/>
        </w:rPr>
        <w:fldChar w:fldCharType="end"/>
      </w:r>
      <w:r w:rsidR="00A21F93" w:rsidRPr="00A21F93">
        <w:rPr>
          <w:rFonts w:ascii="Century" w:hAnsi="Century"/>
          <w:color w:val="auto"/>
          <w:lang w:val="de-DE"/>
        </w:rPr>
        <w:tab/>
      </w:r>
      <w:r w:rsidR="008169B8" w:rsidRPr="00A21F93">
        <w:rPr>
          <w:rFonts w:ascii="Century" w:hAnsi="Century"/>
          <w:color w:val="auto"/>
          <w:u w:val="single"/>
          <w:lang w:val="de-DE"/>
        </w:rPr>
        <w:t xml:space="preserve">Die </w:t>
      </w:r>
      <w:r w:rsidR="008169B8" w:rsidRPr="00A21F93">
        <w:rPr>
          <w:rFonts w:ascii="Century" w:hAnsi="Century"/>
          <w:color w:val="auto"/>
          <w:u w:val="single"/>
          <w:lang w:val="de-DE" w:eastAsia="de-DE" w:bidi="de-DE"/>
        </w:rPr>
        <w:t xml:space="preserve">Geheimschriften und </w:t>
      </w:r>
      <w:r w:rsidR="008169B8" w:rsidRPr="00A21F93">
        <w:rPr>
          <w:rFonts w:ascii="Century" w:hAnsi="Century"/>
          <w:color w:val="auto"/>
          <w:u w:val="single"/>
          <w:lang w:val="de-DE"/>
        </w:rPr>
        <w:t>die Dechiffrirkunst</w:t>
      </w:r>
      <w:r w:rsidR="008169B8" w:rsidRPr="00A21F93">
        <w:rPr>
          <w:rFonts w:ascii="Century" w:hAnsi="Century"/>
          <w:color w:val="auto"/>
          <w:lang w:val="de-DE"/>
        </w:rPr>
        <w:t>.</w:t>
      </w:r>
    </w:p>
    <w:bookmarkStart w:id="168" w:name="FN_3_39"/>
    <w:bookmarkEnd w:id="168"/>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"c39"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(39)</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Colonel Fleissner </w:t>
      </w:r>
      <w:r w:rsidR="008169B8" w:rsidRPr="00A21F93">
        <w:rPr>
          <w:rFonts w:ascii="Century" w:hAnsi="Century"/>
          <w:color w:val="auto"/>
          <w:lang w:val="en-IN" w:eastAsia="de-DE" w:bidi="de-DE"/>
        </w:rPr>
        <w:t>(</w:t>
      </w:r>
      <w:r w:rsidR="008169B8" w:rsidRPr="00A21F93">
        <w:rPr>
          <w:rFonts w:ascii="Century" w:hAnsi="Century"/>
          <w:color w:val="auto"/>
          <w:u w:val="single"/>
          <w:lang w:val="en-IN" w:eastAsia="de-DE" w:bidi="de-DE"/>
        </w:rPr>
        <w:t>Handbuch der Kryptographie</w:t>
      </w:r>
      <w:r w:rsidR="008169B8" w:rsidRPr="00A21F93">
        <w:rPr>
          <w:rFonts w:ascii="Century" w:hAnsi="Century"/>
          <w:color w:val="auto"/>
          <w:lang w:val="en-IN" w:eastAsia="de-DE" w:bidi="de-DE"/>
        </w:rPr>
        <w:t xml:space="preserve">) </w:t>
      </w:r>
      <w:r w:rsidR="008169B8" w:rsidRPr="00A21F93">
        <w:rPr>
          <w:rFonts w:ascii="Century" w:hAnsi="Century"/>
          <w:color w:val="auto"/>
        </w:rPr>
        <w:t>had adopted, without any modification, Major Kasiski</w:t>
      </w:r>
      <w:r w:rsidR="006D4BA0" w:rsidRPr="00A21F93">
        <w:rPr>
          <w:rFonts w:ascii="Century" w:hAnsi="Century"/>
          <w:color w:val="auto"/>
        </w:rPr>
        <w:t>’</w:t>
      </w:r>
      <w:r w:rsidR="008169B8" w:rsidRPr="00A21F93">
        <w:rPr>
          <w:rFonts w:ascii="Century" w:hAnsi="Century"/>
          <w:color w:val="auto"/>
        </w:rPr>
        <w:t>s method of decryptment.</w:t>
      </w:r>
    </w:p>
    <w:bookmarkStart w:id="169" w:name="FN_3_40"/>
    <w:bookmarkEnd w:id="169"/>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"c40"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(40)</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I quote from the translation of </w:t>
      </w:r>
      <w:r w:rsidR="008169B8" w:rsidRPr="00A21F93">
        <w:rPr>
          <w:rFonts w:ascii="Century" w:hAnsi="Century"/>
          <w:color w:val="auto"/>
          <w:lang w:val="en-US" w:eastAsia="fr-FR" w:bidi="fr-FR"/>
        </w:rPr>
        <w:t xml:space="preserve">Père </w:t>
      </w:r>
      <w:r w:rsidR="008169B8" w:rsidRPr="00A21F93">
        <w:rPr>
          <w:rFonts w:ascii="Century" w:hAnsi="Century"/>
          <w:color w:val="auto"/>
        </w:rPr>
        <w:t>Nicéron.</w:t>
      </w:r>
    </w:p>
    <w:bookmarkStart w:id="170" w:name="FN_3_41"/>
    <w:bookmarkEnd w:id="170"/>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"c41"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(41)</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By cryptographizing this sentence with a key of 3 alphabets, one would have 9 repetitions; with 4, 5, 6, and 12 alphabets, one would have 8</w:t>
      </w:r>
      <w:r w:rsidR="00CE04D9" w:rsidRPr="00A21F93">
        <w:rPr>
          <w:rFonts w:ascii="Century" w:hAnsi="Century"/>
          <w:color w:val="auto"/>
        </w:rPr>
        <w:t>;</w:t>
      </w:r>
      <w:r w:rsidR="008169B8" w:rsidRPr="00A21F93">
        <w:rPr>
          <w:rFonts w:ascii="Century" w:hAnsi="Century"/>
          <w:color w:val="auto"/>
        </w:rPr>
        <w:t xml:space="preserve"> one would have only 3 with 13 alphabets, and one would have none witha key of 11, 14 or 18 alphabets.</w:t>
      </w:r>
    </w:p>
    <w:bookmarkStart w:id="171" w:name="FN_3_42"/>
    <w:bookmarkEnd w:id="171"/>
    <w:p w:rsidR="008169B8" w:rsidRPr="00A21F93" w:rsidRDefault="00201C29" w:rsidP="00A21F93">
      <w:pPr>
        <w:keepNext/>
        <w:keepLines/>
        <w:tabs>
          <w:tab w:val="left" w:pos="811"/>
        </w:tabs>
        <w:ind w:left="590" w:hanging="590"/>
        <w:jc w:val="both"/>
        <w:rPr>
          <w:rFonts w:ascii="Century" w:hAnsi="Century"/>
          <w:color w:val="auto"/>
        </w:rPr>
      </w:pPr>
      <w:r>
        <w:rPr>
          <w:rFonts w:ascii="Century" w:hAnsi="Century"/>
          <w:color w:val="auto"/>
        </w:rPr>
        <w:lastRenderedPageBreak/>
        <w:fldChar w:fldCharType="begin"/>
      </w:r>
      <w:r>
        <w:rPr>
          <w:rFonts w:ascii="Century" w:hAnsi="Century"/>
          <w:color w:val="auto"/>
        </w:rPr>
        <w:instrText xml:space="preserve"> HYPERLINK  \l "c42"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(42)</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I do not need to point out that it may very well happen that two similar bigrams (with a trigram it is quite rare) may be produced by two different groups of letters.</w:t>
      </w:r>
    </w:p>
    <w:bookmarkStart w:id="172" w:name="FN_3_43"/>
    <w:bookmarkEnd w:id="172"/>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"c43"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(43)</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A German author, Krohn (</w:t>
      </w:r>
      <w:r w:rsidR="008169B8" w:rsidRPr="00A21F93">
        <w:rPr>
          <w:rFonts w:ascii="Century" w:hAnsi="Century"/>
          <w:color w:val="auto"/>
          <w:u w:val="single"/>
        </w:rPr>
        <w:t>Buchstaben- und Zahlensysteme für die Chiffrirung von Telegrammen</w:t>
      </w:r>
      <w:r w:rsidR="008169B8" w:rsidRPr="00A21F93">
        <w:rPr>
          <w:rFonts w:ascii="Century" w:hAnsi="Century"/>
          <w:color w:val="auto"/>
        </w:rPr>
        <w:t>, Berlin, 1873), did not have a clear idea of this principle, and he composed, for use in cryptographic correspondence, a dictionary containing 3,200 alphabets; it is, at the same time, too much and too little.</w:t>
      </w:r>
    </w:p>
    <w:bookmarkStart w:id="173" w:name="FN_3_44"/>
    <w:bookmarkEnd w:id="173"/>
    <w:p w:rsidR="008169B8" w:rsidRPr="00A21F93" w:rsidRDefault="00201C29"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"c44" </w:instrText>
      </w:r>
      <w:r>
        <w:rPr>
          <w:rFonts w:ascii="Century" w:hAnsi="Century"/>
          <w:color w:val="auto"/>
        </w:rPr>
      </w:r>
      <w:r>
        <w:rPr>
          <w:rFonts w:ascii="Century" w:hAnsi="Century"/>
          <w:color w:val="auto"/>
        </w:rPr>
        <w:fldChar w:fldCharType="separate"/>
      </w:r>
      <w:r w:rsidR="00A21F93" w:rsidRPr="00201C29">
        <w:rPr>
          <w:rStyle w:val="Hyperlink"/>
          <w:rFonts w:ascii="Century" w:hAnsi="Century"/>
        </w:rPr>
        <w:t>(44)</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Since the first alphabet in the Gronsfeld system is represented by zero, it is necessary to decrease the order number of each alphabet by one.</w:t>
      </w:r>
    </w:p>
    <w:bookmarkStart w:id="174" w:name="FN_3_45"/>
    <w:bookmarkEnd w:id="174"/>
    <w:p w:rsidR="008169B8" w:rsidRPr="00A21F93" w:rsidRDefault="0066536C"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"c45"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(45)</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When the </w:t>
      </w:r>
      <w:r w:rsidR="008169B8" w:rsidRPr="00A21F93">
        <w:rPr>
          <w:rFonts w:ascii="Century" w:hAnsi="Century"/>
          <w:color w:val="auto"/>
          <w:lang w:val="en-US" w:eastAsia="fr-FR" w:bidi="fr-FR"/>
        </w:rPr>
        <w:t>d</w:t>
      </w:r>
      <w:r w:rsidR="00CE04D9" w:rsidRPr="00A21F93">
        <w:rPr>
          <w:rFonts w:ascii="Century" w:hAnsi="Century"/>
          <w:color w:val="auto"/>
          <w:lang w:val="en-US" w:eastAsia="fr-FR" w:bidi="fr-FR"/>
        </w:rPr>
        <w:t>e</w:t>
      </w:r>
      <w:r w:rsidR="008169B8" w:rsidRPr="00A21F93">
        <w:rPr>
          <w:rFonts w:ascii="Century" w:hAnsi="Century"/>
          <w:color w:val="auto"/>
          <w:lang w:val="en-US" w:eastAsia="fr-FR" w:bidi="fr-FR"/>
        </w:rPr>
        <w:t xml:space="preserve">crypter </w:t>
      </w:r>
      <w:r w:rsidR="008169B8" w:rsidRPr="00A21F93">
        <w:rPr>
          <w:rFonts w:ascii="Century" w:hAnsi="Century"/>
          <w:color w:val="auto"/>
        </w:rPr>
        <w:t>knows that a text in a foreign language has been cryptographized in this way, he does not have to worry, for the success of his work, about whether he understands the language or not: it is enough for him to learn what letter in that language appears most frequently (see p.12).</w:t>
      </w:r>
    </w:p>
    <w:bookmarkStart w:id="175" w:name="FN_3_46"/>
    <w:bookmarkEnd w:id="175"/>
    <w:p w:rsidR="008169B8" w:rsidRPr="00A21F93" w:rsidRDefault="0066536C"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"c46"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(46)</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M. Auriol (</w:t>
      </w:r>
      <w:r w:rsidR="008169B8" w:rsidRPr="00A21F93">
        <w:rPr>
          <w:rFonts w:ascii="Century" w:hAnsi="Century"/>
          <w:color w:val="auto"/>
          <w:u w:val="single"/>
        </w:rPr>
        <w:t xml:space="preserve">Manuel de la correspondence secrète, </w:t>
      </w:r>
      <w:r w:rsidR="008169B8" w:rsidRPr="00A21F93">
        <w:rPr>
          <w:rFonts w:ascii="Century" w:hAnsi="Century"/>
          <w:color w:val="auto"/>
          <w:u w:val="single"/>
          <w:lang w:eastAsia="fr-FR" w:bidi="fr-FR"/>
        </w:rPr>
        <w:t>postale ou télégraphique</w:t>
      </w:r>
      <w:r w:rsidR="008169B8" w:rsidRPr="00A21F93">
        <w:rPr>
          <w:rFonts w:ascii="Century" w:hAnsi="Century"/>
          <w:color w:val="auto"/>
          <w:lang w:eastAsia="fr-FR" w:bidi="fr-FR"/>
        </w:rPr>
        <w:t xml:space="preserve">, </w:t>
      </w:r>
      <w:r w:rsidR="008169B8" w:rsidRPr="00A21F93">
        <w:rPr>
          <w:rFonts w:ascii="Century" w:hAnsi="Century"/>
          <w:color w:val="auto"/>
        </w:rPr>
        <w:t>Paris, 1867) has published a tableau that permits enciphering the plaintext letters two at a time. Leaving aside the fact that one can perform on combinations of letters the same calculation as on letters taken singly, the system leaves itself too open to tentative assumptions, and moreover requires absolute secrecy.</w:t>
      </w:r>
    </w:p>
    <w:bookmarkStart w:id="176" w:name="FN_3_47"/>
    <w:bookmarkEnd w:id="176"/>
    <w:p w:rsidR="008169B8" w:rsidRPr="00A21F93" w:rsidRDefault="0066536C"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"c47"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(47)</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It matters little, and this is an essential point to be noted, that the order of succession of the letters in the vertical columns should be the same as in the horizontal rows; this order is generally only observed in order to permit the correspondents to establish their tableau from memory more easily.</w:t>
      </w:r>
    </w:p>
    <w:bookmarkStart w:id="177" w:name="FN_3_48"/>
    <w:bookmarkEnd w:id="177"/>
    <w:p w:rsidR="008169B8" w:rsidRPr="00A21F93" w:rsidRDefault="0066536C"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"c48"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(48)</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The reader will not grasp well what is said here about the application of the principle of symmetry of position unless he sets up for himself on a sheet of paper a tableau with the normal alphabet at the head, leaving blank spaces for eight alphabets (1, (2, 4, 6), 3, 5, 7, 8, 9, 10), spaces that he will fill as we proceed.</w:t>
      </w:r>
    </w:p>
    <w:bookmarkStart w:id="178" w:name="FN_3_49"/>
    <w:bookmarkEnd w:id="178"/>
    <w:p w:rsidR="008169B8" w:rsidRPr="00A21F93" w:rsidRDefault="0066536C"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"c49"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(49)</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In case of unforeseen difficulties, one tries out each of the 26 letters of the alphabet.</w:t>
      </w:r>
    </w:p>
    <w:bookmarkStart w:id="179" w:name="FN_3_50"/>
    <w:bookmarkEnd w:id="179"/>
    <w:p w:rsidR="008169B8" w:rsidRPr="00A21F93" w:rsidRDefault="0066536C"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"c50"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(50)</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The simultaneous employment of the two cryptographic procedures will not excuse the correspondents from changing the key for each message.</w:t>
      </w:r>
    </w:p>
    <w:bookmarkStart w:id="180" w:name="FN_3_51"/>
    <w:bookmarkEnd w:id="180"/>
    <w:p w:rsidR="008169B8" w:rsidRPr="00A21F93" w:rsidRDefault="0066536C" w:rsidP="00A21F93">
      <w:pPr>
        <w:tabs>
          <w:tab w:val="left" w:pos="811"/>
          <w:tab w:val="left" w:pos="2784"/>
          <w:tab w:val="left" w:pos="4459"/>
        </w:tabs>
        <w:ind w:left="590" w:hanging="590"/>
        <w:jc w:val="both"/>
        <w:rPr>
          <w:rFonts w:ascii="Century" w:hAnsi="Century"/>
          <w:color w:val="auto"/>
          <w:lang w:val="fr-FR"/>
        </w:rPr>
      </w:pPr>
      <w:r>
        <w:rPr>
          <w:rFonts w:ascii="Century" w:hAnsi="Century"/>
          <w:color w:val="auto"/>
        </w:rPr>
        <w:fldChar w:fldCharType="begin"/>
      </w:r>
      <w:r>
        <w:rPr>
          <w:rFonts w:ascii="Century" w:hAnsi="Century"/>
          <w:color w:val="auto"/>
        </w:rPr>
        <w:instrText xml:space="preserve"> HYPERLINK  \l "c51"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(51)</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u w:val="single"/>
          <w:lang w:val="fr-FR" w:eastAsia="fr-FR" w:bidi="fr-FR"/>
        </w:rPr>
        <w:t xml:space="preserve">Dictionnaire chiffré, </w:t>
      </w:r>
      <w:r w:rsidR="008169B8" w:rsidRPr="00A21F93">
        <w:rPr>
          <w:rFonts w:ascii="Century" w:hAnsi="Century"/>
          <w:color w:val="auto"/>
          <w:u w:val="single"/>
          <w:lang w:val="fr-FR"/>
        </w:rPr>
        <w:t xml:space="preserve">Nouveau </w:t>
      </w:r>
      <w:r w:rsidR="008169B8" w:rsidRPr="00A21F93">
        <w:rPr>
          <w:rFonts w:ascii="Century" w:hAnsi="Century"/>
          <w:color w:val="auto"/>
          <w:u w:val="single"/>
          <w:lang w:val="fr-FR" w:eastAsia="fr-FR" w:bidi="fr-FR"/>
        </w:rPr>
        <w:t>système de correspondance occulte,</w:t>
      </w:r>
      <w:r w:rsidR="008169B8" w:rsidRPr="00A21F93">
        <w:rPr>
          <w:rFonts w:ascii="Century" w:hAnsi="Century"/>
          <w:color w:val="auto"/>
          <w:lang w:val="fr-FR" w:eastAsia="fr-FR" w:bidi="fr-FR"/>
        </w:rPr>
        <w:t xml:space="preserve"> Paris, 1850.</w:t>
      </w:r>
    </w:p>
    <w:bookmarkStart w:id="181" w:name="FN_3_52"/>
    <w:bookmarkEnd w:id="181"/>
    <w:p w:rsidR="008169B8" w:rsidRPr="00A21F93" w:rsidRDefault="0066536C"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"c52"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(52)</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u w:val="single"/>
          <w:lang w:val="fr-FR" w:eastAsia="fr-FR" w:bidi="fr-FR"/>
        </w:rPr>
        <w:t>Dictionnaire abréviatif chiffre</w:t>
      </w:r>
      <w:r w:rsidR="008169B8" w:rsidRPr="00A21F93">
        <w:rPr>
          <w:rFonts w:ascii="Century" w:hAnsi="Century"/>
          <w:color w:val="auto"/>
          <w:lang w:val="fr-FR" w:eastAsia="fr-FR" w:bidi="fr-FR"/>
        </w:rPr>
        <w:t>, Paris, 1868.</w:t>
      </w:r>
    </w:p>
    <w:bookmarkStart w:id="182" w:name="FN_3_53"/>
    <w:bookmarkEnd w:id="182"/>
    <w:p w:rsidR="008169B8" w:rsidRPr="00A21F93" w:rsidRDefault="0066536C" w:rsidP="00A21F93">
      <w:pPr>
        <w:tabs>
          <w:tab w:val="left" w:pos="811"/>
        </w:tabs>
        <w:ind w:left="590" w:hanging="590"/>
        <w:jc w:val="both"/>
        <w:rPr>
          <w:rFonts w:ascii="Century" w:hAnsi="Century"/>
          <w:color w:val="auto"/>
          <w:lang w:val="fr-FR"/>
        </w:rPr>
      </w:pPr>
      <w:r>
        <w:rPr>
          <w:rFonts w:ascii="Century" w:hAnsi="Century"/>
          <w:color w:val="auto"/>
          <w:lang w:val="es-ES_tradnl"/>
        </w:rPr>
        <w:fldChar w:fldCharType="begin"/>
      </w:r>
      <w:r w:rsidRPr="0066536C">
        <w:rPr>
          <w:rFonts w:ascii="Century" w:hAnsi="Century"/>
          <w:color w:val="auto"/>
        </w:rPr>
        <w:instrText xml:space="preserve"> HYPERLINK  \l "c53" </w:instrText>
      </w:r>
      <w:r>
        <w:rPr>
          <w:rFonts w:ascii="Century" w:hAnsi="Century"/>
          <w:color w:val="auto"/>
          <w:lang w:val="es-ES_tradnl"/>
        </w:rPr>
      </w:r>
      <w:r>
        <w:rPr>
          <w:rFonts w:ascii="Century" w:hAnsi="Century"/>
          <w:color w:val="auto"/>
          <w:lang w:val="es-ES_tradnl"/>
        </w:rPr>
        <w:fldChar w:fldCharType="separate"/>
      </w:r>
      <w:r w:rsidR="00A21F93" w:rsidRPr="0066536C">
        <w:rPr>
          <w:rStyle w:val="Hyperlink"/>
          <w:rFonts w:ascii="Century" w:hAnsi="Century"/>
        </w:rPr>
        <w:t>(53)</w:t>
      </w:r>
      <w:r>
        <w:rPr>
          <w:rFonts w:ascii="Century" w:hAnsi="Century"/>
          <w:color w:val="auto"/>
          <w:lang w:val="es-ES_tradnl"/>
        </w:rPr>
        <w:fldChar w:fldCharType="end"/>
      </w:r>
      <w:r w:rsidR="00A21F93" w:rsidRPr="0066536C">
        <w:rPr>
          <w:rFonts w:ascii="Century" w:hAnsi="Century"/>
          <w:color w:val="auto"/>
        </w:rPr>
        <w:tab/>
      </w:r>
      <w:r w:rsidR="008169B8" w:rsidRPr="00A21F93">
        <w:rPr>
          <w:rFonts w:ascii="Century" w:hAnsi="Century"/>
          <w:color w:val="auto"/>
          <w:u w:val="single"/>
          <w:lang w:val="fr-FR" w:eastAsia="fr-FR" w:bidi="fr-FR"/>
        </w:rPr>
        <w:t>Dictionnaire pour la correspondance télégraphique secrète</w:t>
      </w:r>
      <w:r w:rsidR="008169B8" w:rsidRPr="00A21F93">
        <w:rPr>
          <w:rFonts w:ascii="Century" w:hAnsi="Century"/>
          <w:color w:val="auto"/>
          <w:lang w:val="fr-FR" w:eastAsia="fr-FR" w:bidi="fr-FR"/>
        </w:rPr>
        <w:t xml:space="preserve">, par un secrétaire de </w:t>
      </w:r>
      <w:r w:rsidR="008169B8" w:rsidRPr="00A21F93">
        <w:rPr>
          <w:rFonts w:ascii="Century" w:hAnsi="Century"/>
          <w:color w:val="auto"/>
          <w:lang w:val="fr-FR"/>
        </w:rPr>
        <w:t>l</w:t>
      </w:r>
      <w:r w:rsidR="00CE04D9" w:rsidRPr="00A21F93">
        <w:rPr>
          <w:rFonts w:ascii="Century" w:hAnsi="Century"/>
          <w:color w:val="auto"/>
          <w:lang w:val="fr-FR"/>
        </w:rPr>
        <w:t>é</w:t>
      </w:r>
      <w:r w:rsidR="008169B8" w:rsidRPr="00A21F93">
        <w:rPr>
          <w:rFonts w:ascii="Century" w:hAnsi="Century"/>
          <w:color w:val="auto"/>
          <w:lang w:val="fr-FR"/>
        </w:rPr>
        <w:t xml:space="preserve">gation, </w:t>
      </w:r>
      <w:r w:rsidR="008169B8" w:rsidRPr="00A21F93">
        <w:rPr>
          <w:rFonts w:ascii="Century" w:hAnsi="Century"/>
          <w:color w:val="auto"/>
          <w:lang w:val="fr-FR" w:eastAsia="fr-FR" w:bidi="fr-FR"/>
        </w:rPr>
        <w:t>Paris, 1868.</w:t>
      </w:r>
    </w:p>
    <w:bookmarkStart w:id="183" w:name="FN_3_54"/>
    <w:bookmarkEnd w:id="183"/>
    <w:p w:rsidR="008169B8" w:rsidRPr="00A21F93" w:rsidRDefault="0066536C" w:rsidP="00A21F93">
      <w:pPr>
        <w:tabs>
          <w:tab w:val="left" w:pos="811"/>
        </w:tabs>
        <w:ind w:left="590" w:hanging="590"/>
        <w:jc w:val="both"/>
        <w:rPr>
          <w:rFonts w:ascii="Century" w:hAnsi="Century"/>
          <w:color w:val="auto"/>
          <w:lang w:val="fr-FR"/>
        </w:rPr>
      </w:pPr>
      <w:r>
        <w:rPr>
          <w:rFonts w:ascii="Century" w:hAnsi="Century"/>
          <w:color w:val="auto"/>
        </w:rPr>
        <w:fldChar w:fldCharType="begin"/>
      </w:r>
      <w:r>
        <w:rPr>
          <w:rFonts w:ascii="Century" w:hAnsi="Century"/>
          <w:color w:val="auto"/>
        </w:rPr>
        <w:instrText xml:space="preserve"> HYPERLINK  \l "c54"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(54)</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u w:val="single"/>
          <w:lang w:val="fr-FR" w:eastAsia="fr-FR" w:bidi="fr-FR"/>
        </w:rPr>
        <w:t>Dictionnaire télégraphique économique et secret</w:t>
      </w:r>
      <w:r w:rsidR="008169B8" w:rsidRPr="00A21F93">
        <w:rPr>
          <w:rFonts w:ascii="Century" w:hAnsi="Century"/>
          <w:color w:val="auto"/>
          <w:lang w:val="fr-FR" w:eastAsia="fr-FR" w:bidi="fr-FR"/>
        </w:rPr>
        <w:t>, par Mamert-Gallian, Paris, 1874.</w:t>
      </w:r>
    </w:p>
    <w:p w:rsidR="008169B8" w:rsidRPr="00670B3D" w:rsidRDefault="008169B8" w:rsidP="00726F37">
      <w:pPr>
        <w:pStyle w:val="ListParagraph"/>
        <w:ind w:left="576"/>
        <w:jc w:val="both"/>
        <w:rPr>
          <w:rFonts w:ascii="Century" w:hAnsi="Century"/>
          <w:color w:val="auto"/>
        </w:rPr>
      </w:pPr>
      <w:r w:rsidRPr="00670B3D">
        <w:rPr>
          <w:rFonts w:ascii="Century" w:hAnsi="Century"/>
          <w:color w:val="auto"/>
        </w:rPr>
        <w:t>On the same principle are based the German dictionaries of Niethe (Berlin, 1877) and Walter (Winterth</w:t>
      </w:r>
      <w:r w:rsidR="00CE04D9">
        <w:rPr>
          <w:rFonts w:ascii="Century" w:hAnsi="Century"/>
          <w:color w:val="auto"/>
        </w:rPr>
        <w:t>ü</w:t>
      </w:r>
      <w:r w:rsidRPr="00670B3D">
        <w:rPr>
          <w:rFonts w:ascii="Century" w:hAnsi="Century"/>
          <w:color w:val="auto"/>
        </w:rPr>
        <w:t>r, 1877), as well as that of Bolton for English correspondence.</w:t>
      </w:r>
    </w:p>
    <w:p w:rsidR="008169B8" w:rsidRPr="00670B3D" w:rsidRDefault="008169B8" w:rsidP="00726F37">
      <w:pPr>
        <w:pStyle w:val="ListParagraph"/>
        <w:ind w:left="576"/>
        <w:jc w:val="both"/>
        <w:rPr>
          <w:rFonts w:ascii="Century" w:hAnsi="Century"/>
          <w:color w:val="auto"/>
        </w:rPr>
      </w:pPr>
      <w:r w:rsidRPr="00670B3D">
        <w:rPr>
          <w:rFonts w:ascii="Century" w:hAnsi="Century"/>
          <w:color w:val="auto"/>
        </w:rPr>
        <w:t xml:space="preserve">M. Louis, a director of the </w:t>
      </w:r>
      <w:r w:rsidRPr="00670B3D">
        <w:rPr>
          <w:rFonts w:ascii="Century" w:hAnsi="Century"/>
          <w:color w:val="auto"/>
          <w:u w:val="single"/>
        </w:rPr>
        <w:t xml:space="preserve">Journal </w:t>
      </w:r>
      <w:r w:rsidRPr="00670B3D">
        <w:rPr>
          <w:rFonts w:ascii="Century" w:hAnsi="Century"/>
          <w:color w:val="auto"/>
          <w:u w:val="single"/>
          <w:lang w:val="en-US" w:eastAsia="fr-FR" w:bidi="fr-FR"/>
        </w:rPr>
        <w:t>des Postes</w:t>
      </w:r>
      <w:r w:rsidRPr="00670B3D">
        <w:rPr>
          <w:rFonts w:ascii="Century" w:hAnsi="Century"/>
          <w:color w:val="auto"/>
          <w:lang w:val="en-US" w:eastAsia="fr-FR" w:bidi="fr-FR"/>
        </w:rPr>
        <w:t xml:space="preserve">, </w:t>
      </w:r>
      <w:r w:rsidRPr="00670B3D">
        <w:rPr>
          <w:rFonts w:ascii="Century" w:hAnsi="Century"/>
          <w:color w:val="auto"/>
        </w:rPr>
        <w:t xml:space="preserve">has likewise published </w:t>
      </w:r>
      <w:r w:rsidRPr="00670B3D">
        <w:rPr>
          <w:rFonts w:ascii="Century" w:hAnsi="Century"/>
          <w:color w:val="auto"/>
          <w:lang w:val="en-US" w:eastAsia="fr-FR" w:bidi="fr-FR"/>
        </w:rPr>
        <w:t xml:space="preserve">a </w:t>
      </w:r>
      <w:r w:rsidRPr="00670B3D">
        <w:rPr>
          <w:rFonts w:ascii="Century" w:hAnsi="Century"/>
          <w:color w:val="auto"/>
          <w:u w:val="single"/>
          <w:lang w:val="en-US" w:eastAsia="fr-FR" w:bidi="fr-FR"/>
        </w:rPr>
        <w:t xml:space="preserve">Dictionnaire pour la correspondance </w:t>
      </w:r>
      <w:r w:rsidRPr="00670B3D">
        <w:rPr>
          <w:rFonts w:ascii="Century" w:hAnsi="Century"/>
          <w:color w:val="auto"/>
          <w:u w:val="single"/>
        </w:rPr>
        <w:t>secrete</w:t>
      </w:r>
      <w:r w:rsidRPr="00670B3D">
        <w:rPr>
          <w:rFonts w:ascii="Century" w:hAnsi="Century"/>
          <w:color w:val="auto"/>
        </w:rPr>
        <w:t>, containing more than 20,000 words,</w:t>
      </w:r>
    </w:p>
    <w:bookmarkStart w:id="184" w:name="FN_3_55"/>
    <w:bookmarkEnd w:id="184"/>
    <w:p w:rsidR="008169B8" w:rsidRPr="00A21F93" w:rsidRDefault="0066536C" w:rsidP="00A21F93">
      <w:pPr>
        <w:widowControl/>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"c55"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(55)</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In the category of cipher dictionaries is placed the system that consists of replacing the most important words of the correspondence by other words</w:t>
      </w:r>
      <w:r w:rsidR="000030FE" w:rsidRPr="00A21F93">
        <w:rPr>
          <w:rFonts w:ascii="Century" w:hAnsi="Century"/>
          <w:color w:val="auto"/>
        </w:rPr>
        <w:t xml:space="preserve">, whose usual meaning is ignored. </w:t>
      </w:r>
      <w:r w:rsidR="008169B8" w:rsidRPr="00A21F93">
        <w:rPr>
          <w:rFonts w:ascii="Century" w:hAnsi="Century"/>
          <w:color w:val="auto"/>
        </w:rPr>
        <w:t xml:space="preserve">This procedure has been used quite often, but it is practical only in exceptional circumstances. In the correspondence relating to the plot organized in 1831 by the Bonapartist party is found a </w:t>
      </w:r>
      <w:r w:rsidR="008169B8" w:rsidRPr="00A21F93">
        <w:rPr>
          <w:rFonts w:ascii="Century" w:hAnsi="Century"/>
          <w:color w:val="auto"/>
        </w:rPr>
        <w:lastRenderedPageBreak/>
        <w:t xml:space="preserve">piece, written in the hand of Prince Louis-Napoleon, which contains a list of code words used by the conspirators to designate the persons or things that had to be referred to most often: Queen Hortense was designated by </w:t>
      </w:r>
      <w:r w:rsidR="008169B8" w:rsidRPr="00A21F93">
        <w:rPr>
          <w:rFonts w:ascii="Century" w:hAnsi="Century"/>
          <w:color w:val="auto"/>
          <w:u w:val="single"/>
        </w:rPr>
        <w:t>M.</w:t>
      </w:r>
      <w:r w:rsidR="000030FE" w:rsidRPr="00A21F93">
        <w:rPr>
          <w:rFonts w:ascii="Century" w:hAnsi="Century"/>
          <w:color w:val="auto"/>
          <w:u w:val="single"/>
        </w:rPr>
        <w:t> </w:t>
      </w:r>
      <w:r w:rsidR="008169B8" w:rsidRPr="00A21F93">
        <w:rPr>
          <w:rFonts w:ascii="Century" w:hAnsi="Century"/>
          <w:color w:val="auto"/>
          <w:u w:val="single"/>
        </w:rPr>
        <w:t>Antoine</w:t>
      </w:r>
      <w:r w:rsidR="008169B8" w:rsidRPr="00A21F93">
        <w:rPr>
          <w:rFonts w:ascii="Century" w:hAnsi="Century"/>
          <w:color w:val="auto"/>
        </w:rPr>
        <w:t xml:space="preserve">, Prince Louis-Napoleon by </w:t>
      </w:r>
      <w:r w:rsidR="008169B8" w:rsidRPr="00A21F93">
        <w:rPr>
          <w:rFonts w:ascii="Century" w:hAnsi="Century"/>
          <w:color w:val="auto"/>
          <w:u w:val="single"/>
        </w:rPr>
        <w:t>Mme. Charles</w:t>
      </w:r>
      <w:r w:rsidR="008169B8" w:rsidRPr="00A21F93">
        <w:rPr>
          <w:rFonts w:ascii="Century" w:hAnsi="Century"/>
          <w:color w:val="auto"/>
        </w:rPr>
        <w:t xml:space="preserve">, England by </w:t>
      </w:r>
      <w:r w:rsidR="008169B8" w:rsidRPr="00A21F93">
        <w:rPr>
          <w:rFonts w:ascii="Century" w:hAnsi="Century"/>
          <w:color w:val="auto"/>
          <w:u w:val="single"/>
        </w:rPr>
        <w:t>Mme. Lirson</w:t>
      </w:r>
      <w:r w:rsidR="008169B8" w:rsidRPr="00A21F93">
        <w:rPr>
          <w:rFonts w:ascii="Century" w:hAnsi="Century"/>
          <w:color w:val="auto"/>
        </w:rPr>
        <w:t xml:space="preserve">, the Bonapartists by </w:t>
      </w:r>
      <w:r w:rsidR="008169B8" w:rsidRPr="00A21F93">
        <w:rPr>
          <w:rFonts w:ascii="Century" w:hAnsi="Century"/>
          <w:color w:val="auto"/>
          <w:u w:val="single"/>
        </w:rPr>
        <w:t>Mme. Gock</w:t>
      </w:r>
      <w:r w:rsidR="008169B8" w:rsidRPr="00A21F93">
        <w:rPr>
          <w:rFonts w:ascii="Century" w:hAnsi="Century"/>
          <w:color w:val="auto"/>
        </w:rPr>
        <w:t xml:space="preserve">, the army by </w:t>
      </w:r>
      <w:r w:rsidR="008169B8" w:rsidRPr="00A21F93">
        <w:rPr>
          <w:rFonts w:ascii="Century" w:hAnsi="Century"/>
          <w:color w:val="auto"/>
          <w:u w:val="single"/>
        </w:rPr>
        <w:t>Mlle. Am</w:t>
      </w:r>
      <w:r w:rsidR="000030FE" w:rsidRPr="00A21F93">
        <w:rPr>
          <w:rFonts w:ascii="Century" w:hAnsi="Century"/>
          <w:color w:val="auto"/>
          <w:u w:val="single"/>
        </w:rPr>
        <w:t>é</w:t>
      </w:r>
      <w:r w:rsidR="008169B8" w:rsidRPr="00A21F93">
        <w:rPr>
          <w:rFonts w:ascii="Century" w:hAnsi="Century"/>
          <w:color w:val="auto"/>
          <w:u w:val="single"/>
        </w:rPr>
        <w:t>lie</w:t>
      </w:r>
      <w:r w:rsidR="008169B8" w:rsidRPr="00A21F93">
        <w:rPr>
          <w:rFonts w:ascii="Century" w:hAnsi="Century"/>
          <w:color w:val="auto"/>
        </w:rPr>
        <w:t xml:space="preserve">, the police by </w:t>
      </w:r>
      <w:r w:rsidR="008169B8" w:rsidRPr="00A21F93">
        <w:rPr>
          <w:rFonts w:ascii="Century" w:hAnsi="Century"/>
          <w:color w:val="auto"/>
          <w:u w:val="single"/>
        </w:rPr>
        <w:t>M. Pamberg</w:t>
      </w:r>
      <w:r w:rsidR="008169B8" w:rsidRPr="00A21F93">
        <w:rPr>
          <w:rFonts w:ascii="Century" w:hAnsi="Century"/>
          <w:color w:val="auto"/>
        </w:rPr>
        <w:t xml:space="preserve">, etc. (See </w:t>
      </w:r>
      <w:r w:rsidR="008169B8" w:rsidRPr="00A21F93">
        <w:rPr>
          <w:rFonts w:ascii="Century" w:hAnsi="Century"/>
          <w:color w:val="auto"/>
          <w:u w:val="single"/>
          <w:lang w:val="en-US" w:eastAsia="fr-FR" w:bidi="fr-FR"/>
        </w:rPr>
        <w:t xml:space="preserve">Mémoires </w:t>
      </w:r>
      <w:r w:rsidR="008169B8" w:rsidRPr="00A21F93">
        <w:rPr>
          <w:rFonts w:ascii="Century" w:hAnsi="Century"/>
          <w:color w:val="auto"/>
          <w:u w:val="single"/>
        </w:rPr>
        <w:t>de Gisquet</w:t>
      </w:r>
      <w:r w:rsidR="008169B8" w:rsidRPr="00A21F93">
        <w:rPr>
          <w:rFonts w:ascii="Century" w:hAnsi="Century"/>
          <w:color w:val="auto"/>
        </w:rPr>
        <w:t>, former prefect of police; 1840, p. 351).</w:t>
      </w:r>
    </w:p>
    <w:bookmarkStart w:id="185" w:name="FN_3_56"/>
    <w:bookmarkEnd w:id="185"/>
    <w:p w:rsidR="008169B8" w:rsidRPr="00A21F93" w:rsidRDefault="0066536C"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"c56"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(56)</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 xml:space="preserve">See Schott, </w:t>
      </w:r>
      <w:r w:rsidR="008169B8" w:rsidRPr="00A21F93">
        <w:rPr>
          <w:rFonts w:ascii="Century" w:hAnsi="Century"/>
          <w:color w:val="auto"/>
          <w:u w:val="single"/>
        </w:rPr>
        <w:t>Schola steganographica</w:t>
      </w:r>
      <w:r w:rsidR="008169B8" w:rsidRPr="00A21F93">
        <w:rPr>
          <w:rFonts w:ascii="Century" w:hAnsi="Century"/>
          <w:color w:val="auto"/>
        </w:rPr>
        <w:t>, p. 27.</w:t>
      </w:r>
    </w:p>
    <w:bookmarkStart w:id="186" w:name="FN_3_57"/>
    <w:bookmarkEnd w:id="186"/>
    <w:p w:rsidR="008169B8" w:rsidRPr="00A21F93" w:rsidRDefault="0066536C" w:rsidP="00A21F93">
      <w:pPr>
        <w:tabs>
          <w:tab w:val="left" w:pos="811"/>
        </w:tabs>
        <w:ind w:left="590" w:hanging="590"/>
        <w:jc w:val="both"/>
        <w:rPr>
          <w:rFonts w:ascii="Century" w:hAnsi="Century"/>
          <w:color w:val="auto"/>
          <w:lang w:val="nl-NL"/>
        </w:rPr>
      </w:pPr>
      <w:r>
        <w:rPr>
          <w:rFonts w:ascii="Century" w:hAnsi="Century"/>
          <w:color w:val="auto"/>
        </w:rPr>
        <w:fldChar w:fldCharType="begin"/>
      </w:r>
      <w:r>
        <w:rPr>
          <w:rFonts w:ascii="Century" w:hAnsi="Century"/>
          <w:color w:val="auto"/>
        </w:rPr>
        <w:instrText xml:space="preserve"> HYPERLINK  \l "c57"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(57)</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lang w:val="nl-NL"/>
        </w:rPr>
        <w:t>3rd edition, vol. III, p. 529.</w:t>
      </w:r>
    </w:p>
    <w:bookmarkStart w:id="187" w:name="FN_3_58"/>
    <w:bookmarkEnd w:id="187"/>
    <w:p w:rsidR="000030FE" w:rsidRPr="00A21F93" w:rsidRDefault="0066536C"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"c58"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(58)</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u w:val="single"/>
        </w:rPr>
        <w:t>Kzirh</w:t>
      </w:r>
      <w:r w:rsidR="008169B8" w:rsidRPr="00A21F93">
        <w:rPr>
          <w:rFonts w:ascii="Century" w:hAnsi="Century"/>
          <w:color w:val="auto"/>
        </w:rPr>
        <w:t xml:space="preserve"> is nothing else but </w:t>
      </w:r>
      <w:r w:rsidR="008169B8" w:rsidRPr="00A21F93">
        <w:rPr>
          <w:rFonts w:ascii="Century" w:hAnsi="Century"/>
          <w:color w:val="auto"/>
          <w:u w:val="single"/>
        </w:rPr>
        <w:t>Paris</w:t>
      </w:r>
      <w:r w:rsidR="008169B8" w:rsidRPr="00A21F93">
        <w:rPr>
          <w:rFonts w:ascii="Century" w:hAnsi="Century"/>
          <w:color w:val="auto"/>
        </w:rPr>
        <w:t>, written with the alphabet reversed.</w:t>
      </w:r>
    </w:p>
    <w:bookmarkStart w:id="188" w:name="FN_3_59"/>
    <w:bookmarkEnd w:id="188"/>
    <w:p w:rsidR="008169B8" w:rsidRPr="00A21F93" w:rsidRDefault="0066536C" w:rsidP="00A21F93">
      <w:pPr>
        <w:tabs>
          <w:tab w:val="left" w:pos="811"/>
        </w:tabs>
        <w:ind w:left="590" w:hanging="590"/>
        <w:jc w:val="both"/>
        <w:rPr>
          <w:rFonts w:ascii="Century" w:hAnsi="Century"/>
          <w:color w:val="auto"/>
          <w:lang w:val="fr-FR"/>
        </w:rPr>
      </w:pPr>
      <w:r>
        <w:rPr>
          <w:rFonts w:ascii="Century" w:hAnsi="Century"/>
          <w:color w:val="auto"/>
        </w:rPr>
        <w:fldChar w:fldCharType="begin"/>
      </w:r>
      <w:r>
        <w:rPr>
          <w:rFonts w:ascii="Century" w:hAnsi="Century"/>
          <w:color w:val="auto"/>
        </w:rPr>
        <w:instrText xml:space="preserve"> HYPERLINK  \l "c59"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(59)</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lang w:val="fr-FR"/>
        </w:rPr>
        <w:t xml:space="preserve">See Du Moncel, </w:t>
      </w:r>
      <w:r w:rsidR="008169B8" w:rsidRPr="00A21F93">
        <w:rPr>
          <w:rFonts w:ascii="Century" w:hAnsi="Century"/>
          <w:color w:val="auto"/>
          <w:u w:val="single"/>
          <w:lang w:val="fr-FR"/>
        </w:rPr>
        <w:t>loc. cit</w:t>
      </w:r>
      <w:r w:rsidR="008169B8" w:rsidRPr="00A21F93">
        <w:rPr>
          <w:rFonts w:ascii="Century" w:hAnsi="Century"/>
          <w:color w:val="auto"/>
          <w:lang w:val="fr-FR"/>
        </w:rPr>
        <w:t>.</w:t>
      </w:r>
    </w:p>
    <w:bookmarkStart w:id="189" w:name="FN_3_60"/>
    <w:bookmarkEnd w:id="189"/>
    <w:p w:rsidR="008169B8" w:rsidRPr="00A21F93" w:rsidRDefault="0066536C" w:rsidP="00A21F93">
      <w:pPr>
        <w:tabs>
          <w:tab w:val="left" w:pos="811"/>
        </w:tabs>
        <w:ind w:left="590" w:hanging="590"/>
        <w:jc w:val="both"/>
        <w:rPr>
          <w:rFonts w:ascii="Century" w:hAnsi="Century"/>
          <w:color w:val="auto"/>
        </w:rPr>
      </w:pPr>
      <w:r>
        <w:rPr>
          <w:rFonts w:ascii="Century" w:hAnsi="Century"/>
          <w:color w:val="auto"/>
        </w:rPr>
        <w:fldChar w:fldCharType="begin"/>
      </w:r>
      <w:r>
        <w:rPr>
          <w:rFonts w:ascii="Century" w:hAnsi="Century"/>
          <w:color w:val="auto"/>
        </w:rPr>
        <w:instrText xml:space="preserve"> HYPERLINK  \l "c60"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(60)</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rPr>
        <w:t>For private reasons, the apparatus has not been able to be put on sale, but one can see copies of it in the shop of M. Luard, sheath-maker, 16 Dauphine St.</w:t>
      </w:r>
    </w:p>
    <w:p w:rsidR="008169B8" w:rsidRPr="00A21F93" w:rsidRDefault="0066536C" w:rsidP="00A21F93">
      <w:pPr>
        <w:tabs>
          <w:tab w:val="left" w:pos="811"/>
        </w:tabs>
        <w:ind w:left="590" w:hanging="590"/>
        <w:jc w:val="both"/>
        <w:rPr>
          <w:rFonts w:ascii="Century" w:hAnsi="Century"/>
          <w:color w:val="auto"/>
          <w:lang w:val="fr-FR"/>
        </w:rPr>
      </w:pPr>
      <w:hyperlink w:anchor="c61" w:history="1">
        <w:r w:rsidR="00A21F93" w:rsidRPr="0066536C">
          <w:rPr>
            <w:rStyle w:val="Hyperlink"/>
            <w:rFonts w:ascii="Century" w:hAnsi="Century"/>
          </w:rPr>
          <w:t>(61)</w:t>
        </w:r>
      </w:hyperlink>
      <w:r w:rsidR="00A21F93" w:rsidRPr="00A21F93">
        <w:rPr>
          <w:rFonts w:ascii="Century" w:hAnsi="Century"/>
          <w:color w:val="auto"/>
        </w:rPr>
        <w:tab/>
      </w:r>
      <w:r w:rsidR="008169B8" w:rsidRPr="00A21F93">
        <w:rPr>
          <w:rFonts w:ascii="Century" w:hAnsi="Century"/>
          <w:color w:val="auto"/>
          <w:lang w:val="fr-FR" w:eastAsia="fr-FR" w:bidi="fr-FR"/>
        </w:rPr>
        <w:t xml:space="preserve">Cf. </w:t>
      </w:r>
      <w:r w:rsidR="008169B8" w:rsidRPr="00A21F93">
        <w:rPr>
          <w:rFonts w:ascii="Century" w:hAnsi="Century"/>
          <w:color w:val="auto"/>
          <w:lang w:val="fr-FR"/>
        </w:rPr>
        <w:t xml:space="preserve">Bontemps, </w:t>
      </w:r>
      <w:r w:rsidR="008169B8" w:rsidRPr="00A21F93">
        <w:rPr>
          <w:rFonts w:ascii="Century" w:hAnsi="Century"/>
          <w:color w:val="auto"/>
          <w:u w:val="single"/>
          <w:lang w:val="fr-FR" w:eastAsia="fr-FR" w:bidi="fr-FR"/>
        </w:rPr>
        <w:t>Les systèmes télégraphiques</w:t>
      </w:r>
      <w:r w:rsidR="008169B8" w:rsidRPr="00A21F93">
        <w:rPr>
          <w:rFonts w:ascii="Century" w:hAnsi="Century"/>
          <w:color w:val="auto"/>
          <w:lang w:val="fr-FR" w:eastAsia="fr-FR" w:bidi="fr-FR"/>
        </w:rPr>
        <w:t xml:space="preserve">, p. </w:t>
      </w:r>
      <w:r w:rsidR="008169B8" w:rsidRPr="00A21F93">
        <w:rPr>
          <w:rFonts w:ascii="Century" w:hAnsi="Century"/>
          <w:color w:val="auto"/>
          <w:lang w:val="fr-FR"/>
        </w:rPr>
        <w:t xml:space="preserve">257; </w:t>
      </w:r>
      <w:r w:rsidR="008169B8" w:rsidRPr="00A21F93">
        <w:rPr>
          <w:rFonts w:ascii="Century" w:hAnsi="Century"/>
          <w:color w:val="auto"/>
          <w:lang w:val="fr-FR" w:eastAsia="fr-FR" w:bidi="fr-FR"/>
        </w:rPr>
        <w:t xml:space="preserve">Du Moncel, </w:t>
      </w:r>
      <w:r w:rsidR="008169B8" w:rsidRPr="00A21F93">
        <w:rPr>
          <w:rFonts w:ascii="Century" w:hAnsi="Century"/>
          <w:color w:val="auto"/>
          <w:u w:val="single"/>
          <w:lang w:val="fr-FR" w:eastAsia="fr-FR" w:bidi="fr-FR"/>
        </w:rPr>
        <w:t>Exposé des applications de l</w:t>
      </w:r>
      <w:r w:rsidR="006D4BA0" w:rsidRPr="00A21F93">
        <w:rPr>
          <w:rFonts w:ascii="Century" w:hAnsi="Century"/>
          <w:color w:val="auto"/>
          <w:u w:val="single"/>
          <w:lang w:val="fr-FR" w:eastAsia="fr-FR" w:bidi="fr-FR"/>
        </w:rPr>
        <w:t>’</w:t>
      </w:r>
      <w:r w:rsidR="008169B8" w:rsidRPr="00A21F93">
        <w:rPr>
          <w:rFonts w:ascii="Century" w:hAnsi="Century"/>
          <w:color w:val="auto"/>
          <w:u w:val="single"/>
          <w:lang w:val="fr-FR" w:eastAsia="fr-FR" w:bidi="fr-FR"/>
        </w:rPr>
        <w:t>élecricité</w:t>
      </w:r>
      <w:r w:rsidR="008169B8" w:rsidRPr="00A21F93">
        <w:rPr>
          <w:rFonts w:ascii="Century" w:hAnsi="Century"/>
          <w:color w:val="auto"/>
          <w:lang w:val="fr-FR" w:eastAsia="fr-FR" w:bidi="fr-FR"/>
        </w:rPr>
        <w:t>, bk. III, p. 532.</w:t>
      </w:r>
    </w:p>
    <w:p w:rsidR="008169B8" w:rsidRPr="00670B3D" w:rsidRDefault="008169B8" w:rsidP="00726F37">
      <w:pPr>
        <w:pStyle w:val="ListParagraph"/>
        <w:ind w:left="576"/>
        <w:jc w:val="both"/>
        <w:rPr>
          <w:rFonts w:ascii="Century" w:hAnsi="Century"/>
          <w:color w:val="auto"/>
        </w:rPr>
      </w:pPr>
      <w:r w:rsidRPr="00670B3D">
        <w:rPr>
          <w:rFonts w:ascii="Century" w:hAnsi="Century"/>
          <w:color w:val="auto"/>
        </w:rPr>
        <w:t xml:space="preserve">Wheatstone deciphered, in </w:t>
      </w:r>
      <w:r w:rsidRPr="00670B3D">
        <w:rPr>
          <w:rFonts w:ascii="Century" w:hAnsi="Century"/>
          <w:color w:val="auto"/>
          <w:lang w:val="en-US" w:eastAsia="fr-FR" w:bidi="fr-FR"/>
        </w:rPr>
        <w:t xml:space="preserve">1858, </w:t>
      </w:r>
      <w:r w:rsidRPr="00670B3D">
        <w:rPr>
          <w:rFonts w:ascii="Century" w:hAnsi="Century"/>
          <w:color w:val="auto"/>
        </w:rPr>
        <w:t xml:space="preserve">several very interesting letters of Charles I, entirelywritten in Arabic numbers (See </w:t>
      </w:r>
      <w:r w:rsidRPr="00670B3D">
        <w:rPr>
          <w:rFonts w:ascii="Century" w:hAnsi="Century"/>
          <w:color w:val="auto"/>
          <w:u w:val="single"/>
        </w:rPr>
        <w:t>Report of the Royal Commission on Historical Manuscripts</w:t>
      </w:r>
      <w:r w:rsidRPr="00670B3D">
        <w:rPr>
          <w:rFonts w:ascii="Century" w:hAnsi="Century"/>
          <w:color w:val="auto"/>
        </w:rPr>
        <w:t>, 1870).</w:t>
      </w:r>
    </w:p>
    <w:bookmarkStart w:id="190" w:name="FN_3_62"/>
    <w:bookmarkEnd w:id="190"/>
    <w:p w:rsidR="008169B8" w:rsidRPr="00A21F93" w:rsidRDefault="0066536C" w:rsidP="00A21F93">
      <w:pPr>
        <w:tabs>
          <w:tab w:val="left" w:pos="811"/>
        </w:tabs>
        <w:ind w:left="590" w:hanging="590"/>
        <w:jc w:val="both"/>
        <w:rPr>
          <w:rFonts w:ascii="Century" w:hAnsi="Century"/>
          <w:color w:val="auto"/>
          <w:lang w:val="fr-FR"/>
        </w:rPr>
      </w:pPr>
      <w:r>
        <w:rPr>
          <w:rFonts w:ascii="Century" w:hAnsi="Century"/>
          <w:color w:val="auto"/>
        </w:rPr>
        <w:fldChar w:fldCharType="begin"/>
      </w:r>
      <w:r>
        <w:rPr>
          <w:rFonts w:ascii="Century" w:hAnsi="Century"/>
          <w:color w:val="auto"/>
        </w:rPr>
        <w:instrText xml:space="preserve"> HYPERLINK  \l "c62" </w:instrText>
      </w:r>
      <w:r>
        <w:rPr>
          <w:rFonts w:ascii="Century" w:hAnsi="Century"/>
          <w:color w:val="auto"/>
        </w:rPr>
      </w:r>
      <w:r>
        <w:rPr>
          <w:rFonts w:ascii="Century" w:hAnsi="Century"/>
          <w:color w:val="auto"/>
        </w:rPr>
        <w:fldChar w:fldCharType="separate"/>
      </w:r>
      <w:r w:rsidR="00A21F93" w:rsidRPr="0066536C">
        <w:rPr>
          <w:rStyle w:val="Hyperlink"/>
          <w:rFonts w:ascii="Century" w:hAnsi="Century"/>
        </w:rPr>
        <w:t>(62)</w:t>
      </w:r>
      <w:r>
        <w:rPr>
          <w:rFonts w:ascii="Century" w:hAnsi="Century"/>
          <w:color w:val="auto"/>
        </w:rPr>
        <w:fldChar w:fldCharType="end"/>
      </w:r>
      <w:r w:rsidR="00A21F93" w:rsidRPr="00A21F93">
        <w:rPr>
          <w:rFonts w:ascii="Century" w:hAnsi="Century"/>
          <w:color w:val="auto"/>
        </w:rPr>
        <w:tab/>
      </w:r>
      <w:r w:rsidR="008169B8" w:rsidRPr="00A21F93">
        <w:rPr>
          <w:rFonts w:ascii="Century" w:hAnsi="Century"/>
          <w:color w:val="auto"/>
          <w:u w:val="single"/>
          <w:lang w:val="fr-FR" w:eastAsia="fr-FR" w:bidi="fr-FR"/>
        </w:rPr>
        <w:t>La cryptographie, contenant une très subtile manière d</w:t>
      </w:r>
      <w:r w:rsidR="006D4BA0" w:rsidRPr="00A21F93">
        <w:rPr>
          <w:rFonts w:ascii="Century" w:hAnsi="Century"/>
          <w:color w:val="auto"/>
          <w:u w:val="single"/>
          <w:lang w:val="fr-FR" w:eastAsia="fr-FR" w:bidi="fr-FR"/>
        </w:rPr>
        <w:t>’</w:t>
      </w:r>
      <w:r w:rsidR="008169B8" w:rsidRPr="00A21F93">
        <w:rPr>
          <w:rFonts w:ascii="Century" w:hAnsi="Century"/>
          <w:color w:val="auto"/>
          <w:u w:val="single"/>
          <w:lang w:val="fr-FR" w:eastAsia="fr-FR" w:bidi="fr-FR"/>
        </w:rPr>
        <w:t>escrire secrètement</w:t>
      </w:r>
      <w:r w:rsidR="008169B8" w:rsidRPr="00A21F93">
        <w:rPr>
          <w:rFonts w:ascii="Century" w:hAnsi="Century"/>
          <w:color w:val="auto"/>
          <w:lang w:val="fr-FR" w:eastAsia="fr-FR" w:bidi="fr-FR"/>
        </w:rPr>
        <w:t xml:space="preserve"> , composes par maistre Jean Robert du Carlet; 1644.</w:t>
      </w:r>
    </w:p>
    <w:sectPr w:rsidR="008169B8" w:rsidRPr="00A21F93" w:rsidSect="00BC6FEF">
      <w:headerReference w:type="default" r:id="rId11"/>
      <w:headerReference w:type="first" r:id="rId12"/>
      <w:footerReference w:type="first" r:id="rId13"/>
      <w:pgSz w:w="11909" w:h="16840" w:code="9"/>
      <w:pgMar w:top="1440" w:right="1296" w:bottom="1152" w:left="1296" w:header="1008"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0807" w:rsidRDefault="00300807" w:rsidP="00311888">
      <w:r>
        <w:separator/>
      </w:r>
    </w:p>
  </w:endnote>
  <w:endnote w:type="continuationSeparator" w:id="0">
    <w:p w:rsidR="00300807" w:rsidRDefault="00300807" w:rsidP="0031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F37" w:rsidRDefault="00726F37" w:rsidP="002A616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0807" w:rsidRDefault="00300807"/>
  </w:footnote>
  <w:footnote w:type="continuationSeparator" w:id="0">
    <w:p w:rsidR="00300807" w:rsidRDefault="00300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F37" w:rsidRPr="0007094C" w:rsidRDefault="00726F37" w:rsidP="00F122A1">
    <w:pPr>
      <w:pStyle w:val="Header"/>
      <w:jc w:val="center"/>
      <w:rPr>
        <w:sz w:val="22"/>
        <w:szCs w:val="21"/>
      </w:rPr>
    </w:pPr>
    <w:r w:rsidRPr="0007094C">
      <w:rPr>
        <w:sz w:val="22"/>
        <w:szCs w:val="21"/>
      </w:rPr>
      <w:fldChar w:fldCharType="begin"/>
    </w:r>
    <w:r w:rsidRPr="0007094C">
      <w:rPr>
        <w:sz w:val="22"/>
        <w:szCs w:val="21"/>
      </w:rPr>
      <w:instrText xml:space="preserve"> PAGE   \* MERGEFORMAT </w:instrText>
    </w:r>
    <w:r w:rsidRPr="0007094C">
      <w:rPr>
        <w:sz w:val="22"/>
        <w:szCs w:val="21"/>
      </w:rPr>
      <w:fldChar w:fldCharType="separate"/>
    </w:r>
    <w:r w:rsidR="00A91EE7">
      <w:rPr>
        <w:noProof/>
        <w:sz w:val="22"/>
        <w:szCs w:val="21"/>
      </w:rPr>
      <w:t>7</w:t>
    </w:r>
    <w:r w:rsidRPr="0007094C">
      <w:rPr>
        <w:sz w:val="22"/>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6F37" w:rsidRDefault="00726F37" w:rsidP="002A616A">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33EBD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55706"/>
    <w:multiLevelType w:val="multilevel"/>
    <w:tmpl w:val="765AD848"/>
    <w:lvl w:ilvl="0">
      <w:start w:val="16"/>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16AF6"/>
    <w:multiLevelType w:val="multilevel"/>
    <w:tmpl w:val="8248631E"/>
    <w:lvl w:ilvl="0">
      <w:start w:val="1"/>
      <w:numFmt w:val="lowerLetter"/>
      <w:lvlText w:val="%1."/>
      <w:lvlJc w:val="left"/>
      <w:pPr>
        <w:ind w:left="0" w:firstLine="0"/>
      </w:pPr>
      <w:rPr>
        <w:rFonts w:ascii="Century" w:eastAsia="Courier New" w:hAnsi="Century" w:cs="Courier New" w:hint="default"/>
        <w:b w:val="0"/>
        <w:bCs w:val="0"/>
        <w:i w:val="0"/>
        <w:iCs w:val="0"/>
        <w:smallCaps w:val="0"/>
        <w:strike w:val="0"/>
        <w:dstrike w:val="0"/>
        <w:color w:val="000000"/>
        <w:spacing w:val="0"/>
        <w:w w:val="100"/>
        <w:position w:val="0"/>
        <w:sz w:val="24"/>
        <w:szCs w:val="24"/>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4D340C6"/>
    <w:multiLevelType w:val="multilevel"/>
    <w:tmpl w:val="60AE71A4"/>
    <w:lvl w:ilvl="0">
      <w:start w:val="111"/>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83E45"/>
    <w:multiLevelType w:val="multilevel"/>
    <w:tmpl w:val="3D9E6058"/>
    <w:lvl w:ilvl="0">
      <w:start w:val="1"/>
      <w:numFmt w:val="decimal"/>
      <w:lvlText w:val="(%1)"/>
      <w:lvlJc w:val="left"/>
      <w:pPr>
        <w:ind w:left="0" w:firstLine="0"/>
      </w:pPr>
      <w:rPr>
        <w:rFonts w:ascii="Century" w:eastAsia="Courier New" w:hAnsi="Century" w:cs="Courier New" w:hint="default"/>
        <w:b w:val="0"/>
        <w:bCs w:val="0"/>
        <w:i w:val="0"/>
        <w:iCs w:val="0"/>
        <w:smallCaps w:val="0"/>
        <w:strike w:val="0"/>
        <w:dstrike w:val="0"/>
        <w:color w:val="000000"/>
        <w:spacing w:val="0"/>
        <w:w w:val="100"/>
        <w:position w:val="0"/>
        <w:sz w:val="24"/>
        <w:szCs w:val="24"/>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1937A36"/>
    <w:multiLevelType w:val="multilevel"/>
    <w:tmpl w:val="5F5E16CE"/>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561ED"/>
    <w:multiLevelType w:val="multilevel"/>
    <w:tmpl w:val="14F8AD72"/>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D2BFC"/>
    <w:multiLevelType w:val="multilevel"/>
    <w:tmpl w:val="21643D1C"/>
    <w:lvl w:ilvl="0">
      <w:start w:val="60"/>
      <w:numFmt w:val="decimal"/>
      <w:lvlText w:val="(%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19"/>
        <w:szCs w:val="19"/>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397A83"/>
    <w:multiLevelType w:val="multilevel"/>
    <w:tmpl w:val="7FB23490"/>
    <w:lvl w:ilvl="0">
      <w:start w:val="60"/>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59280E"/>
    <w:multiLevelType w:val="multilevel"/>
    <w:tmpl w:val="20FAA0FA"/>
    <w:lvl w:ilvl="0">
      <w:start w:val="1"/>
      <w:numFmt w:val="decimal"/>
      <w:lvlText w:val="%1."/>
      <w:lvlJc w:val="left"/>
      <w:pPr>
        <w:ind w:left="0" w:firstLine="0"/>
      </w:pPr>
      <w:rPr>
        <w:rFonts w:ascii="Century" w:eastAsia="Courier New" w:hAnsi="Century" w:cs="Courier New" w:hint="default"/>
        <w:b w:val="0"/>
        <w:bCs w:val="0"/>
        <w:i w:val="0"/>
        <w:iCs w:val="0"/>
        <w:smallCaps w:val="0"/>
        <w:strike w:val="0"/>
        <w:dstrike w:val="0"/>
        <w:color w:val="000000"/>
        <w:spacing w:val="0"/>
        <w:w w:val="100"/>
        <w:position w:val="0"/>
        <w:sz w:val="24"/>
        <w:szCs w:val="24"/>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D62465D"/>
    <w:multiLevelType w:val="multilevel"/>
    <w:tmpl w:val="3446CAF0"/>
    <w:lvl w:ilvl="0">
      <w:start w:val="16"/>
      <w:numFmt w:val="decimal"/>
      <w:lvlText w:val="(%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19"/>
        <w:szCs w:val="19"/>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E9C5A06"/>
    <w:multiLevelType w:val="multilevel"/>
    <w:tmpl w:val="BF8A81F0"/>
    <w:lvl w:ilvl="0">
      <w:start w:val="5"/>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F217CF"/>
    <w:multiLevelType w:val="multilevel"/>
    <w:tmpl w:val="1ADAA06A"/>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08738E"/>
    <w:multiLevelType w:val="multilevel"/>
    <w:tmpl w:val="A4B0A122"/>
    <w:lvl w:ilvl="0">
      <w:start w:val="10"/>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40EAC"/>
    <w:multiLevelType w:val="multilevel"/>
    <w:tmpl w:val="20F48CF8"/>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1947A6"/>
    <w:multiLevelType w:val="multilevel"/>
    <w:tmpl w:val="CE54EF4E"/>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651386"/>
    <w:multiLevelType w:val="multilevel"/>
    <w:tmpl w:val="76D07CDA"/>
    <w:lvl w:ilvl="0">
      <w:start w:val="10"/>
      <w:numFmt w:val="decimal"/>
      <w:lvlText w:val="(%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19"/>
        <w:szCs w:val="19"/>
        <w:u w:val="none"/>
        <w:effect w:val="none"/>
        <w:lang w:val="fr-FR" w:eastAsia="fr-FR" w:bidi="fr-F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8B14B98"/>
    <w:multiLevelType w:val="multilevel"/>
    <w:tmpl w:val="D124E10C"/>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D244D7"/>
    <w:multiLevelType w:val="multilevel"/>
    <w:tmpl w:val="BFAA4D20"/>
    <w:lvl w:ilvl="0">
      <w:start w:val="1"/>
      <w:numFmt w:val="decimal"/>
      <w:lvlText w:val="(%1)"/>
      <w:lvlJc w:val="left"/>
      <w:pPr>
        <w:ind w:left="0" w:firstLine="0"/>
      </w:pPr>
      <w:rPr>
        <w:rFonts w:ascii="Century" w:eastAsia="Courier New" w:hAnsi="Century" w:cs="Courier New" w:hint="default"/>
        <w:b w:val="0"/>
        <w:bCs w:val="0"/>
        <w:i w:val="0"/>
        <w:iCs w:val="0"/>
        <w:smallCaps w:val="0"/>
        <w:strike w:val="0"/>
        <w:dstrike w:val="0"/>
        <w:color w:val="000000"/>
        <w:spacing w:val="0"/>
        <w:w w:val="100"/>
        <w:position w:val="0"/>
        <w:sz w:val="24"/>
        <w:szCs w:val="24"/>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AC426B5"/>
    <w:multiLevelType w:val="multilevel"/>
    <w:tmpl w:val="665081A6"/>
    <w:lvl w:ilvl="0">
      <w:start w:val="5"/>
      <w:numFmt w:val="lowerLetter"/>
      <w:lvlText w:val="%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19"/>
        <w:szCs w:val="19"/>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BDD4522"/>
    <w:multiLevelType w:val="multilevel"/>
    <w:tmpl w:val="E3783754"/>
    <w:lvl w:ilvl="0">
      <w:start w:val="1"/>
      <w:numFmt w:val="decimal"/>
      <w:lvlText w:val="(%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19"/>
        <w:szCs w:val="19"/>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F987A0D"/>
    <w:multiLevelType w:val="multilevel"/>
    <w:tmpl w:val="D77E758E"/>
    <w:lvl w:ilvl="0">
      <w:start w:val="1"/>
      <w:numFmt w:val="decimal"/>
      <w:lvlText w:val="%1."/>
      <w:lvlJc w:val="left"/>
      <w:pPr>
        <w:ind w:left="0" w:firstLine="0"/>
      </w:pPr>
      <w:rPr>
        <w:rFonts w:ascii="Century" w:eastAsia="Courier New" w:hAnsi="Century" w:cs="Courier New" w:hint="default"/>
        <w:b w:val="0"/>
        <w:bCs w:val="0"/>
        <w:i w:val="0"/>
        <w:iCs w:val="0"/>
        <w:smallCaps w:val="0"/>
        <w:strike w:val="0"/>
        <w:dstrike w:val="0"/>
        <w:color w:val="000000"/>
        <w:spacing w:val="0"/>
        <w:w w:val="100"/>
        <w:position w:val="0"/>
        <w:sz w:val="24"/>
        <w:szCs w:val="24"/>
        <w:u w:val="none"/>
        <w:effect w:val="none"/>
        <w:lang w:val="en-GB" w:eastAsia="en-GB" w:bidi="en-G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9191789"/>
    <w:multiLevelType w:val="multilevel"/>
    <w:tmpl w:val="49F24DE8"/>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9160178">
    <w:abstractNumId w:val="17"/>
  </w:num>
  <w:num w:numId="2" w16cid:durableId="1240824741">
    <w:abstractNumId w:val="3"/>
  </w:num>
  <w:num w:numId="3" w16cid:durableId="552809956">
    <w:abstractNumId w:val="6"/>
  </w:num>
  <w:num w:numId="4" w16cid:durableId="1163857437">
    <w:abstractNumId w:val="15"/>
  </w:num>
  <w:num w:numId="5" w16cid:durableId="1240945234">
    <w:abstractNumId w:val="5"/>
  </w:num>
  <w:num w:numId="6" w16cid:durableId="611282607">
    <w:abstractNumId w:val="11"/>
  </w:num>
  <w:num w:numId="7" w16cid:durableId="1935479747">
    <w:abstractNumId w:val="14"/>
  </w:num>
  <w:num w:numId="8" w16cid:durableId="1295215820">
    <w:abstractNumId w:val="12"/>
  </w:num>
  <w:num w:numId="9" w16cid:durableId="1272396072">
    <w:abstractNumId w:val="13"/>
  </w:num>
  <w:num w:numId="10" w16cid:durableId="1694959258">
    <w:abstractNumId w:val="1"/>
  </w:num>
  <w:num w:numId="11" w16cid:durableId="1147014796">
    <w:abstractNumId w:val="22"/>
  </w:num>
  <w:num w:numId="12" w16cid:durableId="1022171911">
    <w:abstractNumId w:val="8"/>
  </w:num>
  <w:num w:numId="13" w16cid:durableId="93675384">
    <w:abstractNumId w:val="21"/>
  </w:num>
  <w:num w:numId="14" w16cid:durableId="1103723047">
    <w:abstractNumId w:val="21"/>
    <w:lvlOverride w:ilvl="0">
      <w:startOverride w:val="1"/>
    </w:lvlOverride>
    <w:lvlOverride w:ilvl="1"/>
    <w:lvlOverride w:ilvl="2"/>
    <w:lvlOverride w:ilvl="3"/>
    <w:lvlOverride w:ilvl="4"/>
    <w:lvlOverride w:ilvl="5"/>
    <w:lvlOverride w:ilvl="6"/>
    <w:lvlOverride w:ilvl="7"/>
    <w:lvlOverride w:ilvl="8"/>
  </w:num>
  <w:num w:numId="15" w16cid:durableId="2070416732">
    <w:abstractNumId w:val="2"/>
  </w:num>
  <w:num w:numId="16" w16cid:durableId="498469472">
    <w:abstractNumId w:val="2"/>
    <w:lvlOverride w:ilvl="0">
      <w:startOverride w:val="1"/>
    </w:lvlOverride>
    <w:lvlOverride w:ilvl="1"/>
    <w:lvlOverride w:ilvl="2"/>
    <w:lvlOverride w:ilvl="3"/>
    <w:lvlOverride w:ilvl="4"/>
    <w:lvlOverride w:ilvl="5"/>
    <w:lvlOverride w:ilvl="6"/>
    <w:lvlOverride w:ilvl="7"/>
    <w:lvlOverride w:ilvl="8"/>
  </w:num>
  <w:num w:numId="17" w16cid:durableId="689187152">
    <w:abstractNumId w:val="19"/>
  </w:num>
  <w:num w:numId="18" w16cid:durableId="1823157989">
    <w:abstractNumId w:val="19"/>
    <w:lvlOverride w:ilvl="0">
      <w:startOverride w:val="5"/>
    </w:lvlOverride>
    <w:lvlOverride w:ilvl="1"/>
    <w:lvlOverride w:ilvl="2"/>
    <w:lvlOverride w:ilvl="3"/>
    <w:lvlOverride w:ilvl="4"/>
    <w:lvlOverride w:ilvl="5"/>
    <w:lvlOverride w:ilvl="6"/>
    <w:lvlOverride w:ilvl="7"/>
    <w:lvlOverride w:ilvl="8"/>
  </w:num>
  <w:num w:numId="19" w16cid:durableId="95831570">
    <w:abstractNumId w:val="9"/>
  </w:num>
  <w:num w:numId="20" w16cid:durableId="607351238">
    <w:abstractNumId w:val="9"/>
    <w:lvlOverride w:ilvl="0">
      <w:startOverride w:val="1"/>
    </w:lvlOverride>
    <w:lvlOverride w:ilvl="1"/>
    <w:lvlOverride w:ilvl="2"/>
    <w:lvlOverride w:ilvl="3"/>
    <w:lvlOverride w:ilvl="4"/>
    <w:lvlOverride w:ilvl="5"/>
    <w:lvlOverride w:ilvl="6"/>
    <w:lvlOverride w:ilvl="7"/>
    <w:lvlOverride w:ilvl="8"/>
  </w:num>
  <w:num w:numId="21" w16cid:durableId="2101368786">
    <w:abstractNumId w:val="18"/>
  </w:num>
  <w:num w:numId="22" w16cid:durableId="281109183">
    <w:abstractNumId w:val="18"/>
  </w:num>
  <w:num w:numId="23" w16cid:durableId="86929954">
    <w:abstractNumId w:val="16"/>
  </w:num>
  <w:num w:numId="24" w16cid:durableId="715079446">
    <w:abstractNumId w:val="16"/>
    <w:lvlOverride w:ilvl="0">
      <w:startOverride w:val="10"/>
    </w:lvlOverride>
    <w:lvlOverride w:ilvl="1"/>
    <w:lvlOverride w:ilvl="2"/>
    <w:lvlOverride w:ilvl="3"/>
    <w:lvlOverride w:ilvl="4"/>
    <w:lvlOverride w:ilvl="5"/>
    <w:lvlOverride w:ilvl="6"/>
    <w:lvlOverride w:ilvl="7"/>
    <w:lvlOverride w:ilvl="8"/>
  </w:num>
  <w:num w:numId="25" w16cid:durableId="49960330">
    <w:abstractNumId w:val="10"/>
  </w:num>
  <w:num w:numId="26" w16cid:durableId="1902205026">
    <w:abstractNumId w:val="10"/>
    <w:lvlOverride w:ilvl="0">
      <w:startOverride w:val="16"/>
    </w:lvlOverride>
    <w:lvlOverride w:ilvl="1"/>
    <w:lvlOverride w:ilvl="2"/>
    <w:lvlOverride w:ilvl="3"/>
    <w:lvlOverride w:ilvl="4"/>
    <w:lvlOverride w:ilvl="5"/>
    <w:lvlOverride w:ilvl="6"/>
    <w:lvlOverride w:ilvl="7"/>
    <w:lvlOverride w:ilvl="8"/>
  </w:num>
  <w:num w:numId="27" w16cid:durableId="1858151150">
    <w:abstractNumId w:val="20"/>
  </w:num>
  <w:num w:numId="28" w16cid:durableId="33769895">
    <w:abstractNumId w:val="20"/>
    <w:lvlOverride w:ilvl="0">
      <w:startOverride w:val="1"/>
    </w:lvlOverride>
    <w:lvlOverride w:ilvl="1"/>
    <w:lvlOverride w:ilvl="2"/>
    <w:lvlOverride w:ilvl="3"/>
    <w:lvlOverride w:ilvl="4"/>
    <w:lvlOverride w:ilvl="5"/>
    <w:lvlOverride w:ilvl="6"/>
    <w:lvlOverride w:ilvl="7"/>
    <w:lvlOverride w:ilvl="8"/>
  </w:num>
  <w:num w:numId="29" w16cid:durableId="577440507">
    <w:abstractNumId w:val="7"/>
  </w:num>
  <w:num w:numId="30" w16cid:durableId="345644205">
    <w:abstractNumId w:val="7"/>
    <w:lvlOverride w:ilvl="0">
      <w:startOverride w:val="60"/>
    </w:lvlOverride>
    <w:lvlOverride w:ilvl="1"/>
    <w:lvlOverride w:ilvl="2"/>
    <w:lvlOverride w:ilvl="3"/>
    <w:lvlOverride w:ilvl="4"/>
    <w:lvlOverride w:ilvl="5"/>
    <w:lvlOverride w:ilvl="6"/>
    <w:lvlOverride w:ilvl="7"/>
    <w:lvlOverride w:ilvl="8"/>
  </w:num>
  <w:num w:numId="31" w16cid:durableId="911350520">
    <w:abstractNumId w:val="0"/>
  </w:num>
  <w:num w:numId="32" w16cid:durableId="1693650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360"/>
  <w:drawingGridHorizontalSpacing w:val="120"/>
  <w:drawingGridVerticalSpacing w:val="181"/>
  <w:displayHorizontalDrawingGridEvery w:val="2"/>
  <w:characterSpacingControl w:val="compressPunctuation"/>
  <w:hdrShapeDefaults>
    <o:shapedefaults v:ext="edit" spidmax="2052"/>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11888"/>
    <w:rsid w:val="0000178F"/>
    <w:rsid w:val="000030FE"/>
    <w:rsid w:val="0007094C"/>
    <w:rsid w:val="00074F4E"/>
    <w:rsid w:val="000B2D18"/>
    <w:rsid w:val="000C1650"/>
    <w:rsid w:val="000D420A"/>
    <w:rsid w:val="000E1873"/>
    <w:rsid w:val="001164B7"/>
    <w:rsid w:val="001229C1"/>
    <w:rsid w:val="00123C7C"/>
    <w:rsid w:val="00143497"/>
    <w:rsid w:val="0014570F"/>
    <w:rsid w:val="00195F95"/>
    <w:rsid w:val="001B111B"/>
    <w:rsid w:val="001E46C2"/>
    <w:rsid w:val="001E6F64"/>
    <w:rsid w:val="001F29E8"/>
    <w:rsid w:val="002002A1"/>
    <w:rsid w:val="00201C29"/>
    <w:rsid w:val="00206CE3"/>
    <w:rsid w:val="00272BF0"/>
    <w:rsid w:val="00275604"/>
    <w:rsid w:val="00295FAD"/>
    <w:rsid w:val="002A616A"/>
    <w:rsid w:val="002D04F1"/>
    <w:rsid w:val="002F5068"/>
    <w:rsid w:val="00300807"/>
    <w:rsid w:val="00311888"/>
    <w:rsid w:val="0033725D"/>
    <w:rsid w:val="00374AD9"/>
    <w:rsid w:val="00377FD5"/>
    <w:rsid w:val="00393CDF"/>
    <w:rsid w:val="003D5CB8"/>
    <w:rsid w:val="003E1F60"/>
    <w:rsid w:val="003F4C8B"/>
    <w:rsid w:val="00403311"/>
    <w:rsid w:val="0042081E"/>
    <w:rsid w:val="004724C8"/>
    <w:rsid w:val="00477E70"/>
    <w:rsid w:val="00491637"/>
    <w:rsid w:val="00497723"/>
    <w:rsid w:val="004A64D4"/>
    <w:rsid w:val="004A7AD3"/>
    <w:rsid w:val="0052253F"/>
    <w:rsid w:val="00545E97"/>
    <w:rsid w:val="0056443B"/>
    <w:rsid w:val="00633D8E"/>
    <w:rsid w:val="0066536C"/>
    <w:rsid w:val="00670B3D"/>
    <w:rsid w:val="0067547F"/>
    <w:rsid w:val="0067566C"/>
    <w:rsid w:val="00676F45"/>
    <w:rsid w:val="00677F30"/>
    <w:rsid w:val="006A3EEC"/>
    <w:rsid w:val="006C1289"/>
    <w:rsid w:val="006D4BA0"/>
    <w:rsid w:val="006E5951"/>
    <w:rsid w:val="00726F37"/>
    <w:rsid w:val="00735D87"/>
    <w:rsid w:val="00785D5A"/>
    <w:rsid w:val="008043AA"/>
    <w:rsid w:val="008120B9"/>
    <w:rsid w:val="008169B8"/>
    <w:rsid w:val="008357DA"/>
    <w:rsid w:val="00845D21"/>
    <w:rsid w:val="008C66EA"/>
    <w:rsid w:val="008D6587"/>
    <w:rsid w:val="009235EC"/>
    <w:rsid w:val="00924D32"/>
    <w:rsid w:val="0094699C"/>
    <w:rsid w:val="0096230A"/>
    <w:rsid w:val="009661F5"/>
    <w:rsid w:val="009A270B"/>
    <w:rsid w:val="009B5F87"/>
    <w:rsid w:val="009E7366"/>
    <w:rsid w:val="00A005E0"/>
    <w:rsid w:val="00A11339"/>
    <w:rsid w:val="00A21F93"/>
    <w:rsid w:val="00A460D2"/>
    <w:rsid w:val="00A73B22"/>
    <w:rsid w:val="00A9112F"/>
    <w:rsid w:val="00A91EE7"/>
    <w:rsid w:val="00AC4B31"/>
    <w:rsid w:val="00AE7B07"/>
    <w:rsid w:val="00B07AD1"/>
    <w:rsid w:val="00B27BD7"/>
    <w:rsid w:val="00B52C2D"/>
    <w:rsid w:val="00B75CAD"/>
    <w:rsid w:val="00B9019B"/>
    <w:rsid w:val="00B975BC"/>
    <w:rsid w:val="00BB4899"/>
    <w:rsid w:val="00BB576C"/>
    <w:rsid w:val="00BC6FEF"/>
    <w:rsid w:val="00BD71CC"/>
    <w:rsid w:val="00BE15D0"/>
    <w:rsid w:val="00BE4FD5"/>
    <w:rsid w:val="00C109C5"/>
    <w:rsid w:val="00C34111"/>
    <w:rsid w:val="00C360D4"/>
    <w:rsid w:val="00C5394B"/>
    <w:rsid w:val="00C62CBB"/>
    <w:rsid w:val="00C676B8"/>
    <w:rsid w:val="00C67781"/>
    <w:rsid w:val="00C82139"/>
    <w:rsid w:val="00CA0F44"/>
    <w:rsid w:val="00CB2DB2"/>
    <w:rsid w:val="00CE04D9"/>
    <w:rsid w:val="00D21249"/>
    <w:rsid w:val="00D26B61"/>
    <w:rsid w:val="00D47783"/>
    <w:rsid w:val="00D72BE4"/>
    <w:rsid w:val="00D849D2"/>
    <w:rsid w:val="00DA2F75"/>
    <w:rsid w:val="00DC1247"/>
    <w:rsid w:val="00E0014E"/>
    <w:rsid w:val="00E120CA"/>
    <w:rsid w:val="00E2296C"/>
    <w:rsid w:val="00E24B61"/>
    <w:rsid w:val="00E336FC"/>
    <w:rsid w:val="00E44A38"/>
    <w:rsid w:val="00E57531"/>
    <w:rsid w:val="00E70240"/>
    <w:rsid w:val="00E77547"/>
    <w:rsid w:val="00E909D4"/>
    <w:rsid w:val="00EB0F67"/>
    <w:rsid w:val="00F122A1"/>
    <w:rsid w:val="00F34C9F"/>
    <w:rsid w:val="00FA56A1"/>
    <w:rsid w:val="00FA7335"/>
    <w:rsid w:val="00FB6467"/>
    <w:rsid w:val="00FE0D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73D0E91"/>
  <w15:docId w15:val="{0728D883-1F23-4992-A0F9-47D63823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1888"/>
    <w:rPr>
      <w:color w:val="000000"/>
    </w:rPr>
  </w:style>
  <w:style w:type="paragraph" w:styleId="Heading1">
    <w:name w:val="heading 1"/>
    <w:basedOn w:val="Normal"/>
    <w:next w:val="Normal"/>
    <w:link w:val="Heading1Char"/>
    <w:uiPriority w:val="9"/>
    <w:qFormat/>
    <w:rsid w:val="00924D32"/>
    <w:pPr>
      <w:spacing w:line="360" w:lineRule="auto"/>
      <w:jc w:val="center"/>
      <w:outlineLvl w:val="0"/>
    </w:pPr>
    <w:rPr>
      <w:rFonts w:ascii="Arial Black" w:hAnsi="Arial Black"/>
      <w:b/>
      <w:bCs/>
      <w:color w:val="auto"/>
    </w:rPr>
  </w:style>
  <w:style w:type="paragraph" w:styleId="Heading2">
    <w:name w:val="heading 2"/>
    <w:basedOn w:val="Normal"/>
    <w:next w:val="Normal"/>
    <w:link w:val="Heading2Char"/>
    <w:uiPriority w:val="9"/>
    <w:unhideWhenUsed/>
    <w:qFormat/>
    <w:rsid w:val="00924D32"/>
    <w:pPr>
      <w:jc w:val="center"/>
      <w:outlineLvl w:val="1"/>
    </w:pPr>
    <w:rPr>
      <w:rFonts w:ascii="Arial Black" w:hAnsi="Arial Black"/>
      <w:b/>
      <w:bCs/>
      <w:color w:val="auto"/>
      <w:sz w:val="22"/>
    </w:rPr>
  </w:style>
  <w:style w:type="paragraph" w:styleId="Heading3">
    <w:name w:val="heading 3"/>
    <w:basedOn w:val="Heading2"/>
    <w:next w:val="Normal"/>
    <w:link w:val="Heading3Char"/>
    <w:uiPriority w:val="9"/>
    <w:unhideWhenUsed/>
    <w:qFormat/>
    <w:rsid w:val="0096230A"/>
    <w:pPr>
      <w:outlineLvl w:val="2"/>
    </w:pPr>
    <w:rPr>
      <w:rFonts w:asciiTheme="minorBidi" w:hAnsiTheme="minorBidi" w:cstheme="minorBidi"/>
    </w:rPr>
  </w:style>
  <w:style w:type="paragraph" w:styleId="Heading4">
    <w:name w:val="heading 4"/>
    <w:basedOn w:val="Heading3"/>
    <w:next w:val="Normal"/>
    <w:link w:val="Heading4Char"/>
    <w:uiPriority w:val="9"/>
    <w:unhideWhenUsed/>
    <w:qFormat/>
    <w:rsid w:val="00B9019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1888"/>
    <w:rPr>
      <w:color w:val="0066CC"/>
      <w:u w:val="single"/>
    </w:rPr>
  </w:style>
  <w:style w:type="paragraph" w:styleId="BalloonText">
    <w:name w:val="Balloon Text"/>
    <w:basedOn w:val="Normal"/>
    <w:link w:val="BalloonTextChar"/>
    <w:uiPriority w:val="99"/>
    <w:semiHidden/>
    <w:unhideWhenUsed/>
    <w:rsid w:val="001229C1"/>
    <w:rPr>
      <w:rFonts w:ascii="Tahoma" w:hAnsi="Tahoma" w:cs="Tahoma"/>
      <w:sz w:val="16"/>
      <w:szCs w:val="16"/>
    </w:rPr>
  </w:style>
  <w:style w:type="character" w:customStyle="1" w:styleId="BalloonTextChar">
    <w:name w:val="Balloon Text Char"/>
    <w:basedOn w:val="DefaultParagraphFont"/>
    <w:link w:val="BalloonText"/>
    <w:uiPriority w:val="99"/>
    <w:semiHidden/>
    <w:rsid w:val="001229C1"/>
    <w:rPr>
      <w:rFonts w:ascii="Tahoma" w:hAnsi="Tahoma" w:cs="Tahoma"/>
      <w:color w:val="000000"/>
      <w:sz w:val="16"/>
      <w:szCs w:val="16"/>
    </w:rPr>
  </w:style>
  <w:style w:type="paragraph" w:styleId="Header">
    <w:name w:val="header"/>
    <w:basedOn w:val="Normal"/>
    <w:link w:val="HeaderChar"/>
    <w:uiPriority w:val="99"/>
    <w:semiHidden/>
    <w:unhideWhenUsed/>
    <w:rsid w:val="00F122A1"/>
    <w:pPr>
      <w:tabs>
        <w:tab w:val="center" w:pos="4680"/>
        <w:tab w:val="right" w:pos="9360"/>
      </w:tabs>
    </w:pPr>
  </w:style>
  <w:style w:type="character" w:customStyle="1" w:styleId="HeaderChar">
    <w:name w:val="Header Char"/>
    <w:basedOn w:val="DefaultParagraphFont"/>
    <w:link w:val="Header"/>
    <w:uiPriority w:val="99"/>
    <w:semiHidden/>
    <w:rsid w:val="00F122A1"/>
    <w:rPr>
      <w:color w:val="000000"/>
    </w:rPr>
  </w:style>
  <w:style w:type="paragraph" w:styleId="Footer">
    <w:name w:val="footer"/>
    <w:basedOn w:val="Normal"/>
    <w:link w:val="FooterChar"/>
    <w:uiPriority w:val="99"/>
    <w:semiHidden/>
    <w:unhideWhenUsed/>
    <w:rsid w:val="00F122A1"/>
    <w:pPr>
      <w:tabs>
        <w:tab w:val="center" w:pos="4680"/>
        <w:tab w:val="right" w:pos="9360"/>
      </w:tabs>
    </w:pPr>
  </w:style>
  <w:style w:type="character" w:customStyle="1" w:styleId="FooterChar">
    <w:name w:val="Footer Char"/>
    <w:basedOn w:val="DefaultParagraphFont"/>
    <w:link w:val="Footer"/>
    <w:uiPriority w:val="99"/>
    <w:semiHidden/>
    <w:rsid w:val="00F122A1"/>
    <w:rPr>
      <w:color w:val="000000"/>
    </w:rPr>
  </w:style>
  <w:style w:type="paragraph" w:styleId="ListParagraph">
    <w:name w:val="List Paragraph"/>
    <w:basedOn w:val="Normal"/>
    <w:uiPriority w:val="34"/>
    <w:qFormat/>
    <w:rsid w:val="00F122A1"/>
    <w:pPr>
      <w:ind w:left="720"/>
      <w:contextualSpacing/>
    </w:pPr>
  </w:style>
  <w:style w:type="character" w:customStyle="1" w:styleId="Heading1Char">
    <w:name w:val="Heading 1 Char"/>
    <w:basedOn w:val="DefaultParagraphFont"/>
    <w:link w:val="Heading1"/>
    <w:uiPriority w:val="9"/>
    <w:rsid w:val="00924D32"/>
    <w:rPr>
      <w:rFonts w:ascii="Arial Black" w:hAnsi="Arial Black"/>
      <w:b/>
      <w:bCs/>
    </w:rPr>
  </w:style>
  <w:style w:type="character" w:customStyle="1" w:styleId="Heading2Char">
    <w:name w:val="Heading 2 Char"/>
    <w:basedOn w:val="DefaultParagraphFont"/>
    <w:link w:val="Heading2"/>
    <w:uiPriority w:val="9"/>
    <w:rsid w:val="00924D32"/>
    <w:rPr>
      <w:rFonts w:ascii="Arial Black" w:hAnsi="Arial Black"/>
      <w:b/>
      <w:bCs/>
      <w:sz w:val="22"/>
    </w:rPr>
  </w:style>
  <w:style w:type="table" w:styleId="TableGrid">
    <w:name w:val="Table Grid"/>
    <w:basedOn w:val="TableNormal"/>
    <w:uiPriority w:val="59"/>
    <w:rsid w:val="00EB0F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uiPriority w:val="99"/>
    <w:unhideWhenUsed/>
    <w:rsid w:val="0056443B"/>
    <w:pPr>
      <w:numPr>
        <w:numId w:val="31"/>
      </w:numPr>
      <w:contextualSpacing/>
    </w:pPr>
  </w:style>
  <w:style w:type="character" w:customStyle="1" w:styleId="Heading3Char">
    <w:name w:val="Heading 3 Char"/>
    <w:basedOn w:val="DefaultParagraphFont"/>
    <w:link w:val="Heading3"/>
    <w:uiPriority w:val="9"/>
    <w:rsid w:val="0096230A"/>
    <w:rPr>
      <w:rFonts w:asciiTheme="minorBidi" w:hAnsiTheme="minorBidi" w:cstheme="minorBidi"/>
      <w:b/>
      <w:bCs/>
      <w:sz w:val="22"/>
    </w:rPr>
  </w:style>
  <w:style w:type="character" w:customStyle="1" w:styleId="Heading4Char">
    <w:name w:val="Heading 4 Char"/>
    <w:basedOn w:val="DefaultParagraphFont"/>
    <w:link w:val="Heading4"/>
    <w:uiPriority w:val="9"/>
    <w:rsid w:val="00B9019B"/>
    <w:rPr>
      <w:rFonts w:asciiTheme="minorBidi" w:hAnsiTheme="minorBidi" w:cstheme="minorBidi"/>
      <w:b/>
      <w:bCs/>
      <w:sz w:val="22"/>
    </w:rPr>
  </w:style>
  <w:style w:type="paragraph" w:styleId="TOC1">
    <w:name w:val="toc 1"/>
    <w:basedOn w:val="Normal"/>
    <w:next w:val="Normal"/>
    <w:autoRedefine/>
    <w:uiPriority w:val="39"/>
    <w:unhideWhenUsed/>
    <w:rsid w:val="000030FE"/>
    <w:pPr>
      <w:spacing w:after="100"/>
    </w:pPr>
  </w:style>
  <w:style w:type="paragraph" w:styleId="TOC2">
    <w:name w:val="toc 2"/>
    <w:basedOn w:val="Normal"/>
    <w:next w:val="Normal"/>
    <w:autoRedefine/>
    <w:uiPriority w:val="39"/>
    <w:unhideWhenUsed/>
    <w:rsid w:val="000030FE"/>
    <w:pPr>
      <w:spacing w:after="100"/>
      <w:ind w:left="240"/>
    </w:pPr>
  </w:style>
  <w:style w:type="paragraph" w:styleId="TOC3">
    <w:name w:val="toc 3"/>
    <w:basedOn w:val="Normal"/>
    <w:next w:val="Normal"/>
    <w:autoRedefine/>
    <w:uiPriority w:val="39"/>
    <w:unhideWhenUsed/>
    <w:rsid w:val="000030FE"/>
    <w:pPr>
      <w:spacing w:after="100"/>
      <w:ind w:left="480"/>
    </w:pPr>
  </w:style>
  <w:style w:type="paragraph" w:styleId="TOC4">
    <w:name w:val="toc 4"/>
    <w:basedOn w:val="Normal"/>
    <w:next w:val="Normal"/>
    <w:autoRedefine/>
    <w:uiPriority w:val="39"/>
    <w:unhideWhenUsed/>
    <w:rsid w:val="000030FE"/>
    <w:pPr>
      <w:spacing w:after="100"/>
      <w:ind w:left="720"/>
    </w:pPr>
  </w:style>
  <w:style w:type="character" w:styleId="UnresolvedMention">
    <w:name w:val="Unresolved Mention"/>
    <w:basedOn w:val="DefaultParagraphFont"/>
    <w:uiPriority w:val="99"/>
    <w:semiHidden/>
    <w:unhideWhenUsed/>
    <w:rsid w:val="00DC1247"/>
    <w:rPr>
      <w:color w:val="605E5C"/>
      <w:shd w:val="clear" w:color="auto" w:fill="E1DFDD"/>
    </w:rPr>
  </w:style>
  <w:style w:type="character" w:styleId="FollowedHyperlink">
    <w:name w:val="FollowedHyperlink"/>
    <w:basedOn w:val="DefaultParagraphFont"/>
    <w:uiPriority w:val="99"/>
    <w:semiHidden/>
    <w:unhideWhenUsed/>
    <w:rsid w:val="00420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3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FB5A0-DA25-4495-881E-1A048623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Pages>
  <Words>19140</Words>
  <Characters>109103</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Ashish Amoli</cp:lastModifiedBy>
  <cp:revision>66</cp:revision>
  <cp:lastPrinted>2023-04-26T17:28:00Z</cp:lastPrinted>
  <dcterms:created xsi:type="dcterms:W3CDTF">2023-04-17T07:20:00Z</dcterms:created>
  <dcterms:modified xsi:type="dcterms:W3CDTF">2023-05-07T05:40:00Z</dcterms:modified>
</cp:coreProperties>
</file>